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49" w:rsidRPr="00446AD9" w:rsidRDefault="00C11B49" w:rsidP="00446AD9">
      <w:pPr>
        <w:pStyle w:val="NoSpacing"/>
        <w:jc w:val="center"/>
        <w:rPr>
          <w:rFonts w:ascii="Arial" w:hAnsi="Arial" w:cs="Arial"/>
          <w:b/>
          <w:sz w:val="32"/>
          <w:szCs w:val="32"/>
        </w:rPr>
      </w:pPr>
      <w:r w:rsidRPr="00446AD9">
        <w:rPr>
          <w:rFonts w:ascii="Arial" w:hAnsi="Arial" w:cs="Arial"/>
          <w:b/>
          <w:sz w:val="32"/>
          <w:szCs w:val="32"/>
        </w:rPr>
        <w:t>TOWN OF GRAY COURT</w:t>
      </w:r>
    </w:p>
    <w:p w:rsidR="00C11B49" w:rsidRDefault="00C11B49" w:rsidP="00C11B49">
      <w:pPr>
        <w:autoSpaceDE w:val="0"/>
        <w:autoSpaceDN w:val="0"/>
        <w:adjustRightInd w:val="0"/>
        <w:spacing w:after="0" w:line="240" w:lineRule="auto"/>
        <w:jc w:val="center"/>
        <w:rPr>
          <w:rFonts w:ascii="Arial" w:hAnsi="Arial" w:cs="Arial"/>
          <w:b/>
          <w:bCs/>
          <w:sz w:val="32"/>
          <w:szCs w:val="32"/>
        </w:rPr>
      </w:pPr>
      <w:r w:rsidRPr="00C11B49">
        <w:rPr>
          <w:rFonts w:ascii="Arial" w:hAnsi="Arial" w:cs="Arial"/>
          <w:b/>
          <w:bCs/>
          <w:sz w:val="32"/>
          <w:szCs w:val="32"/>
        </w:rPr>
        <w:t>UNIFIED</w:t>
      </w:r>
      <w:r>
        <w:rPr>
          <w:rFonts w:ascii="Arial" w:hAnsi="Arial" w:cs="Arial"/>
          <w:b/>
          <w:bCs/>
          <w:sz w:val="32"/>
          <w:szCs w:val="32"/>
        </w:rPr>
        <w:t xml:space="preserve"> </w:t>
      </w:r>
      <w:r w:rsidRPr="00C11B49">
        <w:rPr>
          <w:rFonts w:ascii="Arial" w:hAnsi="Arial" w:cs="Arial"/>
          <w:b/>
          <w:bCs/>
          <w:sz w:val="32"/>
          <w:szCs w:val="32"/>
        </w:rPr>
        <w:t>DEVELOPMENT</w:t>
      </w:r>
      <w:r>
        <w:rPr>
          <w:rFonts w:ascii="Arial" w:hAnsi="Arial" w:cs="Arial"/>
          <w:b/>
          <w:bCs/>
          <w:sz w:val="32"/>
          <w:szCs w:val="32"/>
        </w:rPr>
        <w:t xml:space="preserve"> </w:t>
      </w:r>
      <w:r w:rsidRPr="00C11B49">
        <w:rPr>
          <w:rFonts w:ascii="Arial" w:hAnsi="Arial" w:cs="Arial"/>
          <w:b/>
          <w:bCs/>
          <w:sz w:val="32"/>
          <w:szCs w:val="32"/>
        </w:rPr>
        <w:t>ORDINANCE</w:t>
      </w:r>
    </w:p>
    <w:p w:rsidR="00C11B49" w:rsidRPr="00C11B49" w:rsidRDefault="00C11B49" w:rsidP="00C11B49">
      <w:pPr>
        <w:autoSpaceDE w:val="0"/>
        <w:autoSpaceDN w:val="0"/>
        <w:adjustRightInd w:val="0"/>
        <w:spacing w:after="0" w:line="240" w:lineRule="auto"/>
        <w:rPr>
          <w:rFonts w:ascii="Arial Black" w:hAnsi="Arial Black" w:cs="Arial Black"/>
          <w:b/>
          <w:bCs/>
          <w:sz w:val="32"/>
          <w:szCs w:val="32"/>
        </w:rPr>
      </w:pPr>
    </w:p>
    <w:p w:rsidR="00C11B49" w:rsidRDefault="00C11B49" w:rsidP="00C11B49">
      <w:pPr>
        <w:autoSpaceDE w:val="0"/>
        <w:autoSpaceDN w:val="0"/>
        <w:adjustRightInd w:val="0"/>
        <w:spacing w:after="0" w:line="240" w:lineRule="auto"/>
        <w:rPr>
          <w:rFonts w:ascii="Times New Roman" w:hAnsi="Times New Roman" w:cs="Times New Roman"/>
          <w:b/>
          <w:bCs/>
          <w:sz w:val="24"/>
          <w:szCs w:val="24"/>
        </w:rPr>
      </w:pPr>
      <w:r w:rsidRPr="00C11B49">
        <w:rPr>
          <w:rFonts w:ascii="Arial" w:hAnsi="Arial" w:cs="Arial"/>
          <w:b/>
          <w:bCs/>
          <w:sz w:val="28"/>
          <w:szCs w:val="28"/>
        </w:rPr>
        <w:t>TABLE OF CONTENTS</w:t>
      </w:r>
      <w:r w:rsidR="002B6FFA">
        <w:rPr>
          <w:rFonts w:ascii="Arial" w:hAnsi="Arial" w:cs="Arial"/>
          <w:b/>
          <w:bCs/>
          <w:sz w:val="28"/>
          <w:szCs w:val="28"/>
        </w:rPr>
        <w:tab/>
      </w:r>
      <w:r w:rsidR="002B6FFA">
        <w:rPr>
          <w:rFonts w:ascii="Arial" w:hAnsi="Arial" w:cs="Arial"/>
          <w:b/>
          <w:bCs/>
          <w:sz w:val="28"/>
          <w:szCs w:val="28"/>
        </w:rPr>
        <w:tab/>
      </w:r>
      <w:r w:rsidR="002B6FFA">
        <w:rPr>
          <w:rFonts w:ascii="Arial" w:hAnsi="Arial" w:cs="Arial"/>
          <w:b/>
          <w:bCs/>
          <w:sz w:val="28"/>
          <w:szCs w:val="28"/>
        </w:rPr>
        <w:tab/>
      </w:r>
      <w:r w:rsidR="002B6FFA">
        <w:rPr>
          <w:rFonts w:ascii="Arial" w:hAnsi="Arial" w:cs="Arial"/>
          <w:b/>
          <w:bCs/>
          <w:sz w:val="28"/>
          <w:szCs w:val="28"/>
        </w:rPr>
        <w:tab/>
      </w:r>
      <w:r w:rsidR="002B6FFA">
        <w:rPr>
          <w:rFonts w:ascii="Arial" w:hAnsi="Arial" w:cs="Arial"/>
          <w:b/>
          <w:bCs/>
          <w:sz w:val="28"/>
          <w:szCs w:val="28"/>
        </w:rPr>
        <w:tab/>
      </w:r>
      <w:r w:rsidR="002B6FFA">
        <w:rPr>
          <w:rFonts w:ascii="Arial" w:hAnsi="Arial" w:cs="Arial"/>
          <w:b/>
          <w:bCs/>
          <w:sz w:val="28"/>
          <w:szCs w:val="28"/>
        </w:rPr>
        <w:tab/>
      </w:r>
      <w:r w:rsidRPr="00C11B49">
        <w:rPr>
          <w:rFonts w:ascii="Times New Roman" w:hAnsi="Times New Roman" w:cs="Times New Roman"/>
          <w:b/>
          <w:bCs/>
          <w:sz w:val="24"/>
          <w:szCs w:val="24"/>
        </w:rPr>
        <w:t>Page</w:t>
      </w:r>
    </w:p>
    <w:p w:rsidR="002B6FFA" w:rsidRPr="002B6FFA" w:rsidRDefault="002B6FFA" w:rsidP="00C11B49">
      <w:pPr>
        <w:autoSpaceDE w:val="0"/>
        <w:autoSpaceDN w:val="0"/>
        <w:adjustRightInd w:val="0"/>
        <w:spacing w:after="0" w:line="240" w:lineRule="auto"/>
        <w:rPr>
          <w:rFonts w:ascii="Arial" w:hAnsi="Arial" w:cs="Arial"/>
          <w:b/>
          <w:bCs/>
          <w:sz w:val="28"/>
          <w:szCs w:val="28"/>
        </w:rPr>
      </w:pPr>
    </w:p>
    <w:p w:rsidR="002B6FFA" w:rsidRPr="002B6FFA" w:rsidRDefault="00C11B49" w:rsidP="002B6FFA">
      <w:pPr>
        <w:pStyle w:val="NoSpacing"/>
        <w:rPr>
          <w:rFonts w:ascii="Arial" w:hAnsi="Arial" w:cs="Arial"/>
          <w:sz w:val="24"/>
          <w:szCs w:val="24"/>
        </w:rPr>
      </w:pPr>
      <w:r w:rsidRPr="002B6FFA">
        <w:rPr>
          <w:rFonts w:ascii="Arial" w:hAnsi="Arial" w:cs="Arial"/>
          <w:sz w:val="24"/>
          <w:szCs w:val="24"/>
        </w:rPr>
        <w:t xml:space="preserve">General </w:t>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0B5CAE" w:rsidRPr="002B6FFA">
        <w:rPr>
          <w:rFonts w:ascii="Arial" w:hAnsi="Arial" w:cs="Arial"/>
          <w:sz w:val="24"/>
          <w:szCs w:val="24"/>
        </w:rPr>
        <w:tab/>
      </w:r>
      <w:r w:rsidR="00D80404">
        <w:rPr>
          <w:rFonts w:ascii="Arial" w:hAnsi="Arial" w:cs="Arial"/>
          <w:sz w:val="24"/>
          <w:szCs w:val="24"/>
        </w:rPr>
        <w:tab/>
      </w:r>
      <w:r w:rsidR="0050042A">
        <w:rPr>
          <w:rFonts w:ascii="Arial" w:hAnsi="Arial" w:cs="Arial"/>
          <w:sz w:val="24"/>
          <w:szCs w:val="24"/>
        </w:rPr>
        <w:t>3</w:t>
      </w:r>
    </w:p>
    <w:p w:rsidR="002B6FFA" w:rsidRPr="002B6FFA" w:rsidRDefault="002B6FFA" w:rsidP="002B6FFA">
      <w:pPr>
        <w:pStyle w:val="NoSpacing"/>
        <w:rPr>
          <w:rFonts w:ascii="Times New Roman" w:hAnsi="Times New Roman" w:cs="Times New Roman"/>
          <w:sz w:val="24"/>
          <w:szCs w:val="24"/>
        </w:rPr>
      </w:pPr>
    </w:p>
    <w:p w:rsidR="00C11B49" w:rsidRP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Administrative and Procedural </w:t>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D80404">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4</w:t>
      </w:r>
    </w:p>
    <w:p w:rsidR="00C11B49" w:rsidRPr="00C11B49" w:rsidRDefault="00C11B49" w:rsidP="000B5CAE">
      <w:pPr>
        <w:autoSpaceDE w:val="0"/>
        <w:autoSpaceDN w:val="0"/>
        <w:adjustRightInd w:val="0"/>
        <w:spacing w:after="0" w:line="240" w:lineRule="auto"/>
        <w:ind w:firstLine="720"/>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Town Council </w:t>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4</w:t>
      </w:r>
    </w:p>
    <w:p w:rsidR="00C11B49" w:rsidRPr="00C11B49" w:rsidRDefault="00C11B49" w:rsidP="000B5CAE">
      <w:pPr>
        <w:autoSpaceDE w:val="0"/>
        <w:autoSpaceDN w:val="0"/>
        <w:adjustRightInd w:val="0"/>
        <w:spacing w:after="0" w:line="240" w:lineRule="auto"/>
        <w:ind w:firstLine="720"/>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Planning Commission </w:t>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4</w:t>
      </w:r>
    </w:p>
    <w:p w:rsidR="00C11B49" w:rsidRPr="00C11B49" w:rsidRDefault="00C11B49" w:rsidP="000B5CAE">
      <w:pPr>
        <w:autoSpaceDE w:val="0"/>
        <w:autoSpaceDN w:val="0"/>
        <w:adjustRightInd w:val="0"/>
        <w:spacing w:after="0" w:line="240" w:lineRule="auto"/>
        <w:ind w:firstLine="720"/>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Board of Zoning Appeals </w:t>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4</w:t>
      </w:r>
    </w:p>
    <w:p w:rsidR="00C11B49" w:rsidRPr="00C11B49" w:rsidRDefault="00C11B49" w:rsidP="000B5CAE">
      <w:pPr>
        <w:autoSpaceDE w:val="0"/>
        <w:autoSpaceDN w:val="0"/>
        <w:adjustRightInd w:val="0"/>
        <w:spacing w:after="0" w:line="240" w:lineRule="auto"/>
        <w:ind w:firstLine="720"/>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Design Review Board </w:t>
      </w:r>
      <w:r w:rsidR="000B5CAE">
        <w:rPr>
          <w:rFonts w:ascii="Times New Roman" w:hAnsi="Times New Roman" w:cs="Times New Roman"/>
          <w:b/>
          <w:bCs/>
          <w:sz w:val="24"/>
          <w:szCs w:val="24"/>
        </w:rPr>
        <w:tab/>
      </w:r>
      <w:r w:rsidR="000B5CAE">
        <w:rPr>
          <w:rFonts w:ascii="Times New Roman" w:hAnsi="Times New Roman" w:cs="Times New Roman"/>
          <w:b/>
          <w:bCs/>
          <w:sz w:val="24"/>
          <w:szCs w:val="24"/>
        </w:rPr>
        <w:tab/>
      </w:r>
      <w:r w:rsidR="000B5CAE">
        <w:rPr>
          <w:rFonts w:ascii="Times New Roman" w:hAnsi="Times New Roman" w:cs="Times New Roman"/>
          <w:b/>
          <w:bCs/>
          <w:sz w:val="24"/>
          <w:szCs w:val="24"/>
        </w:rPr>
        <w:tab/>
      </w:r>
      <w:r w:rsidR="000B5CAE">
        <w:rPr>
          <w:rFonts w:ascii="Times New Roman" w:hAnsi="Times New Roman" w:cs="Times New Roman"/>
          <w:b/>
          <w:bCs/>
          <w:sz w:val="24"/>
          <w:szCs w:val="24"/>
        </w:rPr>
        <w:tab/>
      </w:r>
      <w:r w:rsidR="000B5CAE">
        <w:rPr>
          <w:rFonts w:ascii="Times New Roman" w:hAnsi="Times New Roman" w:cs="Times New Roman"/>
          <w:b/>
          <w:bCs/>
          <w:sz w:val="24"/>
          <w:szCs w:val="24"/>
        </w:rPr>
        <w:tab/>
      </w:r>
      <w:r w:rsidR="000B5CAE">
        <w:rPr>
          <w:rFonts w:ascii="Times New Roman" w:hAnsi="Times New Roman" w:cs="Times New Roman"/>
          <w:b/>
          <w:bCs/>
          <w:sz w:val="24"/>
          <w:szCs w:val="24"/>
        </w:rPr>
        <w:tab/>
      </w:r>
      <w:r w:rsidR="0050042A">
        <w:rPr>
          <w:rFonts w:ascii="TimesNewRomanPSMT" w:eastAsia="TimesNewRomanPSMT" w:hAnsi="Arial" w:cs="TimesNewRomanPSMT"/>
          <w:sz w:val="24"/>
          <w:szCs w:val="24"/>
        </w:rPr>
        <w:t>5</w:t>
      </w:r>
    </w:p>
    <w:p w:rsidR="00C11B49" w:rsidRDefault="003002D9" w:rsidP="000B5CAE">
      <w:pPr>
        <w:autoSpaceDE w:val="0"/>
        <w:autoSpaceDN w:val="0"/>
        <w:adjustRightInd w:val="0"/>
        <w:spacing w:after="0" w:line="240" w:lineRule="auto"/>
        <w:ind w:firstLine="720"/>
        <w:rPr>
          <w:rFonts w:ascii="TimesNewRomanPSMT" w:eastAsia="TimesNewRomanPSMT" w:hAnsi="Arial" w:cs="TimesNewRomanPSMT"/>
          <w:sz w:val="24"/>
          <w:szCs w:val="24"/>
        </w:rPr>
      </w:pPr>
      <w:r>
        <w:rPr>
          <w:rFonts w:ascii="TimesNewRomanPSMT" w:eastAsia="TimesNewRomanPSMT" w:hAnsi="Arial" w:cs="TimesNewRomanPSMT"/>
          <w:sz w:val="24"/>
          <w:szCs w:val="24"/>
        </w:rPr>
        <w:t>Zoning Administrator</w:t>
      </w:r>
      <w:r w:rsidR="000B5CAE">
        <w:rPr>
          <w:rFonts w:ascii="TimesNewRomanPSMT" w:eastAsia="TimesNewRomanPSMT" w:hAnsi="Arial" w:cs="TimesNewRomanPSMT"/>
          <w:sz w:val="24"/>
          <w:szCs w:val="24"/>
        </w:rPr>
        <w:t xml:space="preserve"> </w:t>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0B5CAE">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6</w:t>
      </w:r>
    </w:p>
    <w:p w:rsidR="0050042A" w:rsidRDefault="0050042A" w:rsidP="000B5CAE">
      <w:pPr>
        <w:autoSpaceDE w:val="0"/>
        <w:autoSpaceDN w:val="0"/>
        <w:adjustRightInd w:val="0"/>
        <w:spacing w:after="0" w:line="240" w:lineRule="auto"/>
        <w:ind w:firstLine="720"/>
        <w:rPr>
          <w:rFonts w:ascii="TimesNewRomanPSMT" w:eastAsia="TimesNewRomanPSMT" w:hAnsi="Arial" w:cs="TimesNewRomanPSMT"/>
          <w:sz w:val="24"/>
          <w:szCs w:val="24"/>
        </w:rPr>
      </w:pPr>
    </w:p>
    <w:p w:rsidR="002B6FFA" w:rsidRDefault="0050042A" w:rsidP="0050042A">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Definitions</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D80404">
        <w:rPr>
          <w:rFonts w:ascii="TimesNewRomanPSMT" w:eastAsia="TimesNewRomanPSMT" w:hAnsi="Arial" w:cs="TimesNewRomanPSMT"/>
          <w:sz w:val="24"/>
          <w:szCs w:val="24"/>
        </w:rPr>
        <w:tab/>
      </w:r>
      <w:r>
        <w:rPr>
          <w:rFonts w:ascii="TimesNewRomanPSMT" w:eastAsia="TimesNewRomanPSMT" w:hAnsi="Arial" w:cs="TimesNewRomanPSMT"/>
          <w:sz w:val="24"/>
          <w:szCs w:val="24"/>
        </w:rPr>
        <w:t>7</w:t>
      </w:r>
    </w:p>
    <w:p w:rsidR="00CD29F8" w:rsidRDefault="00CD29F8" w:rsidP="00C11B49">
      <w:pPr>
        <w:autoSpaceDE w:val="0"/>
        <w:autoSpaceDN w:val="0"/>
        <w:adjustRightInd w:val="0"/>
        <w:spacing w:after="0" w:line="240" w:lineRule="auto"/>
        <w:rPr>
          <w:rFonts w:ascii="TimesNewRomanPSMT" w:eastAsia="TimesNewRomanPSMT" w:hAnsi="Arial" w:cs="TimesNewRomanPSMT"/>
          <w:sz w:val="24"/>
          <w:szCs w:val="24"/>
        </w:rPr>
      </w:pPr>
    </w:p>
    <w:p w:rsidR="00CD29F8"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Z</w:t>
      </w:r>
      <w:r w:rsidR="00CD29F8">
        <w:rPr>
          <w:rFonts w:ascii="TimesNewRomanPSMT" w:eastAsia="TimesNewRomanPSMT" w:hAnsi="Arial" w:cs="TimesNewRomanPSMT"/>
          <w:sz w:val="24"/>
          <w:szCs w:val="24"/>
        </w:rPr>
        <w:t>oning Districts</w:t>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20</w:t>
      </w:r>
    </w:p>
    <w:p w:rsidR="00CD29F8"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Agricultural (Ag)</w:t>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ab/>
        <w:t>20</w:t>
      </w:r>
    </w:p>
    <w:p w:rsidR="00C11B49"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Low Density Residential (R1)</w:t>
      </w:r>
      <w:r w:rsidR="00C11B49" w:rsidRPr="00C11B49">
        <w:rPr>
          <w:rFonts w:ascii="TimesNewRomanPSMT" w:eastAsia="TimesNewRomanPSMT" w:hAnsi="Arial" w:cs="TimesNewRomanPSMT"/>
          <w:sz w:val="24"/>
          <w:szCs w:val="24"/>
        </w:rPr>
        <w:t xml:space="preserve"> </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22</w:t>
      </w:r>
    </w:p>
    <w:p w:rsidR="00C11B49"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Medium Density Residential (R2)</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23</w:t>
      </w:r>
    </w:p>
    <w:p w:rsidR="00C11B49"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High Density Residential (R3)</w:t>
      </w:r>
      <w:r w:rsidR="00C11B49" w:rsidRPr="00C11B49">
        <w:rPr>
          <w:rFonts w:ascii="TimesNewRomanPSMT" w:eastAsia="TimesNewRomanPSMT" w:hAnsi="Arial" w:cs="TimesNewRomanPSMT"/>
          <w:sz w:val="24"/>
          <w:szCs w:val="24"/>
        </w:rPr>
        <w:t xml:space="preserve"> </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25</w:t>
      </w:r>
    </w:p>
    <w:p w:rsidR="00C11B49"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Business (B1)</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26</w:t>
      </w:r>
    </w:p>
    <w:p w:rsidR="00C11B49" w:rsidRPr="00C11B49" w:rsidRDefault="00CD29F8"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Industrial (I)</w:t>
      </w:r>
      <w:r>
        <w:rPr>
          <w:rFonts w:ascii="TimesNewRomanPSMT" w:eastAsia="TimesNewRomanPSMT" w:hAnsi="Arial" w:cs="TimesNewRomanPSMT"/>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C11B49" w:rsidRPr="00C11B49">
        <w:rPr>
          <w:rFonts w:ascii="Times New Roman" w:hAnsi="Times New Roman" w:cs="Times New Roman"/>
          <w:b/>
          <w:bCs/>
          <w:sz w:val="24"/>
          <w:szCs w:val="24"/>
        </w:rPr>
        <w:t xml:space="preserve"> </w:t>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50042A">
        <w:rPr>
          <w:rFonts w:ascii="TimesNewRomanPSMT" w:eastAsia="TimesNewRomanPSMT" w:hAnsi="Arial" w:cs="TimesNewRomanPSMT"/>
          <w:sz w:val="24"/>
          <w:szCs w:val="24"/>
        </w:rPr>
        <w:t>29</w:t>
      </w:r>
    </w:p>
    <w:p w:rsidR="00CD29F8" w:rsidRDefault="00DE69D6"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Performance</w:t>
      </w:r>
      <w:r w:rsidR="00C11B49" w:rsidRPr="00C11B49">
        <w:rPr>
          <w:rFonts w:ascii="TimesNewRomanPSMT" w:eastAsia="TimesNewRomanPSMT" w:hAnsi="Arial" w:cs="TimesNewRomanPSMT"/>
          <w:sz w:val="24"/>
          <w:szCs w:val="24"/>
        </w:rPr>
        <w:t xml:space="preserve"> District</w:t>
      </w:r>
      <w:r w:rsidR="006F7139">
        <w:rPr>
          <w:rFonts w:ascii="TimesNewRomanPSMT" w:eastAsia="TimesNewRomanPSMT" w:hAnsi="Arial" w:cs="TimesNewRomanPSMT"/>
          <w:sz w:val="24"/>
          <w:szCs w:val="24"/>
        </w:rPr>
        <w:t xml:space="preserve"> </w:t>
      </w:r>
      <w:r w:rsidR="006F7139">
        <w:rPr>
          <w:rFonts w:ascii="TimesNewRomanPSMT" w:eastAsia="TimesNewRomanPSMT" w:hAnsi="Arial" w:cs="TimesNewRomanPSMT"/>
          <w:sz w:val="24"/>
          <w:szCs w:val="24"/>
        </w:rPr>
        <w:tab/>
      </w:r>
      <w:r>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50042A">
        <w:rPr>
          <w:rFonts w:ascii="TimesNewRomanPSMT" w:eastAsia="TimesNewRomanPSMT" w:hAnsi="Arial" w:cs="TimesNewRomanPSMT"/>
          <w:sz w:val="24"/>
          <w:szCs w:val="24"/>
        </w:rPr>
        <w:t>31</w:t>
      </w:r>
    </w:p>
    <w:p w:rsidR="00C11B49" w:rsidRP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Home Occupations </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39</w:t>
      </w:r>
    </w:p>
    <w:p w:rsid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Signs </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42</w:t>
      </w:r>
    </w:p>
    <w:p w:rsidR="00D80404" w:rsidRPr="00C11B49" w:rsidRDefault="00DE69D6"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Landscaping</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t>46</w:t>
      </w:r>
    </w:p>
    <w:p w:rsid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Tree Protection and Preservation </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59</w:t>
      </w:r>
    </w:p>
    <w:p w:rsidR="00D80404"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Telecommunic</w:t>
      </w:r>
      <w:r w:rsidR="00DE69D6">
        <w:rPr>
          <w:rFonts w:ascii="TimesNewRomanPSMT" w:eastAsia="TimesNewRomanPSMT" w:hAnsi="Arial" w:cs="TimesNewRomanPSMT"/>
          <w:sz w:val="24"/>
          <w:szCs w:val="24"/>
        </w:rPr>
        <w:t>ations Towers and Antennae</w:t>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t>64</w:t>
      </w:r>
    </w:p>
    <w:p w:rsidR="00D80404" w:rsidRPr="00C11B49"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 xml:space="preserve">General and </w:t>
      </w:r>
      <w:r w:rsidR="00DE69D6">
        <w:rPr>
          <w:rFonts w:ascii="TimesNewRomanPSMT" w:eastAsia="TimesNewRomanPSMT" w:hAnsi="Arial" w:cs="TimesNewRomanPSMT"/>
          <w:sz w:val="24"/>
          <w:szCs w:val="24"/>
        </w:rPr>
        <w:t>Supplemental Regulations</w:t>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t>71</w:t>
      </w:r>
    </w:p>
    <w:p w:rsidR="00C11B49" w:rsidRPr="00C11B49"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Ordinance Admi</w:t>
      </w:r>
      <w:r w:rsidR="00DE69D6">
        <w:rPr>
          <w:rFonts w:ascii="TimesNewRomanPSMT" w:eastAsia="TimesNewRomanPSMT" w:hAnsi="Arial" w:cs="TimesNewRomanPSMT"/>
          <w:sz w:val="24"/>
          <w:szCs w:val="24"/>
        </w:rPr>
        <w:t>nistration and Enforcement</w:t>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t>78</w:t>
      </w:r>
    </w:p>
    <w:p w:rsidR="00C11B49" w:rsidRP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p>
    <w:p w:rsid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Subdivision Regulations </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83</w:t>
      </w:r>
    </w:p>
    <w:p w:rsidR="00D80404"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lastRenderedPageBreak/>
        <w:t>Sub</w:t>
      </w:r>
      <w:r w:rsidR="00DE69D6">
        <w:rPr>
          <w:rFonts w:ascii="TimesNewRomanPSMT" w:eastAsia="TimesNewRomanPSMT" w:hAnsi="Arial" w:cs="TimesNewRomanPSMT"/>
          <w:sz w:val="24"/>
          <w:szCs w:val="24"/>
        </w:rPr>
        <w:t>division Plat Procedures</w:t>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r>
      <w:r w:rsidR="00DE69D6">
        <w:rPr>
          <w:rFonts w:ascii="TimesNewRomanPSMT" w:eastAsia="TimesNewRomanPSMT" w:hAnsi="Arial" w:cs="TimesNewRomanPSMT"/>
          <w:sz w:val="24"/>
          <w:szCs w:val="24"/>
        </w:rPr>
        <w:tab/>
        <w:t>84</w:t>
      </w:r>
    </w:p>
    <w:p w:rsidR="00D80404" w:rsidRDefault="002F1265"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Subdivision Appeals</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t>93</w:t>
      </w:r>
    </w:p>
    <w:p w:rsidR="00D80404" w:rsidRDefault="002F1265"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Streets</w:t>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r>
      <w:r>
        <w:rPr>
          <w:rFonts w:ascii="TimesNewRomanPSMT" w:eastAsia="TimesNewRomanPSMT" w:hAnsi="Arial" w:cs="TimesNewRomanPSMT"/>
          <w:sz w:val="24"/>
          <w:szCs w:val="24"/>
        </w:rPr>
        <w:tab/>
        <w:t>96</w:t>
      </w:r>
    </w:p>
    <w:p w:rsidR="00D80404"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Drainage a</w:t>
      </w:r>
      <w:r w:rsidR="002F1265">
        <w:rPr>
          <w:rFonts w:ascii="TimesNewRomanPSMT" w:eastAsia="TimesNewRomanPSMT" w:hAnsi="Arial" w:cs="TimesNewRomanPSMT"/>
          <w:sz w:val="24"/>
          <w:szCs w:val="24"/>
        </w:rPr>
        <w:t xml:space="preserve">nd </w:t>
      </w:r>
      <w:proofErr w:type="spellStart"/>
      <w:r w:rsidR="002F1265">
        <w:rPr>
          <w:rFonts w:ascii="TimesNewRomanPSMT" w:eastAsia="TimesNewRomanPSMT" w:hAnsi="Arial" w:cs="TimesNewRomanPSMT"/>
          <w:sz w:val="24"/>
          <w:szCs w:val="24"/>
        </w:rPr>
        <w:t>Stormwater</w:t>
      </w:r>
      <w:proofErr w:type="spellEnd"/>
      <w:r w:rsidR="002F1265">
        <w:rPr>
          <w:rFonts w:ascii="TimesNewRomanPSMT" w:eastAsia="TimesNewRomanPSMT" w:hAnsi="Arial" w:cs="TimesNewRomanPSMT"/>
          <w:sz w:val="24"/>
          <w:szCs w:val="24"/>
        </w:rPr>
        <w:t xml:space="preserve"> Management</w:t>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t>101</w:t>
      </w:r>
    </w:p>
    <w:p w:rsidR="00D80404" w:rsidRPr="00C11B49" w:rsidRDefault="00D80404" w:rsidP="00C11B49">
      <w:pPr>
        <w:autoSpaceDE w:val="0"/>
        <w:autoSpaceDN w:val="0"/>
        <w:adjustRightInd w:val="0"/>
        <w:spacing w:after="0" w:line="240" w:lineRule="auto"/>
        <w:rPr>
          <w:rFonts w:ascii="TimesNewRomanPSMT" w:eastAsia="TimesNewRomanPSMT" w:hAnsi="Arial" w:cs="TimesNewRomanPSMT"/>
          <w:sz w:val="24"/>
          <w:szCs w:val="24"/>
        </w:rPr>
      </w:pPr>
      <w:r>
        <w:rPr>
          <w:rFonts w:ascii="TimesNewRomanPSMT" w:eastAsia="TimesNewRomanPSMT" w:hAnsi="Arial" w:cs="TimesNewRomanPSMT"/>
          <w:sz w:val="24"/>
          <w:szCs w:val="24"/>
        </w:rPr>
        <w:t>Financial Guara</w:t>
      </w:r>
      <w:r w:rsidR="002F1265">
        <w:rPr>
          <w:rFonts w:ascii="TimesNewRomanPSMT" w:eastAsia="TimesNewRomanPSMT" w:hAnsi="Arial" w:cs="TimesNewRomanPSMT"/>
          <w:sz w:val="24"/>
          <w:szCs w:val="24"/>
        </w:rPr>
        <w:t>ntees</w:t>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r>
      <w:r w:rsidR="002F1265">
        <w:rPr>
          <w:rFonts w:ascii="TimesNewRomanPSMT" w:eastAsia="TimesNewRomanPSMT" w:hAnsi="Arial" w:cs="TimesNewRomanPSMT"/>
          <w:sz w:val="24"/>
          <w:szCs w:val="24"/>
        </w:rPr>
        <w:tab/>
        <w:t>107</w:t>
      </w:r>
    </w:p>
    <w:p w:rsidR="00C11B49" w:rsidRP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Vested Rights to Develop Property</w:t>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6F7139">
        <w:rPr>
          <w:rFonts w:ascii="TimesNewRomanPSMT" w:eastAsia="TimesNewRomanPSMT" w:hAnsi="Arial" w:cs="TimesNewRomanPSMT"/>
          <w:sz w:val="24"/>
          <w:szCs w:val="24"/>
        </w:rPr>
        <w:tab/>
      </w:r>
      <w:r w:rsidR="008649B3">
        <w:rPr>
          <w:rFonts w:ascii="TimesNewRomanPSMT" w:eastAsia="TimesNewRomanPSMT" w:hAnsi="Arial" w:cs="TimesNewRomanPSMT"/>
          <w:sz w:val="24"/>
          <w:szCs w:val="24"/>
        </w:rPr>
        <w:t>109</w:t>
      </w:r>
    </w:p>
    <w:p w:rsidR="00C11B49" w:rsidRDefault="00C11B49" w:rsidP="00C11B49">
      <w:pPr>
        <w:autoSpaceDE w:val="0"/>
        <w:autoSpaceDN w:val="0"/>
        <w:adjustRightInd w:val="0"/>
        <w:spacing w:after="0" w:line="240" w:lineRule="auto"/>
        <w:rPr>
          <w:rFonts w:ascii="TimesNewRomanPSMT" w:eastAsia="TimesNewRomanPSMT" w:hAnsi="Arial" w:cs="TimesNewRomanPSMT"/>
          <w:sz w:val="24"/>
          <w:szCs w:val="24"/>
        </w:rPr>
      </w:pPr>
      <w:r w:rsidRPr="00C11B49">
        <w:rPr>
          <w:rFonts w:ascii="TimesNewRomanPSMT" w:eastAsia="TimesNewRomanPSMT" w:hAnsi="Arial" w:cs="TimesNewRomanPSMT"/>
          <w:sz w:val="24"/>
          <w:szCs w:val="24"/>
        </w:rPr>
        <w:t xml:space="preserve">Appendix </w:t>
      </w:r>
      <w:r w:rsidR="00D80404">
        <w:rPr>
          <w:rFonts w:ascii="TimesNewRomanPSMT" w:eastAsia="TimesNewRomanPSMT" w:hAnsi="Arial" w:cs="TimesNewRomanPSMT"/>
          <w:sz w:val="24"/>
          <w:szCs w:val="24"/>
        </w:rPr>
        <w:t xml:space="preserve"> - </w:t>
      </w:r>
      <w:r w:rsidRPr="00C11B49">
        <w:rPr>
          <w:rFonts w:ascii="TimesNewRomanPSMT" w:eastAsia="TimesNewRomanPSMT" w:hAnsi="Arial" w:cs="TimesNewRomanPSMT"/>
          <w:sz w:val="24"/>
          <w:szCs w:val="24"/>
        </w:rPr>
        <w:t xml:space="preserve">Design Review Guidelines </w:t>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006F7139">
        <w:rPr>
          <w:rFonts w:ascii="Times New Roman" w:hAnsi="Times New Roman" w:cs="Times New Roman"/>
          <w:b/>
          <w:bCs/>
          <w:sz w:val="24"/>
          <w:szCs w:val="24"/>
        </w:rPr>
        <w:tab/>
      </w:r>
      <w:r w:rsidRPr="00C11B49">
        <w:rPr>
          <w:rFonts w:ascii="Times New Roman" w:hAnsi="Times New Roman" w:cs="Times New Roman"/>
          <w:b/>
          <w:bCs/>
          <w:sz w:val="24"/>
          <w:szCs w:val="24"/>
        </w:rPr>
        <w:t xml:space="preserve"> </w:t>
      </w:r>
      <w:r w:rsidR="00D80404">
        <w:rPr>
          <w:rFonts w:ascii="Times New Roman" w:hAnsi="Times New Roman" w:cs="Times New Roman"/>
          <w:b/>
          <w:bCs/>
          <w:sz w:val="24"/>
          <w:szCs w:val="24"/>
        </w:rPr>
        <w:tab/>
      </w:r>
      <w:r w:rsidR="008649B3">
        <w:rPr>
          <w:rFonts w:ascii="TimesNewRomanPSMT" w:eastAsia="TimesNewRomanPSMT" w:hAnsi="Arial" w:cs="TimesNewRomanPSMT"/>
          <w:sz w:val="24"/>
          <w:szCs w:val="24"/>
        </w:rPr>
        <w:t>110</w:t>
      </w:r>
      <w:r w:rsidR="002B6FFA">
        <w:rPr>
          <w:rFonts w:ascii="TimesNewRomanPSMT" w:eastAsia="TimesNewRomanPSMT" w:hAnsi="Arial" w:cs="TimesNewRomanPSMT"/>
          <w:sz w:val="24"/>
          <w:szCs w:val="24"/>
        </w:rPr>
        <w:tab/>
      </w:r>
      <w:r w:rsidR="002B6FFA">
        <w:rPr>
          <w:rFonts w:ascii="TimesNewRomanPSMT" w:eastAsia="TimesNewRomanPSMT" w:hAnsi="Arial" w:cs="TimesNewRomanPSMT"/>
          <w:sz w:val="24"/>
          <w:szCs w:val="24"/>
        </w:rPr>
        <w:tab/>
      </w:r>
      <w:r w:rsidR="002B6FFA">
        <w:rPr>
          <w:rFonts w:ascii="TimesNewRomanPSMT" w:eastAsia="TimesNewRomanPSMT" w:hAnsi="Arial" w:cs="TimesNewRomanPSMT"/>
          <w:sz w:val="24"/>
          <w:szCs w:val="24"/>
        </w:rPr>
        <w:tab/>
      </w: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2B6FFA" w:rsidRDefault="002B6FFA" w:rsidP="00C11B49">
      <w:pPr>
        <w:autoSpaceDE w:val="0"/>
        <w:autoSpaceDN w:val="0"/>
        <w:adjustRightInd w:val="0"/>
        <w:spacing w:after="0" w:line="240" w:lineRule="auto"/>
        <w:rPr>
          <w:rFonts w:ascii="TimesNewRomanPSMT" w:eastAsia="TimesNewRomanPSMT" w:hAnsi="Arial" w:cs="TimesNewRomanPSMT"/>
          <w:sz w:val="24"/>
          <w:szCs w:val="24"/>
        </w:rPr>
      </w:pPr>
    </w:p>
    <w:p w:rsidR="00E65828" w:rsidRDefault="00E65828" w:rsidP="00C11B49">
      <w:pPr>
        <w:autoSpaceDE w:val="0"/>
        <w:autoSpaceDN w:val="0"/>
        <w:adjustRightInd w:val="0"/>
        <w:spacing w:after="0" w:line="240" w:lineRule="auto"/>
        <w:rPr>
          <w:rFonts w:ascii="TimesNewRomanPSMT" w:eastAsia="TimesNewRomanPSMT" w:hAnsi="Arial" w:cs="TimesNewRomanPSMT"/>
          <w:sz w:val="24"/>
          <w:szCs w:val="24"/>
        </w:rPr>
      </w:pPr>
    </w:p>
    <w:p w:rsidR="0050042A" w:rsidRDefault="0050042A" w:rsidP="00C11B49">
      <w:pPr>
        <w:autoSpaceDE w:val="0"/>
        <w:autoSpaceDN w:val="0"/>
        <w:adjustRightInd w:val="0"/>
        <w:spacing w:after="0" w:line="240" w:lineRule="auto"/>
        <w:rPr>
          <w:rFonts w:ascii="TimesNewRomanPSMT" w:eastAsia="TimesNewRomanPSMT" w:hAnsi="Arial" w:cs="TimesNewRomanPSMT"/>
          <w:sz w:val="24"/>
          <w:szCs w:val="24"/>
        </w:rPr>
      </w:pPr>
    </w:p>
    <w:p w:rsidR="00D80404" w:rsidRPr="00C11B49" w:rsidRDefault="00D80404" w:rsidP="00C11B49">
      <w:pPr>
        <w:autoSpaceDE w:val="0"/>
        <w:autoSpaceDN w:val="0"/>
        <w:adjustRightInd w:val="0"/>
        <w:spacing w:after="0" w:line="240" w:lineRule="auto"/>
        <w:rPr>
          <w:rFonts w:ascii="TimesNewRomanPSMT" w:eastAsia="TimesNewRomanPSMT" w:hAnsi="Arial" w:cs="TimesNewRomanPSMT"/>
          <w:sz w:val="24"/>
          <w:szCs w:val="24"/>
        </w:rPr>
      </w:pPr>
    </w:p>
    <w:p w:rsidR="00C11B49" w:rsidRPr="00C11B49" w:rsidRDefault="00C11B49" w:rsidP="002B6FFA">
      <w:pPr>
        <w:autoSpaceDE w:val="0"/>
        <w:autoSpaceDN w:val="0"/>
        <w:adjustRightInd w:val="0"/>
        <w:spacing w:after="0" w:line="240" w:lineRule="auto"/>
        <w:jc w:val="center"/>
        <w:rPr>
          <w:rFonts w:ascii="Arial" w:hAnsi="Arial" w:cs="Arial"/>
          <w:b/>
          <w:bCs/>
          <w:sz w:val="28"/>
          <w:szCs w:val="28"/>
        </w:rPr>
      </w:pPr>
      <w:r w:rsidRPr="00C11B49">
        <w:rPr>
          <w:rFonts w:ascii="Arial" w:hAnsi="Arial" w:cs="Arial"/>
          <w:b/>
          <w:bCs/>
          <w:sz w:val="28"/>
          <w:szCs w:val="28"/>
        </w:rPr>
        <w:t xml:space="preserve">TOWN OF </w:t>
      </w:r>
      <w:r>
        <w:rPr>
          <w:rFonts w:ascii="Arial" w:hAnsi="Arial" w:cs="Arial"/>
          <w:b/>
          <w:bCs/>
          <w:sz w:val="28"/>
          <w:szCs w:val="28"/>
        </w:rPr>
        <w:t>GRAY COURT</w:t>
      </w:r>
    </w:p>
    <w:p w:rsidR="00C11B49" w:rsidRPr="00C11B49" w:rsidRDefault="00C11B49" w:rsidP="002B6FFA">
      <w:pPr>
        <w:autoSpaceDE w:val="0"/>
        <w:autoSpaceDN w:val="0"/>
        <w:adjustRightInd w:val="0"/>
        <w:spacing w:after="0" w:line="240" w:lineRule="auto"/>
        <w:jc w:val="center"/>
        <w:rPr>
          <w:rFonts w:ascii="Arial" w:hAnsi="Arial" w:cs="Arial"/>
          <w:b/>
          <w:bCs/>
          <w:sz w:val="28"/>
          <w:szCs w:val="28"/>
        </w:rPr>
      </w:pPr>
      <w:r w:rsidRPr="00C11B49">
        <w:rPr>
          <w:rFonts w:ascii="Arial" w:hAnsi="Arial" w:cs="Arial"/>
          <w:b/>
          <w:bCs/>
          <w:sz w:val="28"/>
          <w:szCs w:val="28"/>
        </w:rPr>
        <w:t>UNIFIED DEVELOPMENT ORDINANCE (UDO)</w:t>
      </w:r>
    </w:p>
    <w:p w:rsidR="00C11B49" w:rsidRDefault="00C11B49" w:rsidP="002B6FFA">
      <w:pPr>
        <w:autoSpaceDE w:val="0"/>
        <w:autoSpaceDN w:val="0"/>
        <w:adjustRightInd w:val="0"/>
        <w:spacing w:after="0" w:line="240" w:lineRule="auto"/>
        <w:jc w:val="center"/>
        <w:rPr>
          <w:rFonts w:ascii="Arial" w:hAnsi="Arial" w:cs="Arial"/>
          <w:b/>
          <w:bCs/>
          <w:sz w:val="32"/>
          <w:szCs w:val="32"/>
        </w:rPr>
      </w:pPr>
      <w:r w:rsidRPr="00C11B49">
        <w:rPr>
          <w:rFonts w:ascii="Arial" w:hAnsi="Arial" w:cs="Arial"/>
          <w:b/>
          <w:bCs/>
          <w:sz w:val="32"/>
          <w:szCs w:val="32"/>
        </w:rPr>
        <w:lastRenderedPageBreak/>
        <w:t>STATEMENT OF INTENT</w:t>
      </w:r>
    </w:p>
    <w:p w:rsidR="000218D8" w:rsidRPr="00C11B49" w:rsidRDefault="000218D8" w:rsidP="00C11B49">
      <w:pPr>
        <w:autoSpaceDE w:val="0"/>
        <w:autoSpaceDN w:val="0"/>
        <w:adjustRightInd w:val="0"/>
        <w:spacing w:after="0" w:line="240" w:lineRule="auto"/>
        <w:rPr>
          <w:rFonts w:ascii="Arial" w:hAnsi="Arial" w:cs="Arial"/>
          <w:b/>
          <w:bCs/>
          <w:sz w:val="32"/>
          <w:szCs w:val="32"/>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1. WHEREAS, it is the desire of the Town of </w:t>
      </w:r>
      <w:r>
        <w:rPr>
          <w:rFonts w:ascii="Arial" w:hAnsi="Arial" w:cs="Arial"/>
          <w:sz w:val="24"/>
          <w:szCs w:val="24"/>
        </w:rPr>
        <w:t>Gray Court</w:t>
      </w:r>
      <w:r w:rsidRPr="00C11B49">
        <w:rPr>
          <w:rFonts w:ascii="Arial" w:hAnsi="Arial" w:cs="Arial"/>
          <w:sz w:val="24"/>
          <w:szCs w:val="24"/>
        </w:rPr>
        <w:t xml:space="preserve"> to manage and regulate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of the Town to assur</w:t>
      </w:r>
      <w:r w:rsidR="004140C9">
        <w:rPr>
          <w:rFonts w:ascii="Arial" w:hAnsi="Arial" w:cs="Arial"/>
          <w:sz w:val="24"/>
          <w:szCs w:val="24"/>
        </w:rPr>
        <w:t>e future development</w:t>
      </w:r>
      <w:r w:rsidRPr="00C11B49">
        <w:rPr>
          <w:rFonts w:ascii="Arial" w:hAnsi="Arial" w:cs="Arial"/>
          <w:sz w:val="24"/>
          <w:szCs w:val="24"/>
        </w:rPr>
        <w:t xml:space="preserve"> will</w:t>
      </w:r>
      <w:r w:rsidR="004140C9">
        <w:rPr>
          <w:rFonts w:ascii="Arial" w:hAnsi="Arial" w:cs="Arial"/>
          <w:sz w:val="24"/>
          <w:szCs w:val="24"/>
        </w:rPr>
        <w:t xml:space="preserve"> preserve the existing  character</w:t>
      </w:r>
      <w:r w:rsidRPr="00C11B49">
        <w:rPr>
          <w:rFonts w:ascii="Arial" w:hAnsi="Arial" w:cs="Arial"/>
          <w:sz w:val="24"/>
          <w:szCs w:val="24"/>
        </w:rPr>
        <w:t xml:space="preserve"> of</w:t>
      </w:r>
      <w:r w:rsidR="004140C9">
        <w:rPr>
          <w:rFonts w:ascii="Arial" w:hAnsi="Arial" w:cs="Arial"/>
          <w:sz w:val="24"/>
          <w:szCs w:val="24"/>
        </w:rPr>
        <w:t xml:space="preserve"> </w:t>
      </w:r>
      <w:r w:rsidRPr="00C11B49">
        <w:rPr>
          <w:rFonts w:ascii="Arial" w:hAnsi="Arial" w:cs="Arial"/>
          <w:sz w:val="24"/>
          <w:szCs w:val="24"/>
        </w:rPr>
        <w:t>the Town; and</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2. WHEREAS, the Town of </w:t>
      </w:r>
      <w:r>
        <w:rPr>
          <w:rFonts w:ascii="Arial" w:hAnsi="Arial" w:cs="Arial"/>
          <w:sz w:val="24"/>
          <w:szCs w:val="24"/>
        </w:rPr>
        <w:t>Gray Court</w:t>
      </w:r>
      <w:r w:rsidRPr="00C11B49">
        <w:rPr>
          <w:rFonts w:ascii="Arial" w:hAnsi="Arial" w:cs="Arial"/>
          <w:sz w:val="24"/>
          <w:szCs w:val="24"/>
        </w:rPr>
        <w:t>’s desire to manage the development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preserve natural and historical resources will be materially facilitated by zoning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regulations; and</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3. WHEREAS, </w:t>
      </w:r>
      <w:r w:rsidR="004140C9">
        <w:rPr>
          <w:rFonts w:ascii="Arial" w:hAnsi="Arial" w:cs="Arial"/>
          <w:sz w:val="24"/>
          <w:szCs w:val="24"/>
        </w:rPr>
        <w:t>industrial development around and within the town is anticipated</w:t>
      </w:r>
      <w:r w:rsidRPr="00C11B49">
        <w:rPr>
          <w:rFonts w:ascii="Arial" w:hAnsi="Arial" w:cs="Arial"/>
          <w:sz w:val="24"/>
          <w:szCs w:val="24"/>
        </w:rPr>
        <w:t>; and</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WHEREAS, t</w:t>
      </w:r>
      <w:r w:rsidR="004140C9">
        <w:rPr>
          <w:rFonts w:ascii="Arial" w:hAnsi="Arial" w:cs="Arial"/>
          <w:sz w:val="24"/>
          <w:szCs w:val="24"/>
        </w:rPr>
        <w:t xml:space="preserve">o protect the </w:t>
      </w:r>
      <w:r w:rsidRPr="00C11B49">
        <w:rPr>
          <w:rFonts w:ascii="Arial" w:hAnsi="Arial" w:cs="Arial"/>
          <w:sz w:val="24"/>
          <w:szCs w:val="24"/>
        </w:rPr>
        <w:t>environment as well as to prevent</w:t>
      </w:r>
      <w:r w:rsidR="004140C9">
        <w:rPr>
          <w:rFonts w:ascii="Arial" w:hAnsi="Arial" w:cs="Arial"/>
          <w:sz w:val="24"/>
          <w:szCs w:val="24"/>
        </w:rPr>
        <w:t xml:space="preserve"> </w:t>
      </w:r>
      <w:r w:rsidRPr="00C11B49">
        <w:rPr>
          <w:rFonts w:ascii="Arial" w:hAnsi="Arial" w:cs="Arial"/>
          <w:sz w:val="24"/>
          <w:szCs w:val="24"/>
        </w:rPr>
        <w:t>the degradat</w:t>
      </w:r>
      <w:r w:rsidR="004140C9">
        <w:rPr>
          <w:rFonts w:ascii="Arial" w:hAnsi="Arial" w:cs="Arial"/>
          <w:sz w:val="24"/>
          <w:szCs w:val="24"/>
        </w:rPr>
        <w:t xml:space="preserve">ion of the natural water systems </w:t>
      </w:r>
      <w:r w:rsidRPr="00C11B49">
        <w:rPr>
          <w:rFonts w:ascii="Arial" w:hAnsi="Arial" w:cs="Arial"/>
          <w:sz w:val="24"/>
          <w:szCs w:val="24"/>
        </w:rPr>
        <w:t xml:space="preserve">surrounding </w:t>
      </w:r>
      <w:r>
        <w:rPr>
          <w:rFonts w:ascii="Arial" w:hAnsi="Arial" w:cs="Arial"/>
          <w:sz w:val="24"/>
          <w:szCs w:val="24"/>
        </w:rPr>
        <w:t>Gray Court</w:t>
      </w:r>
      <w:r w:rsidRPr="00C11B49">
        <w:rPr>
          <w:rFonts w:ascii="Arial" w:hAnsi="Arial" w:cs="Arial"/>
          <w:sz w:val="24"/>
          <w:szCs w:val="24"/>
        </w:rPr>
        <w:t>; and</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5. </w:t>
      </w:r>
      <w:r w:rsidR="004140C9">
        <w:rPr>
          <w:rFonts w:ascii="Arial" w:hAnsi="Arial" w:cs="Arial"/>
          <w:sz w:val="24"/>
          <w:szCs w:val="24"/>
        </w:rPr>
        <w:t>WHEREAS, this ordina</w:t>
      </w:r>
      <w:r w:rsidR="00C336CD">
        <w:rPr>
          <w:rFonts w:ascii="Arial" w:hAnsi="Arial" w:cs="Arial"/>
          <w:sz w:val="24"/>
          <w:szCs w:val="24"/>
        </w:rPr>
        <w:t>nce will support a variety of affordable options for</w:t>
      </w:r>
      <w:r w:rsidRPr="00C11B49">
        <w:rPr>
          <w:rFonts w:ascii="Arial" w:hAnsi="Arial" w:cs="Arial"/>
          <w:sz w:val="24"/>
          <w:szCs w:val="24"/>
        </w:rPr>
        <w:t xml:space="preserve"> housing in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Town; and</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6. WHEREAS, this plan considers all aspects of </w:t>
      </w:r>
      <w:r>
        <w:rPr>
          <w:rFonts w:ascii="Arial" w:hAnsi="Arial" w:cs="Arial"/>
          <w:sz w:val="24"/>
          <w:szCs w:val="24"/>
        </w:rPr>
        <w:t>Gray Court</w:t>
      </w:r>
      <w:r w:rsidRPr="00C11B49">
        <w:rPr>
          <w:rFonts w:ascii="Arial" w:hAnsi="Arial" w:cs="Arial"/>
          <w:sz w:val="24"/>
          <w:szCs w:val="24"/>
        </w:rPr>
        <w:t>’s growth, with its aim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promoting not deterring the Town’s orderly growth and development.</w:t>
      </w:r>
    </w:p>
    <w:p w:rsidR="00C11B49" w:rsidRPr="00C11B49"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C11B49">
      <w:pPr>
        <w:autoSpaceDE w:val="0"/>
        <w:autoSpaceDN w:val="0"/>
        <w:adjustRightInd w:val="0"/>
        <w:spacing w:after="0" w:line="240" w:lineRule="auto"/>
        <w:rPr>
          <w:rFonts w:ascii="Arial" w:hAnsi="Arial" w:cs="Arial"/>
        </w:rPr>
      </w:pPr>
    </w:p>
    <w:p w:rsidR="00C11B49" w:rsidRPr="000218D8" w:rsidRDefault="00C11B49" w:rsidP="000218D8">
      <w:pPr>
        <w:pStyle w:val="ListParagraph"/>
        <w:numPr>
          <w:ilvl w:val="0"/>
          <w:numId w:val="1"/>
        </w:numPr>
        <w:autoSpaceDE w:val="0"/>
        <w:autoSpaceDN w:val="0"/>
        <w:adjustRightInd w:val="0"/>
        <w:spacing w:after="0" w:line="240" w:lineRule="auto"/>
        <w:rPr>
          <w:rFonts w:ascii="Arial" w:hAnsi="Arial" w:cs="Arial"/>
          <w:b/>
          <w:bCs/>
          <w:sz w:val="24"/>
          <w:szCs w:val="24"/>
        </w:rPr>
      </w:pPr>
      <w:r w:rsidRPr="000218D8">
        <w:rPr>
          <w:rFonts w:ascii="Arial" w:hAnsi="Arial" w:cs="Arial"/>
          <w:b/>
          <w:bCs/>
          <w:sz w:val="24"/>
          <w:szCs w:val="24"/>
        </w:rPr>
        <w:t>General</w:t>
      </w:r>
    </w:p>
    <w:p w:rsidR="000218D8" w:rsidRPr="000218D8" w:rsidRDefault="000218D8" w:rsidP="000218D8">
      <w:pPr>
        <w:pStyle w:val="ListParagraph"/>
        <w:autoSpaceDE w:val="0"/>
        <w:autoSpaceDN w:val="0"/>
        <w:adjustRightInd w:val="0"/>
        <w:spacing w:after="0" w:line="240" w:lineRule="auto"/>
        <w:ind w:left="1080"/>
        <w:rPr>
          <w:rFonts w:ascii="Arial" w:hAnsi="Arial" w:cs="Arial"/>
          <w:b/>
          <w:bCs/>
          <w:sz w:val="24"/>
          <w:szCs w:val="24"/>
        </w:rPr>
      </w:pPr>
    </w:p>
    <w:p w:rsidR="00C11B49" w:rsidRPr="00C11B49" w:rsidRDefault="00C11B49" w:rsidP="008D16E4">
      <w:pPr>
        <w:autoSpaceDE w:val="0"/>
        <w:autoSpaceDN w:val="0"/>
        <w:adjustRightInd w:val="0"/>
        <w:spacing w:after="0" w:line="240" w:lineRule="auto"/>
        <w:ind w:firstLine="360"/>
        <w:rPr>
          <w:rFonts w:ascii="Arial" w:hAnsi="Arial" w:cs="Arial"/>
          <w:sz w:val="24"/>
          <w:szCs w:val="24"/>
        </w:rPr>
      </w:pPr>
      <w:r w:rsidRPr="00C11B49">
        <w:rPr>
          <w:rFonts w:ascii="Arial" w:hAnsi="Arial" w:cs="Arial"/>
          <w:sz w:val="24"/>
          <w:szCs w:val="24"/>
        </w:rPr>
        <w:t>A. This ordinance pertains to and describes the various zoning categories for</w:t>
      </w:r>
    </w:p>
    <w:p w:rsidR="00C11B49" w:rsidRDefault="00C11B49" w:rsidP="008D16E4">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Town of </w:t>
      </w:r>
      <w:r>
        <w:rPr>
          <w:rFonts w:ascii="Arial" w:hAnsi="Arial" w:cs="Arial"/>
          <w:sz w:val="24"/>
          <w:szCs w:val="24"/>
        </w:rPr>
        <w:t>Gray Court</w:t>
      </w:r>
      <w:r w:rsidRPr="00C11B49">
        <w:rPr>
          <w:rFonts w:ascii="Arial" w:hAnsi="Arial" w:cs="Arial"/>
          <w:sz w:val="24"/>
          <w:szCs w:val="24"/>
        </w:rPr>
        <w:t xml:space="preserve"> as shown on the accompanying map.</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C11B49" w:rsidP="008D16E4">
      <w:pPr>
        <w:autoSpaceDE w:val="0"/>
        <w:autoSpaceDN w:val="0"/>
        <w:adjustRightInd w:val="0"/>
        <w:spacing w:after="0" w:line="240" w:lineRule="auto"/>
        <w:ind w:firstLine="360"/>
        <w:rPr>
          <w:rFonts w:ascii="Arial" w:hAnsi="Arial" w:cs="Arial"/>
          <w:sz w:val="24"/>
          <w:szCs w:val="24"/>
        </w:rPr>
      </w:pPr>
      <w:r w:rsidRPr="00C11B49">
        <w:rPr>
          <w:rFonts w:ascii="Arial" w:hAnsi="Arial" w:cs="Arial"/>
          <w:sz w:val="24"/>
          <w:szCs w:val="24"/>
        </w:rPr>
        <w:t>B. Any property not conforming to this ordinance at the time of its adoption</w:t>
      </w:r>
    </w:p>
    <w:p w:rsidR="00C11B49" w:rsidRPr="00C11B49" w:rsidRDefault="00C11B49" w:rsidP="008D16E4">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will be categorized “legal, non-conforming” and will remain as such with no</w:t>
      </w:r>
    </w:p>
    <w:p w:rsidR="00C11B49" w:rsidRPr="00C11B49" w:rsidRDefault="00C11B49" w:rsidP="008D16E4">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change in use or zoning required. However, the discontinuation of the</w:t>
      </w:r>
    </w:p>
    <w:p w:rsidR="00C11B49" w:rsidRPr="00C11B49" w:rsidRDefault="00C11B49" w:rsidP="008D16E4">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non-conforming use for a period of one (1) year will result in the property</w:t>
      </w:r>
    </w:p>
    <w:p w:rsidR="00C11B49" w:rsidRDefault="00C11B49" w:rsidP="008D16E4">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being zoned to conform with the ordinance and attached map.</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8D16E4" w:rsidP="008D16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11B49" w:rsidRPr="00C11B49">
        <w:rPr>
          <w:rFonts w:ascii="Arial" w:hAnsi="Arial" w:cs="Arial"/>
          <w:sz w:val="24"/>
          <w:szCs w:val="24"/>
        </w:rPr>
        <w:t>C. Here and after in this document when references are made to Town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Council, Planning Commission or Board of Zoning Appeals, those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references shall indicate the Town of </w:t>
      </w:r>
      <w:r>
        <w:rPr>
          <w:rFonts w:ascii="Arial" w:hAnsi="Arial" w:cs="Arial"/>
          <w:sz w:val="24"/>
          <w:szCs w:val="24"/>
        </w:rPr>
        <w:t>Gray Court</w:t>
      </w:r>
      <w:r w:rsidRPr="00C11B49">
        <w:rPr>
          <w:rFonts w:ascii="Arial" w:hAnsi="Arial" w:cs="Arial"/>
          <w:sz w:val="24"/>
          <w:szCs w:val="24"/>
        </w:rPr>
        <w:t>’s Council, Planning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 or Board of Zoning Appeals.</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8D16E4" w:rsidP="008D16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11B49" w:rsidRPr="00C11B49">
        <w:rPr>
          <w:rFonts w:ascii="Arial" w:hAnsi="Arial" w:cs="Arial"/>
          <w:sz w:val="24"/>
          <w:szCs w:val="24"/>
        </w:rPr>
        <w:t xml:space="preserve">D. Here and after in this document when reference is made to the </w:t>
      </w:r>
      <w:r w:rsidR="00F00A86">
        <w:rPr>
          <w:rFonts w:ascii="Arial" w:hAnsi="Arial" w:cs="Arial"/>
          <w:sz w:val="24"/>
          <w:szCs w:val="24"/>
        </w:rPr>
        <w:t>Zoning</w:t>
      </w:r>
    </w:p>
    <w:p w:rsidR="00C11B49" w:rsidRDefault="00F00A86"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Administrator</w:t>
      </w:r>
      <w:r w:rsidR="00C11B49" w:rsidRPr="00C11B49">
        <w:rPr>
          <w:rFonts w:ascii="Arial" w:hAnsi="Arial" w:cs="Arial"/>
          <w:sz w:val="24"/>
          <w:szCs w:val="24"/>
        </w:rPr>
        <w:t xml:space="preserve"> that can also indicate the Director’s designee.</w:t>
      </w:r>
    </w:p>
    <w:p w:rsidR="000218D8" w:rsidRDefault="000218D8" w:rsidP="00C11B49">
      <w:pPr>
        <w:autoSpaceDE w:val="0"/>
        <w:autoSpaceDN w:val="0"/>
        <w:adjustRightInd w:val="0"/>
        <w:spacing w:after="0" w:line="240" w:lineRule="auto"/>
        <w:rPr>
          <w:rFonts w:ascii="Arial" w:hAnsi="Arial" w:cs="Arial"/>
          <w:sz w:val="24"/>
          <w:szCs w:val="24"/>
        </w:rPr>
      </w:pPr>
    </w:p>
    <w:p w:rsidR="00B85A9F" w:rsidRPr="00C11B49" w:rsidRDefault="00B85A9F" w:rsidP="00C11B49">
      <w:pPr>
        <w:autoSpaceDE w:val="0"/>
        <w:autoSpaceDN w:val="0"/>
        <w:adjustRightInd w:val="0"/>
        <w:spacing w:after="0" w:line="240" w:lineRule="auto"/>
        <w:rPr>
          <w:rFonts w:ascii="Arial" w:hAnsi="Arial" w:cs="Arial"/>
          <w:sz w:val="24"/>
          <w:szCs w:val="24"/>
        </w:rPr>
      </w:pPr>
    </w:p>
    <w:p w:rsidR="00C11B49" w:rsidRPr="00B85A9F" w:rsidRDefault="00C11B49" w:rsidP="00B85A9F">
      <w:pPr>
        <w:pStyle w:val="ListParagraph"/>
        <w:numPr>
          <w:ilvl w:val="0"/>
          <w:numId w:val="1"/>
        </w:numPr>
        <w:autoSpaceDE w:val="0"/>
        <w:autoSpaceDN w:val="0"/>
        <w:adjustRightInd w:val="0"/>
        <w:spacing w:after="0" w:line="240" w:lineRule="auto"/>
        <w:rPr>
          <w:rFonts w:ascii="Arial" w:hAnsi="Arial" w:cs="Arial"/>
          <w:b/>
          <w:bCs/>
          <w:sz w:val="24"/>
          <w:szCs w:val="24"/>
        </w:rPr>
      </w:pPr>
      <w:r w:rsidRPr="00B85A9F">
        <w:rPr>
          <w:rFonts w:ascii="Arial" w:hAnsi="Arial" w:cs="Arial"/>
          <w:b/>
          <w:bCs/>
          <w:sz w:val="24"/>
          <w:szCs w:val="24"/>
        </w:rPr>
        <w:lastRenderedPageBreak/>
        <w:t>Administrative and Procedural</w:t>
      </w:r>
    </w:p>
    <w:p w:rsidR="00B85A9F" w:rsidRPr="00B85A9F" w:rsidRDefault="00B85A9F" w:rsidP="00B85A9F">
      <w:pPr>
        <w:pStyle w:val="ListParagraph"/>
        <w:autoSpaceDE w:val="0"/>
        <w:autoSpaceDN w:val="0"/>
        <w:adjustRightInd w:val="0"/>
        <w:spacing w:after="0" w:line="240" w:lineRule="auto"/>
        <w:ind w:left="1080"/>
        <w:rPr>
          <w:rFonts w:ascii="Arial" w:hAnsi="Arial" w:cs="Arial"/>
          <w:b/>
          <w:bCs/>
          <w:sz w:val="24"/>
          <w:szCs w:val="24"/>
        </w:rPr>
      </w:pPr>
    </w:p>
    <w:p w:rsidR="00C11B49" w:rsidRDefault="00C11B49" w:rsidP="00B85A9F">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Town Council</w:t>
      </w:r>
    </w:p>
    <w:p w:rsidR="000218D8" w:rsidRPr="00C11B49" w:rsidRDefault="000218D8" w:rsidP="00C11B49">
      <w:pPr>
        <w:autoSpaceDE w:val="0"/>
        <w:autoSpaceDN w:val="0"/>
        <w:adjustRightInd w:val="0"/>
        <w:spacing w:after="0" w:line="240" w:lineRule="auto"/>
        <w:rPr>
          <w:rFonts w:ascii="Arial" w:hAnsi="Arial" w:cs="Arial"/>
          <w:b/>
          <w:bCs/>
          <w:sz w:val="24"/>
          <w:szCs w:val="24"/>
        </w:rPr>
      </w:pPr>
    </w:p>
    <w:p w:rsidR="00C11B49" w:rsidRPr="000218D8" w:rsidRDefault="00C11B49" w:rsidP="000218D8">
      <w:pPr>
        <w:pStyle w:val="ListParagraph"/>
        <w:numPr>
          <w:ilvl w:val="0"/>
          <w:numId w:val="2"/>
        </w:numPr>
        <w:autoSpaceDE w:val="0"/>
        <w:autoSpaceDN w:val="0"/>
        <w:adjustRightInd w:val="0"/>
        <w:spacing w:after="0" w:line="240" w:lineRule="auto"/>
        <w:rPr>
          <w:rFonts w:ascii="Arial" w:hAnsi="Arial" w:cs="Arial"/>
          <w:sz w:val="24"/>
          <w:szCs w:val="24"/>
        </w:rPr>
      </w:pPr>
      <w:r w:rsidRPr="000218D8">
        <w:rPr>
          <w:rFonts w:ascii="Arial" w:hAnsi="Arial" w:cs="Arial"/>
          <w:sz w:val="24"/>
          <w:szCs w:val="24"/>
        </w:rPr>
        <w:t>The Town Council does not act in a review or recommending capacity.</w:t>
      </w:r>
    </w:p>
    <w:p w:rsidR="000218D8" w:rsidRPr="000218D8" w:rsidRDefault="000218D8" w:rsidP="000218D8">
      <w:pPr>
        <w:pStyle w:val="ListParagraph"/>
        <w:autoSpaceDE w:val="0"/>
        <w:autoSpaceDN w:val="0"/>
        <w:adjustRightInd w:val="0"/>
        <w:spacing w:after="0" w:line="240" w:lineRule="auto"/>
        <w:rPr>
          <w:rFonts w:ascii="Arial" w:hAnsi="Arial" w:cs="Arial"/>
          <w:sz w:val="24"/>
          <w:szCs w:val="24"/>
        </w:rPr>
      </w:pPr>
    </w:p>
    <w:p w:rsidR="00C11B49" w:rsidRPr="00C11B49" w:rsidRDefault="00C11B49" w:rsidP="000218D8">
      <w:pPr>
        <w:autoSpaceDE w:val="0"/>
        <w:autoSpaceDN w:val="0"/>
        <w:adjustRightInd w:val="0"/>
        <w:spacing w:after="0" w:line="240" w:lineRule="auto"/>
        <w:ind w:firstLine="360"/>
        <w:rPr>
          <w:rFonts w:ascii="Arial" w:hAnsi="Arial" w:cs="Arial"/>
          <w:sz w:val="24"/>
          <w:szCs w:val="24"/>
        </w:rPr>
      </w:pPr>
      <w:r w:rsidRPr="00C11B49">
        <w:rPr>
          <w:rFonts w:ascii="Arial" w:hAnsi="Arial" w:cs="Arial"/>
          <w:sz w:val="24"/>
          <w:szCs w:val="24"/>
        </w:rPr>
        <w:t>2. The Town Council shall have final (local) decision-making authority on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following matters:</w:t>
      </w:r>
    </w:p>
    <w:p w:rsidR="000218D8" w:rsidRPr="00C11B49" w:rsidRDefault="000218D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Comprehensive Plan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Unified Development Ordinance text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Zoning Map amendments (</w:t>
      </w:r>
      <w:proofErr w:type="spellStart"/>
      <w:r w:rsidRPr="00C11B49">
        <w:rPr>
          <w:rFonts w:ascii="Arial" w:hAnsi="Arial" w:cs="Arial"/>
          <w:sz w:val="24"/>
          <w:szCs w:val="24"/>
        </w:rPr>
        <w:t>Rezonings</w:t>
      </w:r>
      <w:proofErr w:type="spellEnd"/>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 Planned Development Plans and Planned Development Zoning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Map amendments;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 Acceptance of public dedications.</w:t>
      </w:r>
    </w:p>
    <w:p w:rsidR="00C11B49" w:rsidRPr="000218D8" w:rsidRDefault="00C11B49" w:rsidP="00C11B49">
      <w:pPr>
        <w:autoSpaceDE w:val="0"/>
        <w:autoSpaceDN w:val="0"/>
        <w:adjustRightInd w:val="0"/>
        <w:spacing w:after="0" w:line="240" w:lineRule="auto"/>
        <w:rPr>
          <w:rFonts w:ascii="Arial" w:hAnsi="Arial" w:cs="Arial"/>
          <w:sz w:val="20"/>
          <w:szCs w:val="20"/>
        </w:rPr>
      </w:pPr>
    </w:p>
    <w:p w:rsidR="00C11B49" w:rsidRDefault="00C11B49" w:rsidP="00B85A9F">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Planning Commission</w:t>
      </w:r>
    </w:p>
    <w:p w:rsidR="00B85A9F" w:rsidRPr="00C11B49" w:rsidRDefault="00B85A9F" w:rsidP="00B85A9F">
      <w:pPr>
        <w:autoSpaceDE w:val="0"/>
        <w:autoSpaceDN w:val="0"/>
        <w:adjustRightInd w:val="0"/>
        <w:spacing w:after="0" w:line="240" w:lineRule="auto"/>
        <w:jc w:val="center"/>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Planning Commission acts in a review and recommending capacity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on the following matters:</w:t>
      </w:r>
    </w:p>
    <w:p w:rsidR="003E517D" w:rsidRPr="00C11B49" w:rsidRDefault="003E517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Comprehensive Plan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Unified Development Ordinance text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Zoning Map amendments (</w:t>
      </w:r>
      <w:proofErr w:type="spellStart"/>
      <w:r w:rsidRPr="00C11B49">
        <w:rPr>
          <w:rFonts w:ascii="Arial" w:hAnsi="Arial" w:cs="Arial"/>
          <w:sz w:val="24"/>
          <w:szCs w:val="24"/>
        </w:rPr>
        <w:t>Rezonings</w:t>
      </w:r>
      <w:proofErr w:type="spellEnd"/>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 PD Development Plans and PD Zoning Map amendments;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 Acceptance of public dedications.</w:t>
      </w:r>
    </w:p>
    <w:p w:rsidR="003E517D" w:rsidRPr="00C11B49" w:rsidRDefault="003E517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Planning Commission shall have final (local) decision-making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authority on the following matters:</w:t>
      </w:r>
    </w:p>
    <w:p w:rsidR="003E517D" w:rsidRPr="00C11B49" w:rsidRDefault="003E517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Preliminary Subdivision Plats;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Public Project review;</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Appeals of Administrative Decisions on Final Subdivision Plats;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 Appeals of Administrative Decisions on Subdivision Matters; and</w:t>
      </w:r>
    </w:p>
    <w:p w:rsidR="003E517D" w:rsidRPr="00C11B49" w:rsidRDefault="003E517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Planning Commission shall be composed of not less than 5 members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shall be organized pursuant to Sections 6.29.350 and 6.29.360 of Title 6, Chapter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29 of the Code of Laws of South Carolina, as amended</w:t>
      </w:r>
      <w:r w:rsidR="003E517D">
        <w:rPr>
          <w:rFonts w:ascii="Arial" w:hAnsi="Arial" w:cs="Arial"/>
          <w:sz w:val="24"/>
          <w:szCs w:val="24"/>
        </w:rPr>
        <w:t>.</w:t>
      </w:r>
    </w:p>
    <w:p w:rsidR="003E517D" w:rsidRPr="00C11B49" w:rsidRDefault="003E517D" w:rsidP="00C11B49">
      <w:pPr>
        <w:autoSpaceDE w:val="0"/>
        <w:autoSpaceDN w:val="0"/>
        <w:adjustRightInd w:val="0"/>
        <w:spacing w:after="0" w:line="240" w:lineRule="auto"/>
        <w:rPr>
          <w:rFonts w:ascii="Arial" w:hAnsi="Arial" w:cs="Arial"/>
          <w:sz w:val="24"/>
          <w:szCs w:val="24"/>
        </w:rPr>
      </w:pPr>
    </w:p>
    <w:p w:rsidR="00C11B49" w:rsidRDefault="00C11B49" w:rsidP="008575B8">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Board of Zoning Appeals</w:t>
      </w:r>
    </w:p>
    <w:p w:rsidR="008575B8" w:rsidRPr="00C11B49" w:rsidRDefault="008575B8" w:rsidP="008575B8">
      <w:pPr>
        <w:autoSpaceDE w:val="0"/>
        <w:autoSpaceDN w:val="0"/>
        <w:adjustRightInd w:val="0"/>
        <w:spacing w:after="0" w:line="240" w:lineRule="auto"/>
        <w:jc w:val="center"/>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Board of Zoning Appeals does not act in a review or recommending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capacity.</w:t>
      </w:r>
    </w:p>
    <w:p w:rsidR="008575B8" w:rsidRPr="00C11B49" w:rsidRDefault="00857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Board of Zoning Appeals shall have final (local) decision-making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authority on the following matters:</w:t>
      </w:r>
    </w:p>
    <w:p w:rsidR="008575B8" w:rsidRPr="00C11B49" w:rsidRDefault="00857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A. Special Exceptions;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Variances;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Appeals of Administrative Decisions on Zoning Matters.</w:t>
      </w:r>
    </w:p>
    <w:p w:rsidR="008575B8" w:rsidRPr="00C11B49" w:rsidRDefault="00857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Board of Zoning Appeals will adopt supplemental rules of procedure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accordance with the provisions of this ordinance and not inconsistent with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provisions of Title 6, Chapter 29 of the Code of Laws of South Carolina. In its actions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relating to this ordinance, the Board will be governed by these regulations, and rules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adopted.</w:t>
      </w:r>
    </w:p>
    <w:p w:rsidR="008575B8" w:rsidRPr="00C11B49" w:rsidRDefault="00857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The Board of Zoning Appeals shall be composed of not less than 5</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members and shall be organized pursuant to Sections 6.29.780, 6.29.790, and 6.29.800</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of Title 6, Chapter 29 of the Code of Laws of South Carolina, as amended. </w:t>
      </w:r>
    </w:p>
    <w:p w:rsidR="008575B8" w:rsidRPr="008575B8" w:rsidRDefault="008575B8" w:rsidP="00C11B49">
      <w:pPr>
        <w:autoSpaceDE w:val="0"/>
        <w:autoSpaceDN w:val="0"/>
        <w:adjustRightInd w:val="0"/>
        <w:spacing w:after="0" w:line="240" w:lineRule="auto"/>
        <w:rPr>
          <w:rFonts w:ascii="Arial" w:hAnsi="Arial" w:cs="Arial"/>
          <w:sz w:val="24"/>
          <w:szCs w:val="24"/>
        </w:rPr>
      </w:pPr>
    </w:p>
    <w:p w:rsidR="00C11B49" w:rsidRDefault="00C11B49" w:rsidP="008575B8">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Design Review Board</w:t>
      </w:r>
    </w:p>
    <w:p w:rsidR="008575B8" w:rsidRPr="00C11B49" w:rsidRDefault="008575B8"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applicable zoning laws of the Town of </w:t>
      </w:r>
      <w:r>
        <w:rPr>
          <w:rFonts w:ascii="Arial" w:hAnsi="Arial" w:cs="Arial"/>
          <w:sz w:val="24"/>
          <w:szCs w:val="24"/>
        </w:rPr>
        <w:t>Gray Court</w:t>
      </w:r>
      <w:r w:rsidRPr="00C11B49">
        <w:rPr>
          <w:rFonts w:ascii="Arial" w:hAnsi="Arial" w:cs="Arial"/>
          <w:sz w:val="24"/>
          <w:szCs w:val="24"/>
        </w:rPr>
        <w:t xml:space="preserve"> are hereby amended as follows:</w:t>
      </w:r>
    </w:p>
    <w:p w:rsidR="009E2BE3" w:rsidRPr="00C11B49" w:rsidRDefault="009E2BE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There is hereby created, pursuant to Section 6-29-870 of the South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Carolina Code of Laws, 1976, as Amended, a </w:t>
      </w:r>
      <w:r w:rsidRPr="00C11B49">
        <w:rPr>
          <w:rFonts w:ascii="Arial" w:hAnsi="Arial" w:cs="Arial"/>
          <w:i/>
          <w:iCs/>
          <w:sz w:val="24"/>
          <w:szCs w:val="24"/>
        </w:rPr>
        <w:t xml:space="preserve">Design Review Board </w:t>
      </w:r>
      <w:r w:rsidRPr="00C11B49">
        <w:rPr>
          <w:rFonts w:ascii="Arial" w:hAnsi="Arial" w:cs="Arial"/>
          <w:sz w:val="24"/>
          <w:szCs w:val="24"/>
        </w:rPr>
        <w:t>for the Town of</w:t>
      </w:r>
      <w:r w:rsidR="00261915">
        <w:rPr>
          <w:rFonts w:ascii="Arial" w:hAnsi="Arial" w:cs="Arial"/>
          <w:sz w:val="24"/>
          <w:szCs w:val="24"/>
        </w:rPr>
        <w:t xml:space="preserve"> </w:t>
      </w:r>
      <w:r>
        <w:rPr>
          <w:rFonts w:ascii="Arial" w:hAnsi="Arial" w:cs="Arial"/>
          <w:sz w:val="24"/>
          <w:szCs w:val="24"/>
        </w:rPr>
        <w:t>Gray Court</w:t>
      </w:r>
      <w:r w:rsidRPr="00C11B49">
        <w:rPr>
          <w:rFonts w:ascii="Arial" w:hAnsi="Arial" w:cs="Arial"/>
          <w:sz w:val="24"/>
          <w:szCs w:val="24"/>
        </w:rPr>
        <w:t xml:space="preserve"> whose purpose shall be to oversee, on behalf of the Town of </w:t>
      </w:r>
      <w:r>
        <w:rPr>
          <w:rFonts w:ascii="Arial" w:hAnsi="Arial" w:cs="Arial"/>
          <w:sz w:val="24"/>
          <w:szCs w:val="24"/>
        </w:rPr>
        <w:t>Gray Court</w:t>
      </w:r>
      <w:r w:rsidRPr="00C11B49">
        <w:rPr>
          <w:rFonts w:ascii="Arial" w:hAnsi="Arial" w:cs="Arial"/>
          <w:sz w:val="24"/>
          <w:szCs w:val="24"/>
        </w:rPr>
        <w:t>, (</w:t>
      </w:r>
      <w:proofErr w:type="spellStart"/>
      <w:r w:rsidRPr="00C11B49">
        <w:rPr>
          <w:rFonts w:ascii="Arial" w:hAnsi="Arial" w:cs="Arial"/>
          <w:sz w:val="24"/>
          <w:szCs w:val="24"/>
        </w:rPr>
        <w:t>i</w:t>
      </w:r>
      <w:proofErr w:type="spellEnd"/>
      <w:r w:rsidRPr="00C11B49">
        <w:rPr>
          <w:rFonts w:ascii="Arial" w:hAnsi="Arial" w:cs="Arial"/>
          <w:sz w:val="24"/>
          <w:szCs w:val="24"/>
        </w:rPr>
        <w:t>) the</w:t>
      </w:r>
      <w:r w:rsidR="009E2BE3">
        <w:rPr>
          <w:rFonts w:ascii="Arial" w:hAnsi="Arial" w:cs="Arial"/>
          <w:sz w:val="24"/>
          <w:szCs w:val="24"/>
        </w:rPr>
        <w:t xml:space="preserve"> </w:t>
      </w:r>
      <w:r w:rsidRPr="00C11B49">
        <w:rPr>
          <w:rFonts w:ascii="Arial" w:hAnsi="Arial" w:cs="Arial"/>
          <w:sz w:val="24"/>
          <w:szCs w:val="24"/>
        </w:rPr>
        <w:t>preservation and protection of historic and architectural invaluable districts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neighborhoods, (ii) the preservation and protection of significant or natural scenic areas,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(iii) the protection and preservation of the unique, special and desired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characteristics of the Town of </w:t>
      </w:r>
      <w:r>
        <w:rPr>
          <w:rFonts w:ascii="Arial" w:hAnsi="Arial" w:cs="Arial"/>
          <w:sz w:val="24"/>
          <w:szCs w:val="24"/>
        </w:rPr>
        <w:t>Gray Court</w:t>
      </w:r>
      <w:r w:rsidRPr="00C11B49">
        <w:rPr>
          <w:rFonts w:ascii="Arial" w:hAnsi="Arial" w:cs="Arial"/>
          <w:sz w:val="24"/>
          <w:szCs w:val="24"/>
        </w:rPr>
        <w:t>.</w:t>
      </w:r>
    </w:p>
    <w:p w:rsidR="009E2BE3" w:rsidRPr="00C11B49" w:rsidRDefault="009E2BE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Design Review Board shall accomplish the purposes set forth above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by means of the following restrictions and conditions listed in Appendix C of this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document.</w:t>
      </w:r>
    </w:p>
    <w:p w:rsidR="00A96219" w:rsidRPr="00C11B49" w:rsidRDefault="00A9621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i/>
          <w:iCs/>
          <w:sz w:val="24"/>
          <w:szCs w:val="24"/>
        </w:rPr>
      </w:pPr>
      <w:r w:rsidRPr="00C11B49">
        <w:rPr>
          <w:rFonts w:ascii="Arial" w:hAnsi="Arial" w:cs="Arial"/>
          <w:sz w:val="24"/>
          <w:szCs w:val="24"/>
        </w:rPr>
        <w:t xml:space="preserve">3. The composition, qualification, organization and operation of the </w:t>
      </w:r>
      <w:r w:rsidRPr="00C11B49">
        <w:rPr>
          <w:rFonts w:ascii="Arial" w:hAnsi="Arial" w:cs="Arial"/>
          <w:i/>
          <w:iCs/>
          <w:sz w:val="24"/>
          <w:szCs w:val="24"/>
        </w:rPr>
        <w:t>Design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i/>
          <w:iCs/>
          <w:sz w:val="24"/>
          <w:szCs w:val="24"/>
        </w:rPr>
        <w:t xml:space="preserve">Review Board </w:t>
      </w:r>
      <w:r w:rsidRPr="00C11B49">
        <w:rPr>
          <w:rFonts w:ascii="Arial" w:hAnsi="Arial" w:cs="Arial"/>
          <w:sz w:val="24"/>
          <w:szCs w:val="24"/>
        </w:rPr>
        <w:t>shall be in accordance with Sections 6-29-870 through 6-29-940, South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Carolina Code of Laws,</w:t>
      </w:r>
      <w:r w:rsidR="00A96219">
        <w:rPr>
          <w:rFonts w:ascii="Arial" w:hAnsi="Arial" w:cs="Arial"/>
          <w:sz w:val="24"/>
          <w:szCs w:val="24"/>
        </w:rPr>
        <w:t xml:space="preserve"> 1976, as a</w:t>
      </w:r>
      <w:r w:rsidRPr="00C11B49">
        <w:rPr>
          <w:rFonts w:ascii="Arial" w:hAnsi="Arial" w:cs="Arial"/>
          <w:sz w:val="24"/>
          <w:szCs w:val="24"/>
        </w:rPr>
        <w:t>mende</w:t>
      </w:r>
      <w:r w:rsidR="00A96219">
        <w:rPr>
          <w:rFonts w:ascii="Arial" w:hAnsi="Arial" w:cs="Arial"/>
          <w:sz w:val="24"/>
          <w:szCs w:val="24"/>
        </w:rPr>
        <w:t>d.</w:t>
      </w:r>
    </w:p>
    <w:p w:rsidR="00A96219" w:rsidRPr="00C11B49" w:rsidRDefault="00A9621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Guidance Standards – For consistency in policies and decisions, records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the Board’s actions should be maintained and held in the custody of the Design</w:t>
      </w:r>
      <w:r w:rsidR="0010259A">
        <w:rPr>
          <w:rFonts w:ascii="Arial" w:hAnsi="Arial" w:cs="Arial"/>
          <w:sz w:val="24"/>
          <w:szCs w:val="24"/>
        </w:rPr>
        <w:t xml:space="preserve"> </w:t>
      </w:r>
      <w:r w:rsidRPr="00C11B49">
        <w:rPr>
          <w:rFonts w:ascii="Arial" w:hAnsi="Arial" w:cs="Arial"/>
          <w:sz w:val="24"/>
          <w:szCs w:val="24"/>
        </w:rPr>
        <w:t>Review Board.</w:t>
      </w:r>
    </w:p>
    <w:p w:rsidR="00A96219" w:rsidRPr="00C11B49" w:rsidRDefault="00A96219" w:rsidP="00C11B49">
      <w:pPr>
        <w:autoSpaceDE w:val="0"/>
        <w:autoSpaceDN w:val="0"/>
        <w:adjustRightInd w:val="0"/>
        <w:spacing w:after="0" w:line="240" w:lineRule="auto"/>
        <w:rPr>
          <w:rFonts w:ascii="Arial" w:hAnsi="Arial" w:cs="Arial"/>
          <w:sz w:val="24"/>
          <w:szCs w:val="24"/>
        </w:rPr>
      </w:pPr>
    </w:p>
    <w:p w:rsidR="0010259A" w:rsidRDefault="0010259A">
      <w:pPr>
        <w:rPr>
          <w:rFonts w:ascii="Arial" w:hAnsi="Arial" w:cs="Arial"/>
          <w:b/>
          <w:bCs/>
          <w:sz w:val="24"/>
          <w:szCs w:val="24"/>
        </w:rPr>
      </w:pPr>
      <w:r>
        <w:rPr>
          <w:rFonts w:ascii="Arial" w:hAnsi="Arial" w:cs="Arial"/>
          <w:b/>
          <w:bCs/>
          <w:sz w:val="24"/>
          <w:szCs w:val="24"/>
        </w:rPr>
        <w:br w:type="page"/>
      </w:r>
    </w:p>
    <w:p w:rsidR="00C11B49" w:rsidRDefault="00102B08" w:rsidP="00A9621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Zoning Administrator</w:t>
      </w:r>
    </w:p>
    <w:p w:rsidR="00A96219" w:rsidRPr="00C11B49" w:rsidRDefault="00A96219" w:rsidP="00A96219">
      <w:pPr>
        <w:autoSpaceDE w:val="0"/>
        <w:autoSpaceDN w:val="0"/>
        <w:adjustRightInd w:val="0"/>
        <w:spacing w:after="0" w:line="240" w:lineRule="auto"/>
        <w:jc w:val="center"/>
        <w:rPr>
          <w:rFonts w:ascii="Arial" w:hAnsi="Arial" w:cs="Arial"/>
          <w:b/>
          <w:bCs/>
          <w:sz w:val="24"/>
          <w:szCs w:val="24"/>
        </w:rPr>
      </w:pPr>
    </w:p>
    <w:p w:rsidR="00C11B49" w:rsidRPr="00C11B49" w:rsidRDefault="00102B08"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1. The Zoning Administrator</w:t>
      </w:r>
      <w:r w:rsidR="00C11B49" w:rsidRPr="00C11B49">
        <w:rPr>
          <w:rFonts w:ascii="Arial" w:hAnsi="Arial" w:cs="Arial"/>
          <w:sz w:val="24"/>
          <w:szCs w:val="24"/>
        </w:rPr>
        <w:t xml:space="preserve"> shall act in a review capacity on the following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matters: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Comprehensive Plan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Unified Development Ordinance Text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Zoning Map Amendments (</w:t>
      </w:r>
      <w:proofErr w:type="spellStart"/>
      <w:r w:rsidRPr="00C11B49">
        <w:rPr>
          <w:rFonts w:ascii="Arial" w:hAnsi="Arial" w:cs="Arial"/>
          <w:sz w:val="24"/>
          <w:szCs w:val="24"/>
        </w:rPr>
        <w:t>Rezonings</w:t>
      </w:r>
      <w:proofErr w:type="spellEnd"/>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 Minor PD Development Plans and PD Zoning Map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 Major PD Concept Plans and PD Zoning Map Amendments;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 Preliminary Subdivision Plats;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 Final Subdivision Plats;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 Special Exceptions;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 Public Project Review.</w:t>
      </w:r>
    </w:p>
    <w:p w:rsidR="00C11B49" w:rsidRPr="00102B08" w:rsidRDefault="00C11B49" w:rsidP="00C11B49">
      <w:pPr>
        <w:autoSpaceDE w:val="0"/>
        <w:autoSpaceDN w:val="0"/>
        <w:adjustRightInd w:val="0"/>
        <w:spacing w:after="0" w:line="240" w:lineRule="auto"/>
        <w:rPr>
          <w:rFonts w:ascii="Arial" w:hAnsi="Arial" w:cs="Arial"/>
          <w:sz w:val="20"/>
          <w:szCs w:val="20"/>
        </w:rPr>
      </w:pPr>
    </w:p>
    <w:p w:rsidR="00C11B49" w:rsidRPr="00C11B49" w:rsidRDefault="00102B08"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2. The Zoning Administrator</w:t>
      </w:r>
      <w:r w:rsidR="00C11B49" w:rsidRPr="00C11B49">
        <w:rPr>
          <w:rFonts w:ascii="Arial" w:hAnsi="Arial" w:cs="Arial"/>
          <w:sz w:val="24"/>
          <w:szCs w:val="24"/>
        </w:rPr>
        <w:t xml:space="preserve"> shall have final (local) decision-making authority 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following matters:</w:t>
      </w:r>
    </w:p>
    <w:p w:rsidR="00102B08" w:rsidRPr="00C11B49" w:rsidRDefault="00102B0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Written Interpretations;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Zoning Permits;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Sign Permits;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 Final Subdivision Plats.</w:t>
      </w:r>
    </w:p>
    <w:p w:rsidR="00102B08" w:rsidRPr="00C11B49" w:rsidRDefault="00102B08" w:rsidP="00C11B49">
      <w:pPr>
        <w:autoSpaceDE w:val="0"/>
        <w:autoSpaceDN w:val="0"/>
        <w:adjustRightInd w:val="0"/>
        <w:spacing w:after="0" w:line="240" w:lineRule="auto"/>
        <w:rPr>
          <w:rFonts w:ascii="Arial" w:hAnsi="Arial" w:cs="Arial"/>
          <w:sz w:val="24"/>
          <w:szCs w:val="24"/>
        </w:rPr>
      </w:pPr>
    </w:p>
    <w:p w:rsidR="00C11B49" w:rsidRPr="00C11B49" w:rsidRDefault="00102B08"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3. The Zoning Administrator</w:t>
      </w:r>
      <w:r w:rsidR="00C11B49" w:rsidRPr="00C11B49">
        <w:rPr>
          <w:rFonts w:ascii="Arial" w:hAnsi="Arial" w:cs="Arial"/>
          <w:sz w:val="24"/>
          <w:szCs w:val="24"/>
        </w:rPr>
        <w:t xml:space="preserve"> shall have the following powers and duties in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addition to those otherwise set out under this Ordinance:</w:t>
      </w:r>
    </w:p>
    <w:p w:rsidR="00102B08" w:rsidRPr="00C11B49" w:rsidRDefault="00102B08" w:rsidP="00C11B49">
      <w:pPr>
        <w:autoSpaceDE w:val="0"/>
        <w:autoSpaceDN w:val="0"/>
        <w:adjustRightInd w:val="0"/>
        <w:spacing w:after="0" w:line="240" w:lineRule="auto"/>
        <w:rPr>
          <w:rFonts w:ascii="Arial" w:hAnsi="Arial" w:cs="Arial"/>
          <w:sz w:val="24"/>
          <w:szCs w:val="24"/>
        </w:rPr>
      </w:pP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Maintaining permanent and current records of this Ordinance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including, but not limited to, all zoning maps, amendments, special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exceptions, variances, appeals, and applications thereof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records of hearings thereon. Such records shall be open to public</w:t>
      </w:r>
    </w:p>
    <w:p w:rsidR="00102B08"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inspection during business hours;</w:t>
      </w: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Providing such clerical, technical, and consultative assistance 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may be required by the Board of Zoning Appeals, Planning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 Town Council, and other boards, commissions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officials in the exercise of their duties relating to this Ordinance;</w:t>
      </w: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 Maintaining a record of all applications for zoning permits, including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 plats and plans submitted therewith, which record shall be open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public inspection during business hours;</w:t>
      </w: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 Receiving, filing, and forwarding to the Board of Zoning Appeals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records of all appeals and variances;</w:t>
      </w: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E. Receiving, filing, and forwarding to the Board of Zoning Appeals 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applications for Special Exceptions; and</w:t>
      </w:r>
    </w:p>
    <w:p w:rsidR="00C11B49" w:rsidRPr="00C11B49" w:rsidRDefault="00C11B49" w:rsidP="005866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F. Reviewing, approving, and issuing Administrative Permits as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authorized by this Ordinance and maintain records of these</w:t>
      </w:r>
    </w:p>
    <w:p w:rsidR="00102B08" w:rsidRDefault="00102B08" w:rsidP="00C11B49">
      <w:pPr>
        <w:autoSpaceDE w:val="0"/>
        <w:autoSpaceDN w:val="0"/>
        <w:adjustRightInd w:val="0"/>
        <w:spacing w:after="0" w:line="240" w:lineRule="auto"/>
        <w:rPr>
          <w:rFonts w:ascii="Arial" w:hAnsi="Arial" w:cs="Arial"/>
          <w:sz w:val="24"/>
          <w:szCs w:val="24"/>
        </w:rPr>
      </w:pPr>
    </w:p>
    <w:p w:rsidR="00C235B0" w:rsidRDefault="00C235B0" w:rsidP="00C11B49">
      <w:pPr>
        <w:autoSpaceDE w:val="0"/>
        <w:autoSpaceDN w:val="0"/>
        <w:adjustRightInd w:val="0"/>
        <w:spacing w:after="0" w:line="240" w:lineRule="auto"/>
        <w:rPr>
          <w:rFonts w:ascii="Arial" w:hAnsi="Arial" w:cs="Arial"/>
          <w:sz w:val="24"/>
          <w:szCs w:val="24"/>
        </w:rPr>
      </w:pPr>
    </w:p>
    <w:p w:rsidR="00C235B0" w:rsidRDefault="00C235B0" w:rsidP="00C11B49">
      <w:pPr>
        <w:autoSpaceDE w:val="0"/>
        <w:autoSpaceDN w:val="0"/>
        <w:adjustRightInd w:val="0"/>
        <w:spacing w:after="0" w:line="240" w:lineRule="auto"/>
        <w:rPr>
          <w:rFonts w:ascii="Arial" w:hAnsi="Arial" w:cs="Arial"/>
          <w:sz w:val="24"/>
          <w:szCs w:val="24"/>
        </w:rPr>
      </w:pPr>
    </w:p>
    <w:p w:rsidR="00C235B0" w:rsidRDefault="00C235B0" w:rsidP="00C11B49">
      <w:pPr>
        <w:autoSpaceDE w:val="0"/>
        <w:autoSpaceDN w:val="0"/>
        <w:adjustRightInd w:val="0"/>
        <w:spacing w:after="0" w:line="240" w:lineRule="auto"/>
        <w:rPr>
          <w:rFonts w:ascii="Arial" w:hAnsi="Arial" w:cs="Arial"/>
          <w:sz w:val="24"/>
          <w:szCs w:val="24"/>
        </w:rPr>
      </w:pPr>
    </w:p>
    <w:p w:rsidR="00045032" w:rsidRDefault="00045032" w:rsidP="00C11B49">
      <w:pPr>
        <w:autoSpaceDE w:val="0"/>
        <w:autoSpaceDN w:val="0"/>
        <w:adjustRightInd w:val="0"/>
        <w:spacing w:after="0" w:line="240" w:lineRule="auto"/>
        <w:rPr>
          <w:rFonts w:ascii="Arial" w:hAnsi="Arial" w:cs="Arial"/>
          <w:sz w:val="24"/>
          <w:szCs w:val="24"/>
        </w:rPr>
      </w:pPr>
    </w:p>
    <w:p w:rsidR="00C235B0" w:rsidRDefault="00C235B0" w:rsidP="00C235B0">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lastRenderedPageBreak/>
        <w:t>Definitions</w:t>
      </w:r>
    </w:p>
    <w:p w:rsidR="00C235B0" w:rsidRDefault="00C235B0" w:rsidP="00C235B0">
      <w:pPr>
        <w:autoSpaceDE w:val="0"/>
        <w:autoSpaceDN w:val="0"/>
        <w:adjustRightInd w:val="0"/>
        <w:spacing w:after="0" w:line="240" w:lineRule="auto"/>
        <w:rPr>
          <w:rFonts w:ascii="Arial" w:hAnsi="Arial" w:cs="Arial"/>
          <w:b/>
          <w:bCs/>
          <w:sz w:val="24"/>
          <w:szCs w:val="24"/>
        </w:rPr>
      </w:pPr>
    </w:p>
    <w:p w:rsidR="00C235B0" w:rsidRDefault="00C235B0" w:rsidP="00C235B0">
      <w:pPr>
        <w:autoSpaceDE w:val="0"/>
        <w:autoSpaceDN w:val="0"/>
        <w:adjustRightInd w:val="0"/>
        <w:spacing w:after="0" w:line="240" w:lineRule="auto"/>
        <w:ind w:left="720"/>
        <w:rPr>
          <w:rFonts w:ascii="Arial" w:hAnsi="Arial" w:cs="Arial"/>
          <w:sz w:val="24"/>
          <w:szCs w:val="24"/>
        </w:rPr>
      </w:pPr>
      <w:r w:rsidRPr="00465049">
        <w:rPr>
          <w:rFonts w:ascii="Arial" w:hAnsi="Arial" w:cs="Arial"/>
          <w:b/>
          <w:sz w:val="24"/>
          <w:szCs w:val="24"/>
        </w:rPr>
        <w:t>Accessory Unit</w:t>
      </w:r>
      <w:r>
        <w:rPr>
          <w:rFonts w:ascii="Arial" w:hAnsi="Arial" w:cs="Arial"/>
          <w:sz w:val="24"/>
          <w:szCs w:val="24"/>
        </w:rPr>
        <w:t xml:space="preserve">: </w:t>
      </w:r>
      <w:r w:rsidRPr="00C11B49">
        <w:rPr>
          <w:rFonts w:ascii="Arial" w:hAnsi="Arial" w:cs="Arial"/>
          <w:sz w:val="24"/>
          <w:szCs w:val="24"/>
        </w:rPr>
        <w:t xml:space="preserve"> An additional unit on the same property. Not to be subdivided; for use</w:t>
      </w:r>
      <w:r>
        <w:rPr>
          <w:rFonts w:ascii="Arial" w:hAnsi="Arial" w:cs="Arial"/>
          <w:sz w:val="24"/>
          <w:szCs w:val="24"/>
        </w:rPr>
        <w:t xml:space="preserve"> </w:t>
      </w:r>
      <w:r w:rsidRPr="00C11B49">
        <w:rPr>
          <w:rFonts w:ascii="Arial" w:hAnsi="Arial" w:cs="Arial"/>
          <w:sz w:val="24"/>
          <w:szCs w:val="24"/>
        </w:rPr>
        <w:t>by an employee or family member; not to be rented. For example: guest house,</w:t>
      </w:r>
      <w:r>
        <w:rPr>
          <w:rFonts w:ascii="Arial" w:hAnsi="Arial" w:cs="Arial"/>
          <w:sz w:val="24"/>
          <w:szCs w:val="24"/>
        </w:rPr>
        <w:t xml:space="preserve"> </w:t>
      </w:r>
      <w:r w:rsidRPr="00C11B49">
        <w:rPr>
          <w:rFonts w:ascii="Arial" w:hAnsi="Arial" w:cs="Arial"/>
          <w:sz w:val="24"/>
          <w:szCs w:val="24"/>
        </w:rPr>
        <w:t>caretaker quarters, servants quarters, or house for elderly parent.</w:t>
      </w:r>
    </w:p>
    <w:p w:rsidR="00C235B0" w:rsidRDefault="00C235B0" w:rsidP="00C235B0">
      <w:pPr>
        <w:autoSpaceDE w:val="0"/>
        <w:autoSpaceDN w:val="0"/>
        <w:adjustRightInd w:val="0"/>
        <w:spacing w:after="0" w:line="240" w:lineRule="auto"/>
        <w:rPr>
          <w:rFonts w:ascii="Arial" w:hAnsi="Arial" w:cs="Arial"/>
          <w:sz w:val="24"/>
          <w:szCs w:val="24"/>
        </w:rPr>
      </w:pPr>
    </w:p>
    <w:p w:rsidR="00C235B0" w:rsidRDefault="00C235B0" w:rsidP="00C235B0">
      <w:pPr>
        <w:autoSpaceDE w:val="0"/>
        <w:autoSpaceDN w:val="0"/>
        <w:adjustRightInd w:val="0"/>
        <w:spacing w:after="0" w:line="240" w:lineRule="auto"/>
        <w:ind w:left="720"/>
        <w:rPr>
          <w:rFonts w:ascii="Arial" w:hAnsi="Arial" w:cs="Arial"/>
          <w:sz w:val="24"/>
          <w:szCs w:val="24"/>
        </w:rPr>
      </w:pPr>
      <w:r w:rsidRPr="00465049">
        <w:rPr>
          <w:rFonts w:ascii="Arial" w:hAnsi="Arial" w:cs="Arial"/>
          <w:b/>
          <w:sz w:val="24"/>
          <w:szCs w:val="24"/>
        </w:rPr>
        <w:t>Accessory Use</w:t>
      </w:r>
      <w:r>
        <w:rPr>
          <w:rFonts w:ascii="Arial" w:hAnsi="Arial" w:cs="Arial"/>
          <w:sz w:val="24"/>
          <w:szCs w:val="24"/>
        </w:rPr>
        <w:t xml:space="preserve"> – A subordinate use which is incidental to and customary in connection with the principal buildings or use and which is located on the same lot with such principal building unit or use.</w:t>
      </w:r>
    </w:p>
    <w:p w:rsidR="00C235B0" w:rsidRDefault="00C235B0" w:rsidP="00C235B0">
      <w:pPr>
        <w:autoSpaceDE w:val="0"/>
        <w:autoSpaceDN w:val="0"/>
        <w:adjustRightInd w:val="0"/>
        <w:spacing w:after="0" w:line="240" w:lineRule="auto"/>
        <w:rPr>
          <w:rFonts w:ascii="Arial" w:hAnsi="Arial" w:cs="Arial"/>
          <w:sz w:val="24"/>
          <w:szCs w:val="24"/>
        </w:rPr>
      </w:pPr>
    </w:p>
    <w:p w:rsidR="00C235B0" w:rsidRDefault="00C235B0" w:rsidP="00C235B0">
      <w:pPr>
        <w:autoSpaceDE w:val="0"/>
        <w:autoSpaceDN w:val="0"/>
        <w:adjustRightInd w:val="0"/>
        <w:spacing w:after="0" w:line="240" w:lineRule="auto"/>
        <w:ind w:firstLine="720"/>
        <w:rPr>
          <w:rFonts w:ascii="Arial" w:hAnsi="Arial" w:cs="Arial"/>
          <w:sz w:val="24"/>
          <w:szCs w:val="24"/>
        </w:rPr>
      </w:pPr>
      <w:r w:rsidRPr="00465049">
        <w:rPr>
          <w:rFonts w:ascii="Arial" w:hAnsi="Arial" w:cs="Arial"/>
          <w:b/>
          <w:sz w:val="24"/>
          <w:szCs w:val="24"/>
        </w:rPr>
        <w:t>Adult Uses</w:t>
      </w:r>
      <w:r>
        <w:rPr>
          <w:rFonts w:ascii="Arial" w:hAnsi="Arial" w:cs="Arial"/>
          <w:sz w:val="24"/>
          <w:szCs w:val="24"/>
        </w:rPr>
        <w:t xml:space="preserve"> – See Sexually Oriented Businesses</w:t>
      </w:r>
    </w:p>
    <w:p w:rsidR="00C235B0" w:rsidRDefault="00C235B0" w:rsidP="00C235B0">
      <w:pPr>
        <w:autoSpaceDE w:val="0"/>
        <w:autoSpaceDN w:val="0"/>
        <w:adjustRightInd w:val="0"/>
        <w:spacing w:after="0" w:line="240" w:lineRule="auto"/>
        <w:ind w:firstLine="720"/>
        <w:rPr>
          <w:rFonts w:ascii="Arial" w:hAnsi="Arial" w:cs="Arial"/>
          <w:b/>
          <w:bCs/>
          <w:sz w:val="24"/>
          <w:szCs w:val="24"/>
        </w:rPr>
      </w:pP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Access:</w:t>
      </w:r>
      <w:r w:rsidRPr="00471043">
        <w:rPr>
          <w:rFonts w:ascii="Arial" w:hAnsi="Arial" w:cs="Arial"/>
          <w:sz w:val="24"/>
          <w:szCs w:val="24"/>
        </w:rPr>
        <w:t xml:space="preserve"> A way or means of approach to provide vehicular or pedestrian physical entrance to a property.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Access Point:</w:t>
      </w:r>
      <w:r w:rsidRPr="00471043">
        <w:rPr>
          <w:rFonts w:ascii="Arial" w:hAnsi="Arial" w:cs="Arial"/>
          <w:sz w:val="24"/>
          <w:szCs w:val="24"/>
        </w:rPr>
        <w:t xml:space="preserve"> The location of the intersection of a highway or street or driveway with the highway.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Accessory Use:</w:t>
      </w:r>
      <w:r w:rsidRPr="00471043">
        <w:rPr>
          <w:rFonts w:ascii="Arial" w:hAnsi="Arial" w:cs="Arial"/>
          <w:sz w:val="24"/>
          <w:szCs w:val="24"/>
        </w:rPr>
        <w:t xml:space="preserve"> An incidental and subordinate use that is customarily associated with the principal use of a lot or building located upon the same lot as the principal use.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Acre: </w:t>
      </w:r>
      <w:r w:rsidRPr="00471043">
        <w:rPr>
          <w:rFonts w:ascii="Arial" w:hAnsi="Arial" w:cs="Arial"/>
          <w:sz w:val="24"/>
          <w:szCs w:val="24"/>
        </w:rPr>
        <w:t>A measure of land area containing 43,560 square feet.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Alteration:</w:t>
      </w:r>
      <w:r w:rsidRPr="00471043">
        <w:rPr>
          <w:rFonts w:ascii="Arial" w:hAnsi="Arial" w:cs="Arial"/>
          <w:sz w:val="24"/>
          <w:szCs w:val="24"/>
        </w:rPr>
        <w:t xml:space="preserve"> Any change or rearrangement in the supporting members of an existing building, such as bearing walls, columns, beams, girders, or interior partitions, as well as any change in doors, windows, means of ingress or egress, or any enlargement to or diminution of a building or stricture, whether horizontally or vertically, or the moving of a building or structure from one location to another.  This excludes normal repairs and maintenance of the structure.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Annexation:</w:t>
      </w:r>
      <w:r w:rsidRPr="00471043">
        <w:rPr>
          <w:rFonts w:ascii="Arial" w:hAnsi="Arial" w:cs="Arial"/>
          <w:sz w:val="24"/>
          <w:szCs w:val="24"/>
        </w:rPr>
        <w:t xml:space="preserve"> The incorporation of a land area into an existing community with a resulting change in the boundaries of that community.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Applicant:</w:t>
      </w:r>
      <w:r w:rsidRPr="00471043">
        <w:rPr>
          <w:rFonts w:ascii="Arial" w:hAnsi="Arial" w:cs="Arial"/>
          <w:sz w:val="24"/>
          <w:szCs w:val="24"/>
        </w:rPr>
        <w:t xml:space="preserve"> the owner(s) of record or the legally authorized agent of the owner(s) of record.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Bed and Breakfast:</w:t>
      </w:r>
      <w:r w:rsidRPr="00471043">
        <w:rPr>
          <w:rFonts w:ascii="Arial" w:hAnsi="Arial" w:cs="Arial"/>
          <w:sz w:val="24"/>
          <w:szCs w:val="24"/>
        </w:rPr>
        <w:t xml:space="preserve"> Private home offering lodging and breakfast to guests.  Accommodations are limited to a maximum of four (4) guest rooms.  This type of establishment is primarily a private home offering lodging and breakfast to guests.  The appearance and primary function of the home shall remain as a residence, not a lodging establishment.</w:t>
      </w:r>
    </w:p>
    <w:p w:rsidR="00C235B0" w:rsidRPr="00471043" w:rsidRDefault="00C235B0" w:rsidP="00C235B0">
      <w:pPr>
        <w:ind w:left="720"/>
        <w:jc w:val="both"/>
        <w:rPr>
          <w:rFonts w:ascii="Arial" w:hAnsi="Arial" w:cs="Arial"/>
          <w:sz w:val="24"/>
          <w:szCs w:val="24"/>
        </w:rPr>
      </w:pPr>
      <w:proofErr w:type="spellStart"/>
      <w:r w:rsidRPr="00471043">
        <w:rPr>
          <w:rFonts w:ascii="Arial" w:hAnsi="Arial" w:cs="Arial"/>
          <w:b/>
          <w:sz w:val="24"/>
          <w:szCs w:val="24"/>
        </w:rPr>
        <w:lastRenderedPageBreak/>
        <w:t>Berm</w:t>
      </w:r>
      <w:proofErr w:type="spellEnd"/>
      <w:r w:rsidRPr="00471043">
        <w:rPr>
          <w:rFonts w:ascii="Arial" w:hAnsi="Arial" w:cs="Arial"/>
          <w:b/>
          <w:sz w:val="24"/>
          <w:szCs w:val="24"/>
        </w:rPr>
        <w:t>:</w:t>
      </w:r>
      <w:r w:rsidRPr="00471043">
        <w:rPr>
          <w:rFonts w:ascii="Arial" w:hAnsi="Arial" w:cs="Arial"/>
          <w:sz w:val="24"/>
          <w:szCs w:val="24"/>
        </w:rPr>
        <w:t xml:space="preserve"> A mound of earth or the act of pushing earth into a mound.  </w:t>
      </w:r>
      <w:proofErr w:type="spellStart"/>
      <w:r w:rsidRPr="00471043">
        <w:rPr>
          <w:rFonts w:ascii="Arial" w:hAnsi="Arial" w:cs="Arial"/>
          <w:sz w:val="24"/>
          <w:szCs w:val="24"/>
        </w:rPr>
        <w:t>Berms</w:t>
      </w:r>
      <w:proofErr w:type="spellEnd"/>
      <w:r w:rsidRPr="00471043">
        <w:rPr>
          <w:rFonts w:ascii="Arial" w:hAnsi="Arial" w:cs="Arial"/>
          <w:sz w:val="24"/>
          <w:szCs w:val="24"/>
        </w:rPr>
        <w:t xml:space="preserve"> are usually two (2) to six (6) feet high and are used to shield, screen, and buffer undesirable views and to separate incompatible land uses.  They also provide visual interest, decrease noise, control the direction of water flow, and act as dams.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Board of Zoning Appeals:</w:t>
      </w:r>
      <w:r w:rsidRPr="00471043">
        <w:rPr>
          <w:rFonts w:ascii="Arial" w:hAnsi="Arial" w:cs="Arial"/>
          <w:sz w:val="24"/>
          <w:szCs w:val="24"/>
        </w:rPr>
        <w:t xml:space="preserve"> A quasi-judicial board appointed by the </w:t>
      </w:r>
      <w:r>
        <w:rPr>
          <w:rFonts w:ascii="Arial" w:hAnsi="Arial" w:cs="Arial"/>
          <w:sz w:val="24"/>
          <w:szCs w:val="24"/>
        </w:rPr>
        <w:t>Gray Court</w:t>
      </w:r>
      <w:r w:rsidRPr="00471043">
        <w:rPr>
          <w:rFonts w:ascii="Arial" w:hAnsi="Arial" w:cs="Arial"/>
          <w:sz w:val="24"/>
          <w:szCs w:val="24"/>
        </w:rPr>
        <w:t xml:space="preserve"> Town Council which hears and decides on variances to the Zoning Ordinance and Land Development Ordinance of the Town of </w:t>
      </w:r>
      <w:r>
        <w:rPr>
          <w:rFonts w:ascii="Arial" w:hAnsi="Arial" w:cs="Arial"/>
          <w:sz w:val="24"/>
          <w:szCs w:val="24"/>
        </w:rPr>
        <w:t>Gray Court</w:t>
      </w:r>
      <w:r w:rsidRPr="00471043">
        <w:rPr>
          <w:rFonts w:ascii="Arial" w:hAnsi="Arial" w:cs="Arial"/>
          <w:sz w:val="24"/>
          <w:szCs w:val="24"/>
        </w:rPr>
        <w:t xml:space="preserve">.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Buffer:</w:t>
      </w:r>
      <w:r w:rsidRPr="00471043">
        <w:rPr>
          <w:rFonts w:ascii="Arial" w:hAnsi="Arial" w:cs="Arial"/>
          <w:sz w:val="24"/>
          <w:szCs w:val="24"/>
        </w:rPr>
        <w:t xml:space="preserve"> Open spaces, landscaped areas, fences, walls, </w:t>
      </w:r>
      <w:proofErr w:type="spellStart"/>
      <w:r w:rsidRPr="00471043">
        <w:rPr>
          <w:rFonts w:ascii="Arial" w:hAnsi="Arial" w:cs="Arial"/>
          <w:sz w:val="24"/>
          <w:szCs w:val="24"/>
        </w:rPr>
        <w:t>berms</w:t>
      </w:r>
      <w:proofErr w:type="spellEnd"/>
      <w:r w:rsidRPr="00471043">
        <w:rPr>
          <w:rFonts w:ascii="Arial" w:hAnsi="Arial" w:cs="Arial"/>
          <w:sz w:val="24"/>
          <w:szCs w:val="24"/>
        </w:rPr>
        <w:t>, or any combination thereof used to physically separate or screen one use or property from another so as to visually shield or block noise, lights, or other nuisances.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Buildable Area:</w:t>
      </w:r>
      <w:r w:rsidRPr="00471043">
        <w:rPr>
          <w:rFonts w:ascii="Arial" w:hAnsi="Arial" w:cs="Arial"/>
          <w:sz w:val="24"/>
          <w:szCs w:val="24"/>
        </w:rPr>
        <w:t xml:space="preserve"> The area of a lot remaining after the minimum yard, lot coverage, and buffer requirements of the zoning ordinance have been met.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Building:</w:t>
      </w:r>
      <w:r w:rsidRPr="00471043">
        <w:rPr>
          <w:rFonts w:ascii="Arial" w:hAnsi="Arial" w:cs="Arial"/>
          <w:sz w:val="24"/>
          <w:szCs w:val="24"/>
        </w:rPr>
        <w:t xml:space="preserve"> Any structure built for the support, shelter, or enclosure of persons, animals, fowl, or property of any kind.</w:t>
      </w:r>
    </w:p>
    <w:p w:rsidR="00C235B0" w:rsidRPr="00471043" w:rsidRDefault="00C235B0" w:rsidP="00C235B0">
      <w:pPr>
        <w:tabs>
          <w:tab w:val="left" w:pos="1080"/>
          <w:tab w:val="left" w:pos="3600"/>
        </w:tabs>
        <w:ind w:left="720"/>
        <w:jc w:val="both"/>
        <w:rPr>
          <w:rFonts w:ascii="Arial" w:hAnsi="Arial" w:cs="Arial"/>
          <w:sz w:val="24"/>
          <w:szCs w:val="24"/>
        </w:rPr>
      </w:pPr>
      <w:r w:rsidRPr="00471043">
        <w:rPr>
          <w:rFonts w:ascii="Arial" w:hAnsi="Arial" w:cs="Arial"/>
          <w:b/>
          <w:sz w:val="24"/>
          <w:szCs w:val="24"/>
        </w:rPr>
        <w:t>Building Height:</w:t>
      </w:r>
      <w:r w:rsidRPr="00471043">
        <w:rPr>
          <w:rFonts w:ascii="Arial" w:hAnsi="Arial" w:cs="Arial"/>
          <w:sz w:val="24"/>
          <w:szCs w:val="24"/>
        </w:rPr>
        <w:t xml:space="preserve"> Building height shall be measured vertically from the highest point of the structure, to the ground level of the grade where the walls or other structural elements intersect with the ground.  The height limitations shall not apply to;</w:t>
      </w:r>
    </w:p>
    <w:p w:rsidR="00C235B0" w:rsidRPr="00471043" w:rsidRDefault="00C235B0" w:rsidP="00C235B0">
      <w:pPr>
        <w:numPr>
          <w:ilvl w:val="0"/>
          <w:numId w:val="3"/>
        </w:numPr>
        <w:tabs>
          <w:tab w:val="left" w:pos="1080"/>
        </w:tabs>
        <w:spacing w:after="0" w:line="240" w:lineRule="auto"/>
        <w:jc w:val="both"/>
        <w:rPr>
          <w:rFonts w:ascii="Arial" w:hAnsi="Arial" w:cs="Arial"/>
          <w:sz w:val="24"/>
          <w:szCs w:val="24"/>
        </w:rPr>
      </w:pPr>
      <w:r w:rsidRPr="00471043">
        <w:rPr>
          <w:rFonts w:ascii="Arial" w:hAnsi="Arial" w:cs="Arial"/>
          <w:sz w:val="24"/>
          <w:szCs w:val="24"/>
        </w:rPr>
        <w:t>chimneys,</w:t>
      </w:r>
    </w:p>
    <w:p w:rsidR="00C235B0" w:rsidRPr="00471043" w:rsidRDefault="00C235B0" w:rsidP="00C235B0">
      <w:pPr>
        <w:numPr>
          <w:ilvl w:val="0"/>
          <w:numId w:val="3"/>
        </w:numPr>
        <w:tabs>
          <w:tab w:val="left" w:pos="1080"/>
        </w:tabs>
        <w:spacing w:after="0" w:line="240" w:lineRule="auto"/>
        <w:jc w:val="both"/>
        <w:rPr>
          <w:rFonts w:ascii="Arial" w:hAnsi="Arial" w:cs="Arial"/>
          <w:sz w:val="24"/>
          <w:szCs w:val="24"/>
        </w:rPr>
      </w:pPr>
      <w:r w:rsidRPr="00471043">
        <w:rPr>
          <w:rFonts w:ascii="Arial" w:hAnsi="Arial" w:cs="Arial"/>
          <w:sz w:val="24"/>
          <w:szCs w:val="24"/>
        </w:rPr>
        <w:t xml:space="preserve">spires, </w:t>
      </w:r>
    </w:p>
    <w:p w:rsidR="00C235B0" w:rsidRPr="00471043" w:rsidRDefault="00C235B0" w:rsidP="00C235B0">
      <w:pPr>
        <w:numPr>
          <w:ilvl w:val="0"/>
          <w:numId w:val="3"/>
        </w:numPr>
        <w:tabs>
          <w:tab w:val="left" w:pos="1080"/>
        </w:tabs>
        <w:spacing w:after="0" w:line="240" w:lineRule="auto"/>
        <w:jc w:val="both"/>
        <w:rPr>
          <w:rFonts w:ascii="Arial" w:hAnsi="Arial" w:cs="Arial"/>
          <w:sz w:val="24"/>
          <w:szCs w:val="24"/>
        </w:rPr>
      </w:pPr>
      <w:r w:rsidRPr="00471043">
        <w:rPr>
          <w:rFonts w:ascii="Arial" w:hAnsi="Arial" w:cs="Arial"/>
          <w:sz w:val="24"/>
          <w:szCs w:val="24"/>
        </w:rPr>
        <w:t xml:space="preserve">belfries, </w:t>
      </w:r>
    </w:p>
    <w:p w:rsidR="00C235B0" w:rsidRPr="00471043" w:rsidRDefault="00C235B0" w:rsidP="00C235B0">
      <w:pPr>
        <w:numPr>
          <w:ilvl w:val="0"/>
          <w:numId w:val="3"/>
        </w:numPr>
        <w:tabs>
          <w:tab w:val="left" w:pos="1080"/>
        </w:tabs>
        <w:spacing w:after="0" w:line="240" w:lineRule="auto"/>
        <w:jc w:val="both"/>
        <w:rPr>
          <w:rFonts w:ascii="Arial" w:hAnsi="Arial" w:cs="Arial"/>
          <w:sz w:val="24"/>
          <w:szCs w:val="24"/>
        </w:rPr>
      </w:pPr>
      <w:r w:rsidRPr="00471043">
        <w:rPr>
          <w:rFonts w:ascii="Arial" w:hAnsi="Arial" w:cs="Arial"/>
          <w:sz w:val="24"/>
          <w:szCs w:val="24"/>
        </w:rPr>
        <w:t>cupolas, and</w:t>
      </w:r>
    </w:p>
    <w:p w:rsidR="00C235B0" w:rsidRPr="00471043" w:rsidRDefault="00C235B0" w:rsidP="00C235B0">
      <w:pPr>
        <w:numPr>
          <w:ilvl w:val="0"/>
          <w:numId w:val="3"/>
        </w:numPr>
        <w:tabs>
          <w:tab w:val="left" w:pos="1080"/>
        </w:tabs>
        <w:spacing w:after="0" w:line="240" w:lineRule="auto"/>
        <w:jc w:val="both"/>
        <w:rPr>
          <w:rFonts w:ascii="Arial" w:hAnsi="Arial" w:cs="Arial"/>
          <w:sz w:val="24"/>
          <w:szCs w:val="24"/>
        </w:rPr>
      </w:pPr>
      <w:r w:rsidRPr="00471043">
        <w:rPr>
          <w:rFonts w:ascii="Arial" w:hAnsi="Arial" w:cs="Arial"/>
          <w:sz w:val="24"/>
          <w:szCs w:val="24"/>
        </w:rPr>
        <w:t xml:space="preserve">domes </w:t>
      </w:r>
    </w:p>
    <w:p w:rsidR="00C235B0" w:rsidRPr="00471043" w:rsidRDefault="00C235B0" w:rsidP="00C235B0">
      <w:pPr>
        <w:ind w:left="1296"/>
        <w:jc w:val="both"/>
        <w:rPr>
          <w:rFonts w:ascii="Arial" w:hAnsi="Arial" w:cs="Arial"/>
          <w:sz w:val="24"/>
          <w:szCs w:val="24"/>
        </w:rPr>
      </w:pPr>
      <w:r w:rsidRPr="00471043">
        <w:rPr>
          <w:rFonts w:ascii="Arial" w:hAnsi="Arial" w:cs="Arial"/>
          <w:sz w:val="24"/>
          <w:szCs w:val="24"/>
        </w:rPr>
        <w:t>provided that they are not intended for human occupancy, do not exceed sixty (60) square feet in size, do not exceed seven (7) feet in total height, and are enclosed by an entry door.</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Building Inspector:</w:t>
      </w:r>
      <w:r w:rsidRPr="00471043">
        <w:rPr>
          <w:rFonts w:ascii="Arial" w:hAnsi="Arial" w:cs="Arial"/>
          <w:sz w:val="24"/>
          <w:szCs w:val="24"/>
        </w:rPr>
        <w:t xml:space="preserve"> The individual designated by the appointing authority to enforce the provisions of the building code.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Building Permit:</w:t>
      </w:r>
      <w:r w:rsidRPr="00471043">
        <w:rPr>
          <w:rFonts w:ascii="Arial" w:hAnsi="Arial" w:cs="Arial"/>
          <w:sz w:val="24"/>
          <w:szCs w:val="24"/>
        </w:rPr>
        <w:t xml:space="preserve"> A permit obtained from the Town of </w:t>
      </w:r>
      <w:r>
        <w:rPr>
          <w:rFonts w:ascii="Arial" w:hAnsi="Arial" w:cs="Arial"/>
          <w:sz w:val="24"/>
          <w:szCs w:val="24"/>
        </w:rPr>
        <w:t>Gray Court</w:t>
      </w:r>
      <w:r w:rsidRPr="00471043">
        <w:rPr>
          <w:rFonts w:ascii="Arial" w:hAnsi="Arial" w:cs="Arial"/>
          <w:sz w:val="24"/>
          <w:szCs w:val="24"/>
        </w:rPr>
        <w:t xml:space="preserve"> which sets the inspection schedule and construction techniques for a project.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Building Setback Line:</w:t>
      </w:r>
      <w:r w:rsidRPr="00471043">
        <w:rPr>
          <w:rFonts w:ascii="Arial" w:hAnsi="Arial" w:cs="Arial"/>
          <w:sz w:val="24"/>
          <w:szCs w:val="24"/>
        </w:rPr>
        <w:t xml:space="preserve"> A line establishing the minimum allowable distance between the nearest portion of any building excluding steps, </w:t>
      </w:r>
      <w:r w:rsidRPr="00471043">
        <w:rPr>
          <w:rFonts w:ascii="Arial" w:hAnsi="Arial" w:cs="Arial"/>
          <w:sz w:val="24"/>
          <w:szCs w:val="24"/>
        </w:rPr>
        <w:lastRenderedPageBreak/>
        <w:t>gutters, and similar fixtures, and the property line when measured perpendicularly.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Business, Wholesale: </w:t>
      </w:r>
      <w:r w:rsidRPr="00471043">
        <w:rPr>
          <w:rFonts w:ascii="Arial" w:hAnsi="Arial" w:cs="Arial"/>
          <w:sz w:val="24"/>
          <w:szCs w:val="24"/>
        </w:rPr>
        <w:t>Establishments selling commodities in large quantities to retailers, including wholesalers for all types of retail products, bulk stations for gasoline, kerosene, fuel, oil, bottled gas, etc., and warehouses.</w:t>
      </w:r>
    </w:p>
    <w:p w:rsidR="00C235B0" w:rsidRPr="00471043" w:rsidRDefault="00C235B0" w:rsidP="00C235B0">
      <w:pPr>
        <w:framePr w:hSpace="180" w:wrap="auto" w:vAnchor="text" w:hAnchor="page" w:x="5978" w:y="120"/>
        <w:numPr>
          <w:ilvl w:val="12"/>
          <w:numId w:val="0"/>
        </w:numPr>
        <w:jc w:val="both"/>
        <w:rPr>
          <w:rFonts w:ascii="Arial" w:hAnsi="Arial" w:cs="Arial"/>
          <w:b/>
          <w:sz w:val="24"/>
          <w:szCs w:val="24"/>
        </w:rPr>
      </w:pPr>
      <w:r w:rsidRPr="00471043">
        <w:rPr>
          <w:rFonts w:ascii="Arial" w:hAnsi="Arial" w:cs="Arial"/>
          <w:sz w:val="24"/>
          <w:szCs w:val="24"/>
        </w:rPr>
        <w:object w:dxaOrig="4774"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62pt" o:ole="" fillcolor="window">
            <v:imagedata r:id="rId8" o:title=""/>
          </v:shape>
          <o:OLEObject Type="Embed" ProgID="Word.Picture.8" ShapeID="_x0000_i1025" DrawAspect="Content" ObjectID="_1452065680" r:id="rId9"/>
        </w:objec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Caliper:</w:t>
      </w:r>
      <w:r w:rsidRPr="00471043">
        <w:rPr>
          <w:rFonts w:ascii="Arial" w:hAnsi="Arial" w:cs="Arial"/>
          <w:sz w:val="24"/>
          <w:szCs w:val="24"/>
        </w:rPr>
        <w:t xml:space="preserve"> The diameter of a tree trunk. </w:t>
      </w:r>
      <w:r w:rsidRPr="00471043">
        <w:rPr>
          <w:rFonts w:ascii="Arial" w:hAnsi="Arial" w:cs="Arial"/>
          <w:i/>
          <w:sz w:val="24"/>
          <w:szCs w:val="24"/>
        </w:rPr>
        <w:t>See Figure 1</w:t>
      </w:r>
      <w:r w:rsidRPr="00471043">
        <w:rPr>
          <w:rFonts w:ascii="Arial" w:hAnsi="Arial" w:cs="Arial"/>
          <w:sz w:val="24"/>
          <w:szCs w:val="24"/>
        </w:rPr>
        <w: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Car Wash:</w:t>
      </w:r>
      <w:r w:rsidRPr="00471043">
        <w:rPr>
          <w:rFonts w:ascii="Arial" w:hAnsi="Arial" w:cs="Arial"/>
          <w:sz w:val="24"/>
          <w:szCs w:val="24"/>
        </w:rPr>
        <w:t xml:space="preserve"> Any automobile cleaning facility that provides exterior washing and cleaning, either automated, full-service, or self-service.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Certificate of Occupancy:</w:t>
      </w:r>
      <w:r w:rsidRPr="00471043">
        <w:rPr>
          <w:rFonts w:ascii="Arial" w:hAnsi="Arial" w:cs="Arial"/>
          <w:sz w:val="24"/>
          <w:szCs w:val="24"/>
        </w:rPr>
        <w:t xml:space="preserve"> A certificate allowing the occupancy of use of a building and certifying that the structure or use has been constructed or will be used in compliance with this Ordinance and all other applicable regulations.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Change in Use:</w:t>
      </w:r>
      <w:r w:rsidRPr="00471043">
        <w:rPr>
          <w:rFonts w:ascii="Arial" w:hAnsi="Arial" w:cs="Arial"/>
          <w:sz w:val="24"/>
          <w:szCs w:val="24"/>
        </w:rPr>
        <w:t xml:space="preserve"> Any use that substantially differs from the previous use of a building or land.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Child Care Center:</w:t>
      </w:r>
      <w:r w:rsidRPr="00471043">
        <w:rPr>
          <w:rFonts w:ascii="Arial" w:hAnsi="Arial" w:cs="Arial"/>
          <w:sz w:val="24"/>
          <w:szCs w:val="24"/>
        </w:rPr>
        <w:t xml:space="preserve"> Any home, center, agency, or place where </w:t>
      </w:r>
      <w:r>
        <w:rPr>
          <w:rFonts w:ascii="Arial" w:hAnsi="Arial" w:cs="Arial"/>
          <w:sz w:val="24"/>
          <w:szCs w:val="24"/>
        </w:rPr>
        <w:t xml:space="preserve">eight or more </w:t>
      </w:r>
      <w:r w:rsidRPr="00471043">
        <w:rPr>
          <w:rFonts w:ascii="Arial" w:hAnsi="Arial" w:cs="Arial"/>
          <w:sz w:val="24"/>
          <w:szCs w:val="24"/>
        </w:rPr>
        <w:t xml:space="preserve">children not related to the operator are received for </w:t>
      </w:r>
      <w:r>
        <w:rPr>
          <w:rFonts w:ascii="Arial" w:hAnsi="Arial" w:cs="Arial"/>
          <w:sz w:val="24"/>
          <w:szCs w:val="24"/>
        </w:rPr>
        <w:t xml:space="preserve">custodial </w:t>
      </w:r>
      <w:r w:rsidRPr="00471043">
        <w:rPr>
          <w:rFonts w:ascii="Arial" w:hAnsi="Arial" w:cs="Arial"/>
          <w:sz w:val="24"/>
          <w:szCs w:val="24"/>
        </w:rPr>
        <w:t>care</w:t>
      </w:r>
      <w:r>
        <w:rPr>
          <w:rFonts w:ascii="Arial" w:hAnsi="Arial" w:cs="Arial"/>
          <w:sz w:val="24"/>
          <w:szCs w:val="24"/>
        </w:rPr>
        <w:t xml:space="preserve"> or educational training, apart from their parents, for compensation, reward, or otherwise, during part of all of the day or night and upon any number of successive days or nights</w:t>
      </w:r>
      <w:r w:rsidRPr="00471043">
        <w:rPr>
          <w:rFonts w:ascii="Arial" w:hAnsi="Arial" w:cs="Arial"/>
          <w:sz w:val="24"/>
          <w:szCs w:val="24"/>
        </w:rPr>
        <w: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Church:</w:t>
      </w:r>
      <w:r w:rsidRPr="00471043">
        <w:rPr>
          <w:rFonts w:ascii="Arial" w:hAnsi="Arial" w:cs="Arial"/>
          <w:sz w:val="24"/>
          <w:szCs w:val="24"/>
        </w:rPr>
        <w:t xml:space="preserve"> A structure or group of structures providing housing for religious worship, religious education, and charitable activities as may be prescribed by the tenets and practices of a particular religious body.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Commercial, General: </w:t>
      </w:r>
      <w:r w:rsidRPr="00471043">
        <w:rPr>
          <w:rFonts w:ascii="Arial" w:hAnsi="Arial" w:cs="Arial"/>
          <w:sz w:val="24"/>
          <w:szCs w:val="24"/>
        </w:rPr>
        <w:t>Use pertaining to the exchange of cash, goods, services, or any other remuneration for goods, services, lodging, meals, entertainment in any form, or the right to occupy space over a period of time.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Communication Tower:</w:t>
      </w:r>
      <w:r w:rsidRPr="00471043">
        <w:rPr>
          <w:rFonts w:ascii="Arial" w:hAnsi="Arial" w:cs="Arial"/>
          <w:sz w:val="24"/>
          <w:szCs w:val="24"/>
        </w:rPr>
        <w:t xml:space="preserve"> A tower of any size which supports communication (broadcast or receiving) equipment utilized by commercial, governmental, or other public and quasi-public users.  This </w:t>
      </w:r>
      <w:r w:rsidRPr="00471043">
        <w:rPr>
          <w:rFonts w:ascii="Arial" w:hAnsi="Arial" w:cs="Arial"/>
          <w:sz w:val="24"/>
          <w:szCs w:val="24"/>
        </w:rPr>
        <w:lastRenderedPageBreak/>
        <w:t>does not include communication equipment operated by a  public service agency, private home use of satellite dishes and television antennas, or amateur radio operators as licensed by the Federal Communications Commission.</w:t>
      </w:r>
    </w:p>
    <w:p w:rsidR="00C235B0" w:rsidRPr="00471043" w:rsidRDefault="00C235B0" w:rsidP="00C235B0">
      <w:pPr>
        <w:ind w:left="720"/>
        <w:jc w:val="both"/>
        <w:rPr>
          <w:rFonts w:ascii="Arial" w:hAnsi="Arial" w:cs="Arial"/>
          <w:b/>
          <w:sz w:val="24"/>
          <w:szCs w:val="24"/>
        </w:rPr>
      </w:pPr>
      <w:r w:rsidRPr="00471043">
        <w:rPr>
          <w:rFonts w:ascii="Arial" w:hAnsi="Arial" w:cs="Arial"/>
          <w:b/>
          <w:sz w:val="24"/>
          <w:szCs w:val="24"/>
        </w:rPr>
        <w:t>Community Center:</w:t>
      </w:r>
      <w:r w:rsidRPr="00471043">
        <w:rPr>
          <w:rFonts w:ascii="Arial" w:hAnsi="Arial" w:cs="Arial"/>
          <w:sz w:val="24"/>
          <w:szCs w:val="24"/>
        </w:rPr>
        <w:t xml:space="preserve">  A building used for recreational, educational, or cultural activities that is owned by a public or non-profit agency or group.</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Conditional Use:</w:t>
      </w:r>
      <w:r w:rsidRPr="00471043">
        <w:rPr>
          <w:rFonts w:ascii="Arial" w:hAnsi="Arial" w:cs="Arial"/>
          <w:sz w:val="24"/>
          <w:szCs w:val="24"/>
        </w:rPr>
        <w:t xml:space="preserve"> A use permitted in a particular zoning district upon showing that such use in a specified location will comply with all the conditions and standards for the location or operation of the use as specified in the zoning ordinance and authorized by the approving agency.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District:</w:t>
      </w:r>
      <w:r w:rsidRPr="00471043">
        <w:rPr>
          <w:rFonts w:ascii="Arial" w:hAnsi="Arial" w:cs="Arial"/>
          <w:sz w:val="24"/>
          <w:szCs w:val="24"/>
        </w:rPr>
        <w:t xml:space="preserve"> A section, zone, or geographic area within the municipality within which certain zoning or development regulations apply.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Dwelling, Attached:</w:t>
      </w:r>
      <w:r w:rsidRPr="00471043">
        <w:rPr>
          <w:rFonts w:ascii="Arial" w:hAnsi="Arial" w:cs="Arial"/>
          <w:sz w:val="24"/>
          <w:szCs w:val="24"/>
        </w:rPr>
        <w:t xml:space="preserve"> A one-family dwelling attached to two or more one-family dwellings by common vertical walls.</w:t>
      </w:r>
    </w:p>
    <w:p w:rsidR="00C235B0" w:rsidRDefault="00C235B0" w:rsidP="00C235B0">
      <w:pPr>
        <w:ind w:left="720"/>
        <w:jc w:val="both"/>
        <w:rPr>
          <w:rFonts w:ascii="Arial" w:hAnsi="Arial" w:cs="Arial"/>
          <w:sz w:val="24"/>
          <w:szCs w:val="24"/>
        </w:rPr>
      </w:pPr>
      <w:r w:rsidRPr="00471043">
        <w:rPr>
          <w:rFonts w:ascii="Arial" w:hAnsi="Arial" w:cs="Arial"/>
          <w:b/>
          <w:sz w:val="24"/>
          <w:szCs w:val="24"/>
        </w:rPr>
        <w:t>Dwelling, Detached:</w:t>
      </w:r>
      <w:r w:rsidRPr="00471043">
        <w:rPr>
          <w:rFonts w:ascii="Arial" w:hAnsi="Arial" w:cs="Arial"/>
          <w:sz w:val="24"/>
          <w:szCs w:val="24"/>
        </w:rPr>
        <w:t xml:space="preserve"> A dwelling that is not attached to any other dwelling by any means.</w:t>
      </w:r>
    </w:p>
    <w:p w:rsidR="00C235B0" w:rsidRDefault="00C235B0" w:rsidP="00C235B0">
      <w:pPr>
        <w:ind w:left="720"/>
        <w:jc w:val="both"/>
        <w:rPr>
          <w:rFonts w:ascii="Arial" w:hAnsi="Arial" w:cs="Arial"/>
          <w:sz w:val="24"/>
          <w:szCs w:val="24"/>
        </w:rPr>
      </w:pPr>
      <w:r w:rsidRPr="00471043">
        <w:rPr>
          <w:rFonts w:ascii="Arial" w:hAnsi="Arial" w:cs="Arial"/>
          <w:b/>
          <w:sz w:val="24"/>
          <w:szCs w:val="24"/>
        </w:rPr>
        <w:t>Dwelling, Detached</w:t>
      </w:r>
      <w:r>
        <w:rPr>
          <w:rFonts w:ascii="Arial" w:hAnsi="Arial" w:cs="Arial"/>
          <w:b/>
          <w:sz w:val="24"/>
          <w:szCs w:val="24"/>
        </w:rPr>
        <w:t xml:space="preserve"> Zero Lot Line</w:t>
      </w:r>
      <w:r w:rsidRPr="00471043">
        <w:rPr>
          <w:rFonts w:ascii="Arial" w:hAnsi="Arial" w:cs="Arial"/>
          <w:b/>
          <w:sz w:val="24"/>
          <w:szCs w:val="24"/>
        </w:rPr>
        <w:t>:</w:t>
      </w:r>
      <w:r w:rsidRPr="00471043">
        <w:rPr>
          <w:rFonts w:ascii="Arial" w:hAnsi="Arial" w:cs="Arial"/>
          <w:sz w:val="24"/>
          <w:szCs w:val="24"/>
        </w:rPr>
        <w:t xml:space="preserve"> A </w:t>
      </w:r>
      <w:r>
        <w:rPr>
          <w:rFonts w:ascii="Arial" w:hAnsi="Arial" w:cs="Arial"/>
          <w:sz w:val="24"/>
          <w:szCs w:val="24"/>
        </w:rPr>
        <w:t>single family dwelling on an individual lot with private yards on three sides.  The building is set on one of the side property lines; windows are prohibited on the lot line side.  An easement for maintenance on the adjoining lot is one of the requirements for this type of construction.</w:t>
      </w:r>
    </w:p>
    <w:p w:rsidR="00C235B0" w:rsidRPr="00471043" w:rsidRDefault="00C235B0" w:rsidP="00C235B0">
      <w:pPr>
        <w:ind w:left="720"/>
        <w:jc w:val="both"/>
        <w:rPr>
          <w:rFonts w:ascii="Arial" w:hAnsi="Arial" w:cs="Arial"/>
          <w:sz w:val="24"/>
          <w:szCs w:val="24"/>
        </w:rPr>
      </w:pPr>
      <w:r>
        <w:rPr>
          <w:rFonts w:ascii="Arial" w:hAnsi="Arial" w:cs="Arial"/>
          <w:b/>
          <w:sz w:val="24"/>
          <w:szCs w:val="24"/>
        </w:rPr>
        <w:t>Dwelling, Duplex</w:t>
      </w:r>
      <w:r w:rsidRPr="00471043">
        <w:rPr>
          <w:rFonts w:ascii="Arial" w:hAnsi="Arial" w:cs="Arial"/>
          <w:b/>
          <w:sz w:val="24"/>
          <w:szCs w:val="24"/>
        </w:rPr>
        <w:t>:</w:t>
      </w:r>
      <w:r>
        <w:rPr>
          <w:rFonts w:ascii="Arial" w:hAnsi="Arial" w:cs="Arial"/>
          <w:sz w:val="24"/>
          <w:szCs w:val="24"/>
        </w:rPr>
        <w:t xml:space="preserve"> A building with two dwelling units, each one having only one common wall with the other</w:t>
      </w:r>
      <w:r w:rsidRPr="00471043">
        <w:rPr>
          <w:rFonts w:ascii="Arial" w:hAnsi="Arial" w:cs="Arial"/>
          <w:sz w:val="24"/>
          <w:szCs w:val="24"/>
        </w:rPr>
        <w: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Dwelling, Multifamily:</w:t>
      </w:r>
      <w:r w:rsidRPr="00471043">
        <w:rPr>
          <w:rFonts w:ascii="Arial" w:hAnsi="Arial" w:cs="Arial"/>
          <w:sz w:val="24"/>
          <w:szCs w:val="24"/>
        </w:rPr>
        <w:t xml:space="preserve"> A building containing two or more dwelling units on the same lot, including units that are located one over the other.</w:t>
      </w:r>
    </w:p>
    <w:p w:rsidR="00C235B0" w:rsidRDefault="00C235B0" w:rsidP="00C235B0">
      <w:pPr>
        <w:ind w:left="720"/>
        <w:jc w:val="both"/>
        <w:rPr>
          <w:rFonts w:ascii="Arial" w:hAnsi="Arial" w:cs="Arial"/>
          <w:sz w:val="24"/>
          <w:szCs w:val="24"/>
        </w:rPr>
      </w:pPr>
      <w:r w:rsidRPr="00471043">
        <w:rPr>
          <w:rFonts w:ascii="Arial" w:hAnsi="Arial" w:cs="Arial"/>
          <w:b/>
          <w:sz w:val="24"/>
          <w:szCs w:val="24"/>
        </w:rPr>
        <w:t>Dwelling, Single-Family:</w:t>
      </w:r>
      <w:r w:rsidRPr="00471043">
        <w:rPr>
          <w:rFonts w:ascii="Arial" w:hAnsi="Arial" w:cs="Arial"/>
          <w:sz w:val="24"/>
          <w:szCs w:val="24"/>
        </w:rPr>
        <w:t xml:space="preserve"> A one-family dwelling unit located on a separate lot.</w:t>
      </w:r>
    </w:p>
    <w:p w:rsidR="00C235B0" w:rsidRPr="00471043" w:rsidRDefault="00C235B0" w:rsidP="00C235B0">
      <w:pPr>
        <w:ind w:left="720"/>
        <w:jc w:val="both"/>
        <w:rPr>
          <w:rFonts w:ascii="Arial" w:hAnsi="Arial" w:cs="Arial"/>
          <w:sz w:val="24"/>
          <w:szCs w:val="24"/>
        </w:rPr>
      </w:pPr>
      <w:r>
        <w:rPr>
          <w:rFonts w:ascii="Arial" w:hAnsi="Arial" w:cs="Arial"/>
          <w:b/>
          <w:sz w:val="24"/>
          <w:szCs w:val="24"/>
        </w:rPr>
        <w:t>Dwelling, Townhouse</w:t>
      </w:r>
      <w:r w:rsidRPr="00471043">
        <w:rPr>
          <w:rFonts w:ascii="Arial" w:hAnsi="Arial" w:cs="Arial"/>
          <w:b/>
          <w:sz w:val="24"/>
          <w:szCs w:val="24"/>
        </w:rPr>
        <w:t>:</w:t>
      </w:r>
      <w:r>
        <w:rPr>
          <w:rFonts w:ascii="Arial" w:hAnsi="Arial" w:cs="Arial"/>
          <w:sz w:val="24"/>
          <w:szCs w:val="24"/>
        </w:rPr>
        <w:t xml:space="preserve"> A townhouse is a single-family, attached dwelling with one dwelling unit from ground to roof and having individual outside access</w:t>
      </w:r>
      <w:r w:rsidRPr="00471043">
        <w:rPr>
          <w:rFonts w:ascii="Arial" w:hAnsi="Arial" w:cs="Arial"/>
          <w:sz w:val="24"/>
          <w:szCs w:val="24"/>
        </w:rPr>
        <w:t>.</w:t>
      </w:r>
      <w:r>
        <w:rPr>
          <w:rFonts w:ascii="Arial" w:hAnsi="Arial" w:cs="Arial"/>
          <w:sz w:val="24"/>
          <w:szCs w:val="24"/>
        </w:rPr>
        <w:t xml:space="preserve">  No more than four townhouses in one row unit are allowed.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Dwelling Unit:</w:t>
      </w:r>
      <w:r w:rsidRPr="00471043">
        <w:rPr>
          <w:rFonts w:ascii="Arial" w:hAnsi="Arial" w:cs="Arial"/>
          <w:sz w:val="24"/>
          <w:szCs w:val="24"/>
        </w:rPr>
        <w:t xml:space="preserve"> One or more rooms, designed, occupied, or intended for occupancy as a separate living quarter, with cooking sleeping, and </w:t>
      </w:r>
      <w:r w:rsidRPr="00471043">
        <w:rPr>
          <w:rFonts w:ascii="Arial" w:hAnsi="Arial" w:cs="Arial"/>
          <w:sz w:val="24"/>
          <w:szCs w:val="24"/>
        </w:rPr>
        <w:lastRenderedPageBreak/>
        <w:t xml:space="preserve">sanitary facilities provided within the dwelling unit for the exclusive use of a single family maintaining a household.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Existing Use:</w:t>
      </w:r>
      <w:r w:rsidRPr="00471043">
        <w:rPr>
          <w:rFonts w:ascii="Arial" w:hAnsi="Arial" w:cs="Arial"/>
          <w:sz w:val="24"/>
          <w:szCs w:val="24"/>
        </w:rPr>
        <w:t xml:space="preserve"> The use of a lot or structure at the time of the enactment of a zoning ordinance or amendment thereof.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Facade:</w:t>
      </w:r>
      <w:r w:rsidRPr="00471043">
        <w:rPr>
          <w:rFonts w:ascii="Arial" w:hAnsi="Arial" w:cs="Arial"/>
          <w:sz w:val="24"/>
          <w:szCs w:val="24"/>
        </w:rPr>
        <w:t xml:space="preserve"> The exterior walls of a building exposed to public view or that wall viewed by persons not within the building.</w:t>
      </w:r>
    </w:p>
    <w:p w:rsidR="00C235B0" w:rsidRDefault="00C235B0" w:rsidP="00C235B0">
      <w:pPr>
        <w:ind w:left="720"/>
        <w:jc w:val="both"/>
        <w:rPr>
          <w:rFonts w:ascii="Arial" w:hAnsi="Arial" w:cs="Arial"/>
          <w:sz w:val="24"/>
          <w:szCs w:val="24"/>
        </w:rPr>
      </w:pPr>
      <w:r w:rsidRPr="00471043">
        <w:rPr>
          <w:rFonts w:ascii="Arial" w:hAnsi="Arial" w:cs="Arial"/>
          <w:b/>
          <w:sz w:val="24"/>
          <w:szCs w:val="24"/>
        </w:rPr>
        <w:t>Family:</w:t>
      </w:r>
      <w:r>
        <w:rPr>
          <w:rFonts w:ascii="Arial" w:hAnsi="Arial" w:cs="Arial"/>
          <w:sz w:val="24"/>
          <w:szCs w:val="24"/>
        </w:rPr>
        <w:t xml:space="preserve"> One or more persons related by blood, marriage, adoption or guardianship, and not more than five persons not so related, except that nine mentally or physically handicapped persons for whom care is provided on a 24-hour basis shall be construed to be a family, in accord with the provisions of 6-7-830 of the South Carolina Code of Laws, including approval or licensing of the home in which they are located by a state agency for that purpose.</w:t>
      </w:r>
    </w:p>
    <w:p w:rsidR="00C235B0" w:rsidRPr="00471043" w:rsidRDefault="00C235B0" w:rsidP="00C235B0">
      <w:pPr>
        <w:ind w:left="720"/>
        <w:jc w:val="both"/>
        <w:rPr>
          <w:rFonts w:ascii="Arial" w:hAnsi="Arial" w:cs="Arial"/>
          <w:sz w:val="24"/>
          <w:szCs w:val="24"/>
        </w:rPr>
      </w:pPr>
      <w:r w:rsidRPr="00E60F3A">
        <w:rPr>
          <w:rFonts w:ascii="Arial" w:hAnsi="Arial" w:cs="Arial"/>
          <w:b/>
          <w:sz w:val="24"/>
          <w:szCs w:val="24"/>
        </w:rPr>
        <w:t>Family Day Care Home</w:t>
      </w:r>
      <w:r>
        <w:rPr>
          <w:rFonts w:ascii="Arial" w:hAnsi="Arial" w:cs="Arial"/>
          <w:sz w:val="24"/>
          <w:szCs w:val="24"/>
        </w:rPr>
        <w:t>:  A home in which care is given during the day only, for one and not more than seven children, including the day care parent’s own children.</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Fence:</w:t>
      </w:r>
      <w:r w:rsidRPr="00471043">
        <w:rPr>
          <w:rFonts w:ascii="Arial" w:hAnsi="Arial" w:cs="Arial"/>
          <w:sz w:val="24"/>
          <w:szCs w:val="24"/>
        </w:rPr>
        <w:t xml:space="preserve"> An artificially constructed barrier of any material or combination of materials erected to enclose, screen, or separate areas.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Garage:</w:t>
      </w:r>
      <w:r w:rsidRPr="00471043">
        <w:rPr>
          <w:rFonts w:ascii="Arial" w:hAnsi="Arial" w:cs="Arial"/>
          <w:sz w:val="24"/>
          <w:szCs w:val="24"/>
        </w:rPr>
        <w:t xml:space="preserve"> A structure, either attached or detached, that is accessory to a residential building and that is used for the parking and storage of vehicles owned and operated by the residents thereof.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Group Care Home:</w:t>
      </w:r>
      <w:r w:rsidRPr="00471043">
        <w:rPr>
          <w:rFonts w:ascii="Arial" w:hAnsi="Arial" w:cs="Arial"/>
          <w:sz w:val="24"/>
          <w:szCs w:val="24"/>
        </w:rPr>
        <w:t xml:space="preserve"> A residence in which 6 or fewer individuals are housed who are not necessarily related and who are physically handicapped, aged, disabled, mentally ill, alcoholic or drug addicted, or who are in need of adult supervision and/or family support.  Any group care home which houses alcoholic or drug addicted individuals must be a noncommercial organization which can ensure its residents have completed a recognized drug and/or alcohol treatment program and are no longer using alcohol or controlled substances.  In addition, facilities for mentally ill, alcoholic or drug-addicted individuals must be licensed by the South Carolina Department of Health and Environmental Control (DHEC) as a Community Residential Care Facility as defined in the South Carolina Code of Laws 1976, as amended, Regulation 61-84.  Only those residing in the home may be involved in the day-to-day operation of the Group Care Home.  Such homes include children’s homes, rest homes, homes for the elderly, and family support homes.  Group Care Homes do not provide continuous medical and skilled nursing care such </w:t>
      </w:r>
      <w:r w:rsidRPr="00471043">
        <w:rPr>
          <w:rFonts w:ascii="Arial" w:hAnsi="Arial" w:cs="Arial"/>
          <w:sz w:val="24"/>
          <w:szCs w:val="24"/>
        </w:rPr>
        <w:lastRenderedPageBreak/>
        <w:t>as a nursing home nor provide any service to the resident beyond personal assistance.</w:t>
      </w:r>
    </w:p>
    <w:p w:rsidR="00C235B0" w:rsidRDefault="00C235B0" w:rsidP="00C235B0">
      <w:pPr>
        <w:autoSpaceDE w:val="0"/>
        <w:autoSpaceDN w:val="0"/>
        <w:adjustRightInd w:val="0"/>
        <w:spacing w:after="0" w:line="240" w:lineRule="auto"/>
        <w:ind w:left="720"/>
        <w:jc w:val="both"/>
        <w:rPr>
          <w:rFonts w:ascii="Arial" w:hAnsi="Arial" w:cs="Arial"/>
          <w:sz w:val="24"/>
          <w:szCs w:val="24"/>
        </w:rPr>
      </w:pPr>
      <w:r w:rsidRPr="00471043">
        <w:rPr>
          <w:rFonts w:ascii="Arial" w:hAnsi="Arial" w:cs="Arial"/>
          <w:b/>
          <w:sz w:val="24"/>
          <w:szCs w:val="24"/>
        </w:rPr>
        <w:t>Home Occupation:</w:t>
      </w:r>
      <w:r w:rsidRPr="00471043">
        <w:rPr>
          <w:rFonts w:ascii="Arial" w:hAnsi="Arial" w:cs="Arial"/>
          <w:sz w:val="24"/>
          <w:szCs w:val="24"/>
        </w:rPr>
        <w:t xml:space="preserve"> Any activity carried out for gain by a resident and conducted as a customary, incidental, and accessory use in the resident’s dwelling unit.</w:t>
      </w:r>
      <w:r>
        <w:rPr>
          <w:rFonts w:ascii="Arial" w:hAnsi="Arial" w:cs="Arial"/>
          <w:sz w:val="24"/>
          <w:szCs w:val="24"/>
        </w:rPr>
        <w:t xml:space="preserve">  </w:t>
      </w:r>
      <w:r w:rsidRPr="00C11B49">
        <w:rPr>
          <w:rFonts w:ascii="Arial" w:hAnsi="Arial" w:cs="Arial"/>
          <w:sz w:val="24"/>
          <w:szCs w:val="24"/>
        </w:rPr>
        <w:t>Home Occupations shall have no more than 1 non-resident</w:t>
      </w:r>
      <w:r>
        <w:rPr>
          <w:rFonts w:ascii="Arial" w:hAnsi="Arial" w:cs="Arial"/>
          <w:sz w:val="24"/>
          <w:szCs w:val="24"/>
        </w:rPr>
        <w:t xml:space="preserve"> </w:t>
      </w:r>
      <w:r w:rsidRPr="00C11B49">
        <w:rPr>
          <w:rFonts w:ascii="Arial" w:hAnsi="Arial" w:cs="Arial"/>
          <w:sz w:val="24"/>
          <w:szCs w:val="24"/>
        </w:rPr>
        <w:t>employee, exclusive of relatives.</w:t>
      </w:r>
      <w:r>
        <w:rPr>
          <w:rFonts w:ascii="Arial" w:hAnsi="Arial" w:cs="Arial"/>
          <w:sz w:val="24"/>
          <w:szCs w:val="24"/>
        </w:rPr>
        <w:t xml:space="preserve">  Maximum floor area used for such occupation shall not exceed 600 square feet or 25% of the gross floor area.  No exterior indication of the use is evident other than a sign permitted by the applicable district regulations.</w:t>
      </w:r>
    </w:p>
    <w:p w:rsidR="00C235B0" w:rsidRPr="00471043" w:rsidRDefault="00C235B0" w:rsidP="00C235B0">
      <w:pPr>
        <w:autoSpaceDE w:val="0"/>
        <w:autoSpaceDN w:val="0"/>
        <w:adjustRightInd w:val="0"/>
        <w:spacing w:after="0" w:line="240" w:lineRule="auto"/>
        <w:ind w:firstLine="720"/>
        <w:rPr>
          <w:rFonts w:ascii="Arial" w:hAnsi="Arial" w:cs="Arial"/>
          <w:sz w:val="24"/>
          <w:szCs w:val="24"/>
        </w:rPr>
      </w:pP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Hotel or Motel:</w:t>
      </w:r>
      <w:r w:rsidRPr="00471043">
        <w:rPr>
          <w:rFonts w:ascii="Arial" w:hAnsi="Arial" w:cs="Arial"/>
          <w:sz w:val="24"/>
          <w:szCs w:val="24"/>
        </w:rPr>
        <w:t xml:space="preserve"> A building or group of buildings containing individual sleeping or living units designed for the temporary occupancy of tourists or transient guests.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Impervious Surface:</w:t>
      </w:r>
      <w:r w:rsidRPr="00471043">
        <w:rPr>
          <w:rFonts w:ascii="Arial" w:hAnsi="Arial" w:cs="Arial"/>
          <w:sz w:val="24"/>
          <w:szCs w:val="24"/>
        </w:rPr>
        <w:t xml:space="preserve"> Any material that prevents absorption of </w:t>
      </w:r>
      <w:proofErr w:type="spellStart"/>
      <w:r w:rsidRPr="00471043">
        <w:rPr>
          <w:rFonts w:ascii="Arial" w:hAnsi="Arial" w:cs="Arial"/>
          <w:sz w:val="24"/>
          <w:szCs w:val="24"/>
        </w:rPr>
        <w:t>stormwater</w:t>
      </w:r>
      <w:proofErr w:type="spellEnd"/>
      <w:r w:rsidRPr="00471043">
        <w:rPr>
          <w:rFonts w:ascii="Arial" w:hAnsi="Arial" w:cs="Arial"/>
          <w:sz w:val="24"/>
          <w:szCs w:val="24"/>
        </w:rPr>
        <w:t xml:space="preserve"> into the ground. </w:t>
      </w:r>
      <w:r>
        <w:rPr>
          <w:rFonts w:ascii="Arial" w:hAnsi="Arial" w:cs="Arial"/>
          <w:sz w:val="24"/>
          <w:szCs w:val="24"/>
        </w:rPr>
        <w:t>All buildings, parking areas, driveways, roads, sidewalks, and any areas in concrete and asphalt shall be considered impervious surfaces.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Industrial Park:</w:t>
      </w:r>
      <w:r w:rsidRPr="00471043">
        <w:rPr>
          <w:rFonts w:ascii="Arial" w:hAnsi="Arial" w:cs="Arial"/>
          <w:sz w:val="24"/>
          <w:szCs w:val="24"/>
        </w:rPr>
        <w:t xml:space="preserve"> A tract of land that is planned, developed, and operated as an integrated facility for a number of individual industrial uses, with consideration to transportation facilities (rail and highway), circulation, parking, utility needs, aesthetics, and compatibility.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Junk Yard:</w:t>
      </w:r>
      <w:r w:rsidRPr="00471043">
        <w:rPr>
          <w:rFonts w:ascii="Arial" w:hAnsi="Arial" w:cs="Arial"/>
          <w:sz w:val="24"/>
          <w:szCs w:val="24"/>
        </w:rPr>
        <w:t xml:space="preserve"> Any land or area used, in whole or in part, for commercial storage and/or sale of waste paper, rags, scrap metal, or other junk and including storage of vehicles and machinery and/or dismantling of such vehicles or machinery. </w:t>
      </w:r>
    </w:p>
    <w:p w:rsidR="00C235B0" w:rsidRDefault="00C235B0" w:rsidP="00C235B0">
      <w:pPr>
        <w:ind w:left="720"/>
        <w:jc w:val="both"/>
        <w:rPr>
          <w:rFonts w:ascii="Arial" w:hAnsi="Arial" w:cs="Arial"/>
          <w:sz w:val="24"/>
          <w:szCs w:val="24"/>
        </w:rPr>
      </w:pPr>
      <w:r w:rsidRPr="00471043">
        <w:rPr>
          <w:rFonts w:ascii="Arial" w:hAnsi="Arial" w:cs="Arial"/>
          <w:b/>
          <w:sz w:val="24"/>
          <w:szCs w:val="24"/>
        </w:rPr>
        <w:t>Kennel:</w:t>
      </w:r>
      <w:r w:rsidRPr="00471043">
        <w:rPr>
          <w:rFonts w:ascii="Arial" w:hAnsi="Arial" w:cs="Arial"/>
          <w:sz w:val="24"/>
          <w:szCs w:val="24"/>
        </w:rPr>
        <w:t xml:space="preserve"> A commercial establishment in which dogs or domesticated animals are housed, groomed, bred, boarded, trained, or sold, all for a fee or compensation.</w:t>
      </w:r>
    </w:p>
    <w:p w:rsidR="00C235B0" w:rsidRPr="00471043" w:rsidRDefault="00C235B0" w:rsidP="00C235B0">
      <w:pPr>
        <w:ind w:left="720"/>
        <w:jc w:val="both"/>
        <w:rPr>
          <w:rFonts w:ascii="Arial" w:hAnsi="Arial" w:cs="Arial"/>
          <w:sz w:val="24"/>
          <w:szCs w:val="24"/>
        </w:rPr>
      </w:pPr>
      <w:r>
        <w:rPr>
          <w:rFonts w:ascii="Arial" w:hAnsi="Arial" w:cs="Arial"/>
          <w:b/>
          <w:sz w:val="24"/>
          <w:szCs w:val="24"/>
        </w:rPr>
        <w:t>Lodge:</w:t>
      </w:r>
      <w:r>
        <w:rPr>
          <w:rFonts w:ascii="Arial" w:hAnsi="Arial" w:cs="Arial"/>
          <w:sz w:val="24"/>
          <w:szCs w:val="24"/>
        </w:rPr>
        <w:t xml:space="preserve">  A place where members of a local chapter of an association hold their meetings, and the local chapter itself.</w:t>
      </w:r>
      <w:r w:rsidRPr="00471043">
        <w:rPr>
          <w:rFonts w:ascii="Arial" w:hAnsi="Arial" w:cs="Arial"/>
          <w:sz w:val="24"/>
          <w:szCs w:val="24"/>
        </w:rPr>
        <w:t xml:space="preserve">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Lot Frontage:</w:t>
      </w:r>
      <w:r w:rsidRPr="00471043">
        <w:rPr>
          <w:rFonts w:ascii="Arial" w:hAnsi="Arial" w:cs="Arial"/>
          <w:sz w:val="24"/>
          <w:szCs w:val="24"/>
        </w:rPr>
        <w:t xml:space="preserve"> The length of the front lot line measured at the street right-of-way line. </w:t>
      </w:r>
    </w:p>
    <w:p w:rsidR="00000000" w:rsidRDefault="00500BD3">
      <w:pPr>
        <w:spacing w:after="0" w:line="240" w:lineRule="auto"/>
        <w:ind w:left="720"/>
        <w:jc w:val="both"/>
        <w:rPr>
          <w:rFonts w:ascii="Arial" w:hAnsi="Arial" w:cs="Arial"/>
          <w:sz w:val="24"/>
          <w:szCs w:val="24"/>
        </w:rPr>
      </w:pPr>
      <w:r w:rsidRPr="00500BD3">
        <w:rPr>
          <w:rFonts w:ascii="Arial" w:hAnsi="Arial" w:cs="Arial"/>
          <w:b/>
          <w:sz w:val="24"/>
          <w:szCs w:val="24"/>
        </w:rPr>
        <w:t>Manufactured Multi-Section Home:</w:t>
      </w:r>
      <w:r w:rsidRPr="00500BD3">
        <w:rPr>
          <w:rFonts w:ascii="Arial" w:hAnsi="Arial" w:cs="Arial"/>
          <w:sz w:val="24"/>
          <w:szCs w:val="24"/>
        </w:rPr>
        <w:t xml:space="preserve">  a portable unit designed and built to be towed on its own Chassis, comprised of frame and wheels, connected to utilities, and designed to be used without a permanent foundation for a permanent resident.  A single section unit nay contain parts that may be folded, collapsed, or telescoped when being towed and expanded later to provide additional cubic capacity.  These units may be </w:t>
      </w:r>
      <w:r w:rsidRPr="00500BD3">
        <w:rPr>
          <w:rFonts w:ascii="Arial" w:hAnsi="Arial" w:cs="Arial"/>
          <w:sz w:val="24"/>
          <w:szCs w:val="24"/>
        </w:rPr>
        <w:lastRenderedPageBreak/>
        <w:t>used for residential, commercial, educational, or industrial purposes.  Travel trailers, travel motorized homes, pickup coaches, and camping trailers are excluded from this definition.  This definition includes units referred to as double-wide mobile homes but does not include units referred to as double-wide homes built prior to the enactment of the Federal Manufactured Home Construction and Safety Standards Act of 1974, which became effective June 15, 1976.</w:t>
      </w:r>
    </w:p>
    <w:p w:rsidR="00597A8C" w:rsidRDefault="00597A8C" w:rsidP="00C235B0">
      <w:pPr>
        <w:ind w:left="720"/>
        <w:jc w:val="both"/>
        <w:rPr>
          <w:rFonts w:ascii="Arial" w:hAnsi="Arial" w:cs="Arial"/>
          <w:b/>
          <w:sz w:val="24"/>
          <w:szCs w:val="24"/>
        </w:rPr>
      </w:pPr>
    </w:p>
    <w:p w:rsidR="00000000" w:rsidRDefault="00500BD3">
      <w:pPr>
        <w:ind w:left="720"/>
        <w:jc w:val="both"/>
        <w:rPr>
          <w:rFonts w:ascii="Arial" w:hAnsi="Arial" w:cs="Arial"/>
          <w:sz w:val="24"/>
          <w:szCs w:val="24"/>
        </w:rPr>
      </w:pPr>
      <w:r w:rsidRPr="00500BD3">
        <w:rPr>
          <w:rFonts w:ascii="Arial" w:hAnsi="Arial" w:cs="Arial"/>
          <w:b/>
          <w:sz w:val="24"/>
          <w:szCs w:val="24"/>
        </w:rPr>
        <w:t>Manufactured Single-Section Home:</w:t>
      </w:r>
      <w:r w:rsidRPr="00500BD3">
        <w:rPr>
          <w:rFonts w:ascii="Arial" w:hAnsi="Arial" w:cs="Arial"/>
          <w:sz w:val="24"/>
          <w:szCs w:val="24"/>
        </w:rPr>
        <w:t xml:space="preserve">  a portable unit designed and built to be towed on its own chassis, comprised of frame and wheels, connected to utilities, and designed to be used without permanent foundation for permanent residence.  A single section unit may contain parts that may be folded, collapsed, or telescoped when being towed and expanded later to provide additional cubic capacity.  These units may be used for residential, commercial, educational, or industrial purposes.  Travel trailers, traveled motorized homes, pickup coaches, and camping trailers are excluded from this definition.  This definition includes units referred to as single wide mobile homes but does not include units referred to as single wide mobile homes built prior to the enactment of the Federal Home Construction and Safety Standards Act of 1974, which became effective June 15, 1976.</w:t>
      </w:r>
    </w:p>
    <w:p w:rsidR="00597A8C" w:rsidRDefault="00597A8C" w:rsidP="00C235B0">
      <w:pPr>
        <w:ind w:left="720"/>
        <w:jc w:val="both"/>
        <w:rPr>
          <w:rFonts w:ascii="Arial" w:hAnsi="Arial" w:cs="Arial"/>
          <w:b/>
          <w:sz w:val="24"/>
          <w:szCs w:val="24"/>
        </w:rPr>
      </w:pP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Manufactured Home Park:</w:t>
      </w:r>
      <w:r w:rsidRPr="00471043">
        <w:rPr>
          <w:rFonts w:ascii="Arial" w:hAnsi="Arial" w:cs="Arial"/>
          <w:sz w:val="24"/>
          <w:szCs w:val="24"/>
        </w:rPr>
        <w:t xml:space="preserve"> Any place, area, or tract of land maintained, offered, or used for parking of two or more manufactured homes used or intended to be used for living or sleeping purposes regardless of whether or not a charge is made for such accommodations.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Manufacturing: </w:t>
      </w:r>
      <w:r w:rsidRPr="00471043">
        <w:rPr>
          <w:rFonts w:ascii="Arial" w:hAnsi="Arial" w:cs="Arial"/>
          <w:sz w:val="24"/>
          <w:szCs w:val="24"/>
        </w:rPr>
        <w:t>Establishments engaged in the mechanical or chemical transformation of materials or substances into new products, including the assembling of component parts, the creation of products, and the blending of materials, such as lubricating oils, plastics, resins, or liquors.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Mini</w:t>
      </w:r>
      <w:r w:rsidRPr="00471043">
        <w:rPr>
          <w:rFonts w:ascii="Arial" w:hAnsi="Arial" w:cs="Arial"/>
          <w:sz w:val="24"/>
          <w:szCs w:val="24"/>
        </w:rPr>
        <w:t>-</w:t>
      </w:r>
      <w:r w:rsidRPr="00471043">
        <w:rPr>
          <w:rFonts w:ascii="Arial" w:hAnsi="Arial" w:cs="Arial"/>
          <w:b/>
          <w:sz w:val="24"/>
          <w:szCs w:val="24"/>
        </w:rPr>
        <w:t>Warehouse</w:t>
      </w:r>
      <w:r w:rsidRPr="00471043">
        <w:rPr>
          <w:rFonts w:ascii="Arial" w:hAnsi="Arial" w:cs="Arial"/>
          <w:sz w:val="24"/>
          <w:szCs w:val="24"/>
        </w:rPr>
        <w:t xml:space="preserve">: A facility composed of one or multiple structures divided into sections for use as storage of items either temporary or long-term and not to be used for any other purpose (such as small office, </w:t>
      </w:r>
      <w:proofErr w:type="spellStart"/>
      <w:r w:rsidRPr="00471043">
        <w:rPr>
          <w:rFonts w:ascii="Arial" w:hAnsi="Arial" w:cs="Arial"/>
          <w:sz w:val="24"/>
          <w:szCs w:val="24"/>
        </w:rPr>
        <w:t>garage,etc</w:t>
      </w:r>
      <w:proofErr w:type="spellEnd"/>
      <w:r w:rsidRPr="00471043">
        <w:rPr>
          <w:rFonts w:ascii="Arial" w:hAnsi="Arial" w:cs="Arial"/>
          <w:sz w:val="24"/>
          <w:szCs w:val="24"/>
        </w:rPr>
        <w:t>).  Such facility may include one accessory managers office which is clearly subordinate to the primary use of the facility for warehousing purposes.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Modular Home</w:t>
      </w:r>
      <w:r w:rsidRPr="00471043">
        <w:rPr>
          <w:rFonts w:ascii="Arial" w:hAnsi="Arial" w:cs="Arial"/>
          <w:sz w:val="24"/>
          <w:szCs w:val="24"/>
        </w:rPr>
        <w:t xml:space="preserve">: A home consisting of two or more factory fabricated components that do not have an integrated chassis which are transported to the home site where they are put on a permanent </w:t>
      </w:r>
      <w:r w:rsidRPr="00471043">
        <w:rPr>
          <w:rFonts w:ascii="Arial" w:hAnsi="Arial" w:cs="Arial"/>
          <w:sz w:val="24"/>
          <w:szCs w:val="24"/>
        </w:rPr>
        <w:lastRenderedPageBreak/>
        <w:t>foundation or slab and joined to make a permanent single-family house.  Such units shall comply with all state and locally adopted building codes.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Nightclub</w:t>
      </w:r>
      <w:r w:rsidRPr="00471043">
        <w:rPr>
          <w:rFonts w:ascii="Arial" w:hAnsi="Arial" w:cs="Arial"/>
          <w:sz w:val="24"/>
          <w:szCs w:val="24"/>
        </w:rPr>
        <w:t xml:space="preserve">: Any establishment, whether public or a private club, including cocktail lounges, etc serving an adult clientele, and whose primary business is the sale of alcoholic beverages, including beer and wine, for consumption on the premises in conjunction with dancing or live performances.  The purchase of food is at the option of the customers and not required by the operator.  The sale of alcoholic beverages, beer, and wine must be licensed by the State Alcoholic Beverage Commission.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Nonconforming Lot:</w:t>
      </w:r>
      <w:r w:rsidRPr="00471043">
        <w:rPr>
          <w:rFonts w:ascii="Arial" w:hAnsi="Arial" w:cs="Arial"/>
          <w:sz w:val="24"/>
          <w:szCs w:val="24"/>
        </w:rPr>
        <w:t xml:space="preserve"> A lot; the area, dimensions, or location of which were lawful prior to the adoption, revision, or amendment of the zoning ordinance, but that fails by reason of such adoption, revision, or amendment to conform to the present requirements of the zoning district.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Nonconforming Structure or Building:</w:t>
      </w:r>
      <w:r w:rsidRPr="00471043">
        <w:rPr>
          <w:rFonts w:ascii="Arial" w:hAnsi="Arial" w:cs="Arial"/>
          <w:sz w:val="24"/>
          <w:szCs w:val="24"/>
        </w:rPr>
        <w:t xml:space="preserve"> A structure or building, the size, dimensions, or location of which lawfully existed prior to the adoption, revision, or amendment to the zoning ordinance, but that fails by reason of such adoption, revision, or amendment to conform to the present requirements of the zoning district.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Nonconforming Use:</w:t>
      </w:r>
      <w:r w:rsidRPr="00471043">
        <w:rPr>
          <w:rFonts w:ascii="Arial" w:hAnsi="Arial" w:cs="Arial"/>
          <w:sz w:val="24"/>
          <w:szCs w:val="24"/>
        </w:rPr>
        <w:t xml:space="preserve"> A use or activity that was lawful prior to the adoption, revision or amendment of the zoning ordinance but that fails by reason of such adoption, revision, or amendment to conform to the present requirements of the zoning district.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Nursing Care Facility:</w:t>
      </w:r>
      <w:r w:rsidRPr="00471043">
        <w:rPr>
          <w:rFonts w:ascii="Arial" w:hAnsi="Arial" w:cs="Arial"/>
          <w:sz w:val="24"/>
          <w:szCs w:val="24"/>
        </w:rPr>
        <w:t xml:space="preserve"> A facility or institution, also known as a nursing home, providing continuous medical and skilled nursing care to two or more individuals who by reason of illness, physical or mental infirmity, or age are unable to properly care for themselves.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Nursing Continuous Care Retirement Center:</w:t>
      </w:r>
      <w:r w:rsidRPr="00471043">
        <w:rPr>
          <w:rFonts w:ascii="Arial" w:hAnsi="Arial" w:cs="Arial"/>
          <w:sz w:val="24"/>
          <w:szCs w:val="24"/>
        </w:rPr>
        <w:t xml:space="preserve"> A continuing care retirement center that has a 2:1 or greater ratio of nursing beds to residential units.  This facility must contain some independent residential units and not be developed entirely as a nursing care facility.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Office:</w:t>
      </w:r>
      <w:r w:rsidRPr="00471043">
        <w:rPr>
          <w:rFonts w:ascii="Arial" w:hAnsi="Arial" w:cs="Arial"/>
          <w:sz w:val="24"/>
          <w:szCs w:val="24"/>
        </w:rPr>
        <w:t xml:space="preserve"> A use or location primarily used for conducting the affairs of a business, profession, service, industry, or government or like activity.</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Outdoor Storage:</w:t>
      </w:r>
      <w:r w:rsidRPr="00471043">
        <w:rPr>
          <w:rFonts w:ascii="Arial" w:hAnsi="Arial" w:cs="Arial"/>
          <w:sz w:val="24"/>
          <w:szCs w:val="24"/>
        </w:rPr>
        <w:t xml:space="preserve"> The keeping in an unenclosed area, of any goods, junk, material, merchandise, or vehicles in the same place for more than twenty-four hours.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lastRenderedPageBreak/>
        <w:t>Parcel:</w:t>
      </w:r>
      <w:r w:rsidRPr="00471043">
        <w:rPr>
          <w:rFonts w:ascii="Arial" w:hAnsi="Arial" w:cs="Arial"/>
          <w:sz w:val="24"/>
          <w:szCs w:val="24"/>
        </w:rPr>
        <w:t xml:space="preserve"> A contiguous lot or tract of land owned and recorded as the property of the same persons or controlled by a single entity.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Pedestrian Oriented Development:</w:t>
      </w:r>
      <w:r w:rsidRPr="00471043">
        <w:rPr>
          <w:rFonts w:ascii="Arial" w:hAnsi="Arial" w:cs="Arial"/>
          <w:sz w:val="24"/>
          <w:szCs w:val="24"/>
        </w:rPr>
        <w:t xml:space="preserve"> Development which accommodates the needs of the pedestrian.  Such development will have parking to the side or rear of a building, will mix uses and provide them in proximity to one another, will allow the pedestrian the option or choice of not having to use a car to travel between uses, and will provide a variety of interesting and detailed streetscapes which balance the needs of pedestrian and vehicular traffic equally.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Pedestrian Scale: </w:t>
      </w:r>
      <w:r w:rsidRPr="00471043">
        <w:rPr>
          <w:rFonts w:ascii="Arial" w:hAnsi="Arial" w:cs="Arial"/>
          <w:sz w:val="24"/>
          <w:szCs w:val="24"/>
        </w:rPr>
        <w:t xml:space="preserve">The proportional relationship between an individual and his or her environment.  The relationship between the person and his or her environment, whether natural or created, is comfortable, intimate, and contributes to the individual’s sense of accessibility.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Permitted Use:</w:t>
      </w:r>
      <w:r w:rsidRPr="00471043">
        <w:rPr>
          <w:rFonts w:ascii="Arial" w:hAnsi="Arial" w:cs="Arial"/>
          <w:sz w:val="24"/>
          <w:szCs w:val="24"/>
        </w:rPr>
        <w:t xml:space="preserve"> Any use allowed in a zoning district and subject to the restrictions applicable to that zoning district.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Planned Development:</w:t>
      </w:r>
      <w:r w:rsidRPr="00471043">
        <w:rPr>
          <w:rFonts w:ascii="Arial" w:hAnsi="Arial" w:cs="Arial"/>
          <w:sz w:val="24"/>
          <w:szCs w:val="24"/>
        </w:rPr>
        <w:t xml:space="preserve"> An area of a minimum contiguous size, as specified by ordinance, to be planned, developed, operated, and maintained according to a master plan as a single entity and containing one or more structures with appurtenant common areas.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Public Hearing:</w:t>
      </w:r>
      <w:r w:rsidRPr="00471043">
        <w:rPr>
          <w:rFonts w:ascii="Arial" w:hAnsi="Arial" w:cs="Arial"/>
          <w:sz w:val="24"/>
          <w:szCs w:val="24"/>
        </w:rPr>
        <w:t xml:space="preserve"> A meeting announced and advertised in advance and open to the public, with the public given an opportunity to talk and participate.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Restaurant:</w:t>
      </w:r>
      <w:r w:rsidRPr="00471043">
        <w:rPr>
          <w:rFonts w:ascii="Arial" w:hAnsi="Arial" w:cs="Arial"/>
          <w:sz w:val="24"/>
          <w:szCs w:val="24"/>
        </w:rPr>
        <w:t xml:space="preserve"> Any establishment, whether open to the public or operated as a private club, including drive-ins, whose primary business is serving meals prepared on the premises for consumption on the premises.  Any defined portion of the restaurant where alcoholic beverages, including beer and wine, are served but the purchase of food is optional shall be clearly subordinate to the main dining area, where the purchase of food is expected and required by the operator.  The sale of alcoholic beverages, beer, and wine must be licensed by the State Alcoholic Beverage Commission.</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Retail, General:</w:t>
      </w:r>
      <w:r w:rsidRPr="00471043">
        <w:rPr>
          <w:rFonts w:ascii="Arial" w:hAnsi="Arial" w:cs="Arial"/>
          <w:sz w:val="24"/>
          <w:szCs w:val="24"/>
        </w:rPr>
        <w:t xml:space="preserve"> Establishment engaged in selling goods or merchandise to the general public for personal or household consumption and rendering services incidental to the sale of such goods.</w:t>
      </w:r>
    </w:p>
    <w:p w:rsidR="00C235B0" w:rsidRDefault="00C235B0" w:rsidP="00C235B0">
      <w:pPr>
        <w:ind w:left="720"/>
        <w:jc w:val="both"/>
        <w:rPr>
          <w:rFonts w:ascii="Arial" w:hAnsi="Arial" w:cs="Arial"/>
          <w:sz w:val="24"/>
          <w:szCs w:val="24"/>
        </w:rPr>
      </w:pPr>
      <w:r w:rsidRPr="00471043">
        <w:rPr>
          <w:rFonts w:ascii="Arial" w:hAnsi="Arial" w:cs="Arial"/>
          <w:b/>
          <w:sz w:val="24"/>
          <w:szCs w:val="24"/>
        </w:rPr>
        <w:t>Scale:</w:t>
      </w:r>
      <w:r w:rsidRPr="00471043">
        <w:rPr>
          <w:rFonts w:ascii="Arial" w:hAnsi="Arial" w:cs="Arial"/>
          <w:sz w:val="24"/>
          <w:szCs w:val="24"/>
        </w:rPr>
        <w:t xml:space="preserve"> The relationship of a particular building, in terms of building mass, to other nearby and adjacent buildings.</w:t>
      </w:r>
    </w:p>
    <w:p w:rsidR="00C235B0" w:rsidRDefault="00C235B0" w:rsidP="00C235B0">
      <w:pPr>
        <w:autoSpaceDE w:val="0"/>
        <w:autoSpaceDN w:val="0"/>
        <w:adjustRightInd w:val="0"/>
        <w:spacing w:after="0" w:line="240" w:lineRule="auto"/>
        <w:ind w:left="720"/>
        <w:jc w:val="both"/>
        <w:rPr>
          <w:rFonts w:ascii="Arial" w:hAnsi="Arial" w:cs="Arial"/>
          <w:sz w:val="24"/>
          <w:szCs w:val="24"/>
        </w:rPr>
      </w:pPr>
      <w:r w:rsidRPr="00FA2178">
        <w:rPr>
          <w:rFonts w:ascii="Arial" w:hAnsi="Arial" w:cs="Arial"/>
          <w:b/>
          <w:sz w:val="24"/>
          <w:szCs w:val="24"/>
        </w:rPr>
        <w:lastRenderedPageBreak/>
        <w:t>Screening</w:t>
      </w:r>
      <w:r w:rsidRPr="00C11B49">
        <w:rPr>
          <w:rFonts w:ascii="Arial" w:hAnsi="Arial" w:cs="Arial"/>
          <w:sz w:val="24"/>
          <w:szCs w:val="24"/>
        </w:rPr>
        <w:t xml:space="preserve"> - Growth and vegetation left as a natural border along property lines and to</w:t>
      </w:r>
      <w:r>
        <w:rPr>
          <w:rFonts w:ascii="Arial" w:hAnsi="Arial" w:cs="Arial"/>
          <w:sz w:val="24"/>
          <w:szCs w:val="24"/>
        </w:rPr>
        <w:t xml:space="preserve"> </w:t>
      </w:r>
      <w:r w:rsidRPr="00C11B49">
        <w:rPr>
          <w:rFonts w:ascii="Arial" w:hAnsi="Arial" w:cs="Arial"/>
          <w:sz w:val="24"/>
          <w:szCs w:val="24"/>
        </w:rPr>
        <w:t>be at least four (4’) feet in height. Where applicable, screening shall be located within</w:t>
      </w:r>
      <w:r>
        <w:rPr>
          <w:rFonts w:ascii="Arial" w:hAnsi="Arial" w:cs="Arial"/>
          <w:sz w:val="24"/>
          <w:szCs w:val="24"/>
        </w:rPr>
        <w:t xml:space="preserve"> </w:t>
      </w:r>
      <w:r w:rsidRPr="00C11B49">
        <w:rPr>
          <w:rFonts w:ascii="Arial" w:hAnsi="Arial" w:cs="Arial"/>
          <w:sz w:val="24"/>
          <w:szCs w:val="24"/>
        </w:rPr>
        <w:t>the first thirty (30’) feet of all front yards. Where growth is not sufficient, planting and</w:t>
      </w:r>
      <w:r>
        <w:rPr>
          <w:rFonts w:ascii="Arial" w:hAnsi="Arial" w:cs="Arial"/>
          <w:sz w:val="24"/>
          <w:szCs w:val="24"/>
        </w:rPr>
        <w:t xml:space="preserve"> </w:t>
      </w:r>
      <w:r w:rsidRPr="00C11B49">
        <w:rPr>
          <w:rFonts w:ascii="Arial" w:hAnsi="Arial" w:cs="Arial"/>
          <w:sz w:val="24"/>
          <w:szCs w:val="24"/>
        </w:rPr>
        <w:t>landscaping shall be provided. Screening will be shown on the site plan at the time of</w:t>
      </w:r>
      <w:r>
        <w:rPr>
          <w:rFonts w:ascii="Arial" w:hAnsi="Arial" w:cs="Arial"/>
          <w:sz w:val="24"/>
          <w:szCs w:val="24"/>
        </w:rPr>
        <w:t xml:space="preserve"> </w:t>
      </w:r>
      <w:r w:rsidRPr="00C11B49">
        <w:rPr>
          <w:rFonts w:ascii="Arial" w:hAnsi="Arial" w:cs="Arial"/>
          <w:sz w:val="24"/>
          <w:szCs w:val="24"/>
        </w:rPr>
        <w:t>application for a permit and must be in place prior to occupancy.</w:t>
      </w:r>
    </w:p>
    <w:p w:rsidR="00C235B0" w:rsidRPr="00471043" w:rsidRDefault="00C235B0" w:rsidP="00C235B0">
      <w:pPr>
        <w:autoSpaceDE w:val="0"/>
        <w:autoSpaceDN w:val="0"/>
        <w:adjustRightInd w:val="0"/>
        <w:spacing w:after="0" w:line="240" w:lineRule="auto"/>
        <w:ind w:left="720"/>
        <w:rPr>
          <w:rFonts w:ascii="Arial" w:hAnsi="Arial" w:cs="Arial"/>
          <w:sz w:val="24"/>
          <w:szCs w:val="24"/>
        </w:rPr>
      </w:pP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Services, Business: </w:t>
      </w:r>
      <w:r w:rsidRPr="00471043">
        <w:rPr>
          <w:rFonts w:ascii="Arial" w:hAnsi="Arial" w:cs="Arial"/>
          <w:sz w:val="24"/>
          <w:szCs w:val="24"/>
        </w:rPr>
        <w:t>Establishments primarily engaged in rendering services to business establishments on a fee or contract basis, such as advertising and mailing; building maintenance; employment services; management and consulting services; protective services; equipment rental and leasing; commercial research; development and testing; photo finishing; and personal supply services.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Services, Manufacturing:</w:t>
      </w:r>
      <w:r w:rsidRPr="00471043">
        <w:rPr>
          <w:rFonts w:ascii="Arial" w:hAnsi="Arial" w:cs="Arial"/>
          <w:sz w:val="24"/>
          <w:szCs w:val="24"/>
        </w:rPr>
        <w:t xml:space="preserve"> Construction establishments engaged in the construction, repair, or demolition of buildings, streets, water and sewer systems, bridges, and similar construction, including but not limited to buildings.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Services, Personal:</w:t>
      </w:r>
      <w:r w:rsidRPr="00471043">
        <w:rPr>
          <w:rFonts w:ascii="Arial" w:hAnsi="Arial" w:cs="Arial"/>
          <w:sz w:val="24"/>
          <w:szCs w:val="24"/>
        </w:rPr>
        <w:t xml:space="preserve"> Establishments primarily engaged in providing services involving the care of a person or his or her personal goods or apparel.  Personal services usually include the following; laundry, including cleaning and pressing service, linen supply, diaper service, beauty shops, barbershops, shoe repair, funeral services, steam baths, reducing salons and health clubs, clothing rental, locker rental, porter service, and domestic services.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Service Station:</w:t>
      </w:r>
      <w:r w:rsidRPr="00471043">
        <w:rPr>
          <w:rFonts w:ascii="Arial" w:hAnsi="Arial" w:cs="Arial"/>
          <w:sz w:val="24"/>
          <w:szCs w:val="24"/>
        </w:rPr>
        <w:t xml:space="preserve"> An establishment used for the servicing of automobiles including the sale of gasoline, oil, grease, minor accessories, and washing and polishing, but excluding the sale of automobiles, body repairing, major motor repairing, and painting.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Setback:</w:t>
      </w:r>
      <w:r w:rsidRPr="00471043">
        <w:rPr>
          <w:rFonts w:ascii="Arial" w:hAnsi="Arial" w:cs="Arial"/>
          <w:sz w:val="24"/>
          <w:szCs w:val="24"/>
        </w:rPr>
        <w:t xml:space="preserve"> The mandatory distance between a lot line and a building wall.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Sexually Oriented Business:</w:t>
      </w:r>
      <w:r w:rsidRPr="00471043">
        <w:rPr>
          <w:rFonts w:ascii="Arial" w:hAnsi="Arial" w:cs="Arial"/>
          <w:sz w:val="24"/>
          <w:szCs w:val="24"/>
        </w:rPr>
        <w:t xml:space="preserve"> An establishment consisting of, including, or having the characteristics of any or all of the following:</w:t>
      </w:r>
    </w:p>
    <w:p w:rsidR="00C235B0" w:rsidRPr="00471043" w:rsidRDefault="00C235B0" w:rsidP="00C235B0">
      <w:pPr>
        <w:numPr>
          <w:ilvl w:val="0"/>
          <w:numId w:val="3"/>
        </w:numPr>
        <w:spacing w:after="0" w:line="240" w:lineRule="auto"/>
        <w:ind w:left="1800"/>
        <w:jc w:val="both"/>
        <w:rPr>
          <w:rFonts w:ascii="Arial" w:hAnsi="Arial" w:cs="Arial"/>
          <w:sz w:val="24"/>
          <w:szCs w:val="24"/>
        </w:rPr>
      </w:pPr>
      <w:r w:rsidRPr="00471043">
        <w:rPr>
          <w:rFonts w:ascii="Arial" w:hAnsi="Arial" w:cs="Arial"/>
          <w:b/>
          <w:sz w:val="24"/>
          <w:szCs w:val="24"/>
        </w:rPr>
        <w:t>Adult Bookstore</w:t>
      </w:r>
      <w:r w:rsidRPr="00471043">
        <w:rPr>
          <w:rFonts w:ascii="Arial" w:hAnsi="Arial" w:cs="Arial"/>
          <w:sz w:val="24"/>
          <w:szCs w:val="24"/>
        </w:rPr>
        <w:t>-An establishment having as a substantial or significant portion of its stock-in-trade books, magazines, publications, tapes, or films that are distinguished or characterized by their emphasis on matter depicting, describing, or relating to sexual activities or anatomical genital areas.</w:t>
      </w:r>
    </w:p>
    <w:p w:rsidR="00C235B0" w:rsidRPr="00471043" w:rsidRDefault="00C235B0" w:rsidP="00C235B0">
      <w:pPr>
        <w:numPr>
          <w:ilvl w:val="0"/>
          <w:numId w:val="3"/>
        </w:numPr>
        <w:spacing w:after="0" w:line="240" w:lineRule="auto"/>
        <w:ind w:left="1800"/>
        <w:jc w:val="both"/>
        <w:rPr>
          <w:rFonts w:ascii="Arial" w:hAnsi="Arial" w:cs="Arial"/>
          <w:sz w:val="24"/>
          <w:szCs w:val="24"/>
        </w:rPr>
      </w:pPr>
      <w:r w:rsidRPr="00471043">
        <w:rPr>
          <w:rFonts w:ascii="Arial" w:hAnsi="Arial" w:cs="Arial"/>
          <w:b/>
          <w:sz w:val="24"/>
          <w:szCs w:val="24"/>
        </w:rPr>
        <w:t>Adult Cabaret</w:t>
      </w:r>
      <w:r w:rsidRPr="00471043">
        <w:rPr>
          <w:rFonts w:ascii="Arial" w:hAnsi="Arial" w:cs="Arial"/>
          <w:sz w:val="24"/>
          <w:szCs w:val="24"/>
        </w:rPr>
        <w:t xml:space="preserve">-(1) An establishment devoted to adult entertainment, either with or without a liquor license, presenting material distinguished or characterized by an </w:t>
      </w:r>
      <w:r w:rsidRPr="00471043">
        <w:rPr>
          <w:rFonts w:ascii="Arial" w:hAnsi="Arial" w:cs="Arial"/>
          <w:sz w:val="24"/>
          <w:szCs w:val="24"/>
        </w:rPr>
        <w:lastRenderedPageBreak/>
        <w:t xml:space="preserve">emphasis on matter depicting, describing, or relating to sexual activities or anatomical genital areas; (2) a cabaret that features topless dancers, go-go dancers, strippers, male or female impersonators, or similar entertainers for observation by patrons.  </w:t>
      </w:r>
    </w:p>
    <w:p w:rsidR="00C235B0" w:rsidRDefault="00C235B0" w:rsidP="00C235B0">
      <w:pPr>
        <w:numPr>
          <w:ilvl w:val="0"/>
          <w:numId w:val="3"/>
        </w:numPr>
        <w:spacing w:after="0" w:line="240" w:lineRule="auto"/>
        <w:ind w:left="1800"/>
        <w:jc w:val="both"/>
        <w:rPr>
          <w:rFonts w:ascii="Arial" w:hAnsi="Arial" w:cs="Arial"/>
          <w:sz w:val="24"/>
          <w:szCs w:val="24"/>
        </w:rPr>
      </w:pPr>
      <w:r w:rsidRPr="00471043">
        <w:rPr>
          <w:rFonts w:ascii="Arial" w:hAnsi="Arial" w:cs="Arial"/>
          <w:b/>
          <w:sz w:val="24"/>
          <w:szCs w:val="24"/>
        </w:rPr>
        <w:t>Adult Motion Picture Theater</w:t>
      </w:r>
      <w:r w:rsidRPr="00471043">
        <w:rPr>
          <w:rFonts w:ascii="Arial" w:hAnsi="Arial" w:cs="Arial"/>
          <w:sz w:val="24"/>
          <w:szCs w:val="24"/>
        </w:rPr>
        <w:t>-An enclosed building used for presenting material distinguished or characterized by an emphasis on matter depicting, describing, or relating to sexual activities or anatomical genital areas.</w:t>
      </w:r>
    </w:p>
    <w:p w:rsidR="00C235B0" w:rsidRPr="00471043" w:rsidRDefault="00C235B0" w:rsidP="00C235B0">
      <w:pPr>
        <w:spacing w:after="0" w:line="240" w:lineRule="auto"/>
        <w:ind w:left="1800"/>
        <w:jc w:val="both"/>
        <w:rPr>
          <w:rFonts w:ascii="Arial" w:hAnsi="Arial" w:cs="Arial"/>
          <w:sz w:val="24"/>
          <w:szCs w:val="24"/>
        </w:rPr>
      </w:pP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w:t>
      </w:r>
      <w:r w:rsidRPr="00471043">
        <w:rPr>
          <w:rFonts w:ascii="Arial" w:hAnsi="Arial" w:cs="Arial"/>
          <w:sz w:val="24"/>
          <w:szCs w:val="24"/>
        </w:rPr>
        <w:t xml:space="preserve"> Any object, device, display, or structure, or part thereof situated outdoors, which is used to advertise, identify, display, direct, or attract attention to an object, person, institution, organization, business, product, service, event, or location by any means, including words, letters, figures, design, symbols, fixtures, colors, illumination, or projected images (excluding national or state flags, window displays, athletic scoreboards, or the official announcements or signs of government).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Animated or Moving:</w:t>
      </w:r>
      <w:r w:rsidRPr="00471043">
        <w:rPr>
          <w:rFonts w:ascii="Arial" w:hAnsi="Arial" w:cs="Arial"/>
          <w:sz w:val="24"/>
          <w:szCs w:val="24"/>
        </w:rPr>
        <w:t xml:space="preserve"> Any sign or part of a sign that changes physical position or light intensity by any movement or rotation or that gives the visual impression of such movement or rotation (excepting time or temperature indicators).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Awning or Canopy:</w:t>
      </w:r>
      <w:r w:rsidRPr="00471043">
        <w:rPr>
          <w:rFonts w:ascii="Arial" w:hAnsi="Arial" w:cs="Arial"/>
          <w:sz w:val="24"/>
          <w:szCs w:val="24"/>
        </w:rPr>
        <w:t xml:space="preserve"> A sign that is mounted, painted, or attached to an awning or canopy.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Directory:</w:t>
      </w:r>
      <w:r w:rsidRPr="00471043">
        <w:rPr>
          <w:rFonts w:ascii="Arial" w:hAnsi="Arial" w:cs="Arial"/>
          <w:sz w:val="24"/>
          <w:szCs w:val="24"/>
        </w:rPr>
        <w:t xml:space="preserve"> A sign listing the tenants or occupants of a building or group of buildings and that may indicate their respective professions or business activities.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Face:</w:t>
      </w:r>
      <w:r w:rsidRPr="00471043">
        <w:rPr>
          <w:rFonts w:ascii="Arial" w:hAnsi="Arial" w:cs="Arial"/>
          <w:sz w:val="24"/>
          <w:szCs w:val="24"/>
        </w:rPr>
        <w:t xml:space="preserve"> The area or display surface used for the message.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Flashing:</w:t>
      </w:r>
      <w:r w:rsidRPr="00471043">
        <w:rPr>
          <w:rFonts w:ascii="Arial" w:hAnsi="Arial" w:cs="Arial"/>
          <w:sz w:val="24"/>
          <w:szCs w:val="24"/>
        </w:rPr>
        <w:t xml:space="preserve"> Any directly or indirectly illuminated sign that exhibits changing natural or artificial light or color effects by any means whatsoever.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Sign, Freestanding: </w:t>
      </w:r>
      <w:r w:rsidRPr="00471043">
        <w:rPr>
          <w:rFonts w:ascii="Arial" w:hAnsi="Arial" w:cs="Arial"/>
          <w:sz w:val="24"/>
          <w:szCs w:val="24"/>
        </w:rPr>
        <w:t>Any non-movable sign not affixed to a building.</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 xml:space="preserve">Sign, Ground: </w:t>
      </w:r>
      <w:r w:rsidRPr="00471043">
        <w:rPr>
          <w:rFonts w:ascii="Arial" w:hAnsi="Arial" w:cs="Arial"/>
          <w:sz w:val="24"/>
          <w:szCs w:val="24"/>
        </w:rPr>
        <w:t>Any sign, other than a pole sign, in which the entire bottom is in contact with or is close to the ground (less than three [3] feet) and is independent of any other structure.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Pole:</w:t>
      </w:r>
      <w:r w:rsidRPr="00471043">
        <w:rPr>
          <w:rFonts w:ascii="Arial" w:hAnsi="Arial" w:cs="Arial"/>
          <w:sz w:val="24"/>
          <w:szCs w:val="24"/>
        </w:rPr>
        <w:t xml:space="preserve"> A sign that is mounted on a freestanding pole or other support so that the bottom edge of the sign face is six feet (6’) or more above grade.</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lastRenderedPageBreak/>
        <w:t>Sign, Portable:</w:t>
      </w:r>
      <w:r w:rsidRPr="00471043">
        <w:rPr>
          <w:rFonts w:ascii="Arial" w:hAnsi="Arial" w:cs="Arial"/>
          <w:sz w:val="24"/>
          <w:szCs w:val="24"/>
        </w:rPr>
        <w:t xml:space="preserve"> A sign that is not permanently, affixed to a building, structure, or the ground.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Projecting:</w:t>
      </w:r>
      <w:r w:rsidRPr="00471043">
        <w:rPr>
          <w:rFonts w:ascii="Arial" w:hAnsi="Arial" w:cs="Arial"/>
          <w:sz w:val="24"/>
          <w:szCs w:val="24"/>
        </w:rPr>
        <w:t xml:space="preserve"> A sign that is wholly or partly dependent upon a building for support and that projects more than twelve inches (12”) from such building.</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Roof:</w:t>
      </w:r>
      <w:r w:rsidRPr="00471043">
        <w:rPr>
          <w:rFonts w:ascii="Arial" w:hAnsi="Arial" w:cs="Arial"/>
          <w:sz w:val="24"/>
          <w:szCs w:val="24"/>
        </w:rPr>
        <w:t xml:space="preserve"> A sign erected upon or which extends above the roof of the building to which it is attached.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Wall:</w:t>
      </w:r>
      <w:r w:rsidRPr="00471043">
        <w:rPr>
          <w:rFonts w:ascii="Arial" w:hAnsi="Arial" w:cs="Arial"/>
          <w:sz w:val="24"/>
          <w:szCs w:val="24"/>
        </w:rPr>
        <w:t xml:space="preserve"> A sign fastened to or painted on the wall of a building or structure in such a manner that the wall becomes the supporting structure for, or forms the background surface of, the sign and that does not project more that twelve inches (12”) from such building or structure.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Sign Area:</w:t>
      </w:r>
      <w:r w:rsidRPr="00471043">
        <w:rPr>
          <w:rFonts w:ascii="Arial" w:hAnsi="Arial" w:cs="Arial"/>
          <w:sz w:val="24"/>
          <w:szCs w:val="24"/>
        </w:rPr>
        <w:t xml:space="preserve"> The entire face of a sign, measured by calculating the height by the length of the smallest rectangle that can be drawn to include all sign elements.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Structure:</w:t>
      </w:r>
      <w:r w:rsidRPr="00471043">
        <w:rPr>
          <w:rFonts w:ascii="Arial" w:hAnsi="Arial" w:cs="Arial"/>
          <w:sz w:val="24"/>
          <w:szCs w:val="24"/>
        </w:rPr>
        <w:t xml:space="preserve"> Anything constructed or built, an edifice or building of any kind, constructed of parts joined together in a definite manner.</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Tattoo Parlor:</w:t>
      </w:r>
      <w:r w:rsidRPr="00471043">
        <w:rPr>
          <w:rFonts w:ascii="Arial" w:hAnsi="Arial" w:cs="Arial"/>
          <w:sz w:val="24"/>
          <w:szCs w:val="24"/>
        </w:rPr>
        <w:t xml:space="preserve"> An establishment or facility in which the practice of producing an indelible mark or figure on the human body by scarring or inserting a pigment under the skin using needles, scalpels, or other related equipment, including the application of permanent cosmetics, is performed.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Transportation:</w:t>
      </w:r>
      <w:r w:rsidRPr="00471043">
        <w:rPr>
          <w:rFonts w:ascii="Arial" w:hAnsi="Arial" w:cs="Arial"/>
          <w:sz w:val="24"/>
          <w:szCs w:val="24"/>
        </w:rPr>
        <w:t xml:space="preserve"> Ground-establishments providing for the interchange of passenger and freight including but not limited to bus passenger and parking terminals, truck terminals, railroad passenger and freight terminals, railway express freight terminals, and taxicab stands and yards.</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Travel Trailer:</w:t>
      </w:r>
      <w:r w:rsidRPr="00471043">
        <w:rPr>
          <w:rFonts w:ascii="Arial" w:hAnsi="Arial" w:cs="Arial"/>
          <w:sz w:val="24"/>
          <w:szCs w:val="24"/>
        </w:rPr>
        <w:t xml:space="preserve"> Any vehicle mounted on wheels and not more than 26 feet in length designed and intended to serve primarily as short-term shelter. </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Tree, Grand:</w:t>
      </w:r>
      <w:r>
        <w:rPr>
          <w:rFonts w:ascii="Arial" w:hAnsi="Arial" w:cs="Arial"/>
          <w:sz w:val="24"/>
          <w:szCs w:val="24"/>
        </w:rPr>
        <w:t xml:space="preserve"> Tree measuring 18</w:t>
      </w:r>
      <w:r w:rsidRPr="00471043">
        <w:rPr>
          <w:rFonts w:ascii="Arial" w:hAnsi="Arial" w:cs="Arial"/>
          <w:sz w:val="24"/>
          <w:szCs w:val="24"/>
        </w:rPr>
        <w:t xml:space="preserve"> inches or greater DBH.</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Tree, Large Maturing:</w:t>
      </w:r>
      <w:r w:rsidRPr="00471043">
        <w:rPr>
          <w:rFonts w:ascii="Arial" w:hAnsi="Arial" w:cs="Arial"/>
          <w:sz w:val="24"/>
          <w:szCs w:val="24"/>
        </w:rPr>
        <w:t xml:space="preserve"> Trees that grow to a minimum height of 30 feet.</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Tree, Protected:</w:t>
      </w:r>
      <w:r w:rsidRPr="00471043">
        <w:rPr>
          <w:rFonts w:ascii="Arial" w:hAnsi="Arial" w:cs="Arial"/>
          <w:sz w:val="24"/>
          <w:szCs w:val="24"/>
        </w:rPr>
        <w:t xml:space="preserve"> Tree measure 8 inches or greater DBH.</w:t>
      </w:r>
    </w:p>
    <w:p w:rsidR="00C235B0" w:rsidRDefault="00C235B0" w:rsidP="00C235B0">
      <w:pPr>
        <w:ind w:left="720"/>
        <w:jc w:val="both"/>
        <w:rPr>
          <w:rFonts w:ascii="Arial" w:hAnsi="Arial" w:cs="Arial"/>
          <w:sz w:val="24"/>
          <w:szCs w:val="24"/>
        </w:rPr>
      </w:pPr>
      <w:r w:rsidRPr="00471043">
        <w:rPr>
          <w:rFonts w:ascii="Arial" w:hAnsi="Arial" w:cs="Arial"/>
          <w:b/>
          <w:sz w:val="24"/>
          <w:szCs w:val="24"/>
        </w:rPr>
        <w:t>Tree, Small Maturing:</w:t>
      </w:r>
      <w:r w:rsidRPr="00471043">
        <w:rPr>
          <w:rFonts w:ascii="Arial" w:hAnsi="Arial" w:cs="Arial"/>
          <w:sz w:val="24"/>
          <w:szCs w:val="24"/>
        </w:rPr>
        <w:t xml:space="preserve"> Trees that grow to a minimum height of 15 feet.</w:t>
      </w:r>
    </w:p>
    <w:p w:rsidR="00C235B0" w:rsidRDefault="00C235B0" w:rsidP="00C235B0">
      <w:pPr>
        <w:ind w:left="720"/>
        <w:jc w:val="both"/>
        <w:rPr>
          <w:rFonts w:ascii="Arial" w:hAnsi="Arial" w:cs="Arial"/>
          <w:sz w:val="24"/>
          <w:szCs w:val="24"/>
        </w:rPr>
      </w:pPr>
      <w:r>
        <w:rPr>
          <w:rFonts w:ascii="Arial" w:hAnsi="Arial" w:cs="Arial"/>
          <w:b/>
          <w:sz w:val="24"/>
          <w:szCs w:val="24"/>
        </w:rPr>
        <w:lastRenderedPageBreak/>
        <w:t>Truck Stop:</w:t>
      </w:r>
      <w:r>
        <w:rPr>
          <w:rFonts w:ascii="Arial" w:hAnsi="Arial" w:cs="Arial"/>
          <w:sz w:val="24"/>
          <w:szCs w:val="24"/>
        </w:rPr>
        <w:t xml:space="preserve"> Any gasoline or diesel station designed to service tractor trailer rigs or vehicles.</w:t>
      </w:r>
    </w:p>
    <w:p w:rsidR="00C235B0" w:rsidRDefault="00C235B0" w:rsidP="00C235B0">
      <w:pPr>
        <w:ind w:left="720"/>
        <w:jc w:val="both"/>
        <w:rPr>
          <w:rFonts w:ascii="Arial" w:hAnsi="Arial" w:cs="Arial"/>
          <w:sz w:val="24"/>
          <w:szCs w:val="24"/>
        </w:rPr>
      </w:pPr>
      <w:r w:rsidRPr="001D65A1">
        <w:rPr>
          <w:rFonts w:ascii="Arial" w:hAnsi="Arial" w:cs="Arial"/>
          <w:b/>
          <w:sz w:val="24"/>
          <w:szCs w:val="24"/>
        </w:rPr>
        <w:t>Yard</w:t>
      </w:r>
      <w:r>
        <w:rPr>
          <w:rFonts w:ascii="Arial" w:hAnsi="Arial" w:cs="Arial"/>
          <w:sz w:val="24"/>
          <w:szCs w:val="24"/>
        </w:rPr>
        <w:t>:  An open space, other than a court on a lot, unoccupied and unobstructed from the ground upward, except as otherwise provided in this ordinance.</w:t>
      </w:r>
    </w:p>
    <w:p w:rsidR="00C235B0" w:rsidRDefault="00C235B0" w:rsidP="00C235B0">
      <w:pPr>
        <w:ind w:left="720"/>
        <w:jc w:val="both"/>
        <w:rPr>
          <w:rFonts w:ascii="Arial" w:hAnsi="Arial" w:cs="Arial"/>
          <w:sz w:val="24"/>
          <w:szCs w:val="24"/>
        </w:rPr>
      </w:pPr>
      <w:r>
        <w:rPr>
          <w:rFonts w:ascii="Arial" w:hAnsi="Arial" w:cs="Arial"/>
          <w:b/>
          <w:sz w:val="24"/>
          <w:szCs w:val="24"/>
        </w:rPr>
        <w:t>Yard, Front</w:t>
      </w:r>
      <w:r w:rsidRPr="001D65A1">
        <w:rPr>
          <w:rFonts w:ascii="Arial" w:hAnsi="Arial" w:cs="Arial"/>
          <w:sz w:val="24"/>
          <w:szCs w:val="24"/>
        </w:rPr>
        <w:t>:</w:t>
      </w:r>
      <w:r>
        <w:rPr>
          <w:rFonts w:ascii="Arial" w:hAnsi="Arial" w:cs="Arial"/>
          <w:sz w:val="24"/>
          <w:szCs w:val="24"/>
        </w:rPr>
        <w:t xml:space="preserve">  A yard across the full width of the lot extending from the front line of the main building to the front line of the lot (or proposed front street line).</w:t>
      </w:r>
    </w:p>
    <w:p w:rsidR="00C235B0" w:rsidRDefault="00C235B0" w:rsidP="00C235B0">
      <w:pPr>
        <w:ind w:left="720"/>
        <w:jc w:val="both"/>
        <w:rPr>
          <w:rFonts w:ascii="Arial" w:hAnsi="Arial" w:cs="Arial"/>
          <w:sz w:val="24"/>
          <w:szCs w:val="24"/>
        </w:rPr>
      </w:pPr>
      <w:r>
        <w:rPr>
          <w:rFonts w:ascii="Arial" w:hAnsi="Arial" w:cs="Arial"/>
          <w:b/>
          <w:sz w:val="24"/>
          <w:szCs w:val="24"/>
        </w:rPr>
        <w:t>Yard, Rear</w:t>
      </w:r>
      <w:r w:rsidRPr="001D65A1">
        <w:rPr>
          <w:rFonts w:ascii="Arial" w:hAnsi="Arial" w:cs="Arial"/>
          <w:sz w:val="24"/>
          <w:szCs w:val="24"/>
        </w:rPr>
        <w:t>:</w:t>
      </w:r>
      <w:r>
        <w:rPr>
          <w:rFonts w:ascii="Arial" w:hAnsi="Arial" w:cs="Arial"/>
          <w:sz w:val="24"/>
          <w:szCs w:val="24"/>
        </w:rPr>
        <w:t xml:space="preserve"> A yard extending across the full width of the lot and abutting the rear lot line, the required depth of which yard is a prescribed minimum distance between the rear lot line and a line parallel thereto on the lot.</w:t>
      </w:r>
    </w:p>
    <w:p w:rsidR="00C235B0" w:rsidRPr="00471043" w:rsidRDefault="00C235B0" w:rsidP="00C235B0">
      <w:pPr>
        <w:ind w:left="720"/>
        <w:jc w:val="both"/>
        <w:rPr>
          <w:rFonts w:ascii="Arial" w:hAnsi="Arial" w:cs="Arial"/>
          <w:sz w:val="24"/>
          <w:szCs w:val="24"/>
        </w:rPr>
      </w:pPr>
      <w:r>
        <w:rPr>
          <w:rFonts w:ascii="Arial" w:hAnsi="Arial" w:cs="Arial"/>
          <w:b/>
          <w:sz w:val="24"/>
          <w:szCs w:val="24"/>
        </w:rPr>
        <w:t>Yard, Side</w:t>
      </w:r>
      <w:r w:rsidRPr="00880B96">
        <w:rPr>
          <w:rFonts w:ascii="Arial" w:hAnsi="Arial" w:cs="Arial"/>
          <w:sz w:val="24"/>
          <w:szCs w:val="24"/>
        </w:rPr>
        <w:t>:</w:t>
      </w:r>
      <w:r>
        <w:rPr>
          <w:rFonts w:ascii="Arial" w:hAnsi="Arial" w:cs="Arial"/>
          <w:sz w:val="24"/>
          <w:szCs w:val="24"/>
        </w:rPr>
        <w:t xml:space="preserve"> A yard extending from the front yard (or front lot line where no front yard is required) to the rear yard and abutting a side lot line, the required width of which is a prescribed minimum distance between the side lot  line and a line parallel thereto on the lot.  A side yard facing a street on a corner lot shall be considered a front yard.</w:t>
      </w:r>
    </w:p>
    <w:p w:rsidR="00C235B0" w:rsidRPr="00471043" w:rsidRDefault="00C235B0" w:rsidP="00C235B0">
      <w:pPr>
        <w:ind w:left="720"/>
        <w:jc w:val="both"/>
        <w:rPr>
          <w:rFonts w:ascii="Arial" w:hAnsi="Arial" w:cs="Arial"/>
          <w:sz w:val="24"/>
          <w:szCs w:val="24"/>
        </w:rPr>
      </w:pPr>
      <w:r w:rsidRPr="00471043">
        <w:rPr>
          <w:rFonts w:ascii="Arial" w:hAnsi="Arial" w:cs="Arial"/>
          <w:b/>
          <w:sz w:val="24"/>
          <w:szCs w:val="24"/>
        </w:rPr>
        <w:t>Zoning Administrator:</w:t>
      </w:r>
      <w:r w:rsidRPr="00471043">
        <w:rPr>
          <w:rFonts w:ascii="Arial" w:hAnsi="Arial" w:cs="Arial"/>
          <w:sz w:val="24"/>
          <w:szCs w:val="24"/>
        </w:rPr>
        <w:t xml:space="preserve"> The person designated by the Town to be responsible for the administration of this Ordinance.</w:t>
      </w:r>
    </w:p>
    <w:p w:rsidR="00C235B0" w:rsidRDefault="00C235B0" w:rsidP="00C235B0">
      <w:pPr>
        <w:ind w:left="720"/>
        <w:jc w:val="both"/>
      </w:pPr>
      <w:r w:rsidRPr="00471043">
        <w:rPr>
          <w:rFonts w:ascii="Arial" w:hAnsi="Arial" w:cs="Arial"/>
          <w:b/>
          <w:sz w:val="24"/>
          <w:szCs w:val="24"/>
        </w:rPr>
        <w:t>Zoning Permit:</w:t>
      </w:r>
      <w:r w:rsidRPr="00471043">
        <w:rPr>
          <w:rFonts w:ascii="Arial" w:hAnsi="Arial" w:cs="Arial"/>
          <w:sz w:val="24"/>
          <w:szCs w:val="24"/>
        </w:rPr>
        <w:t xml:space="preserve"> Written permission issued by the Town of </w:t>
      </w:r>
      <w:r>
        <w:rPr>
          <w:rFonts w:ascii="Arial" w:hAnsi="Arial" w:cs="Arial"/>
          <w:sz w:val="24"/>
          <w:szCs w:val="24"/>
        </w:rPr>
        <w:t>Gray Court</w:t>
      </w:r>
      <w:r w:rsidRPr="00471043">
        <w:rPr>
          <w:rFonts w:ascii="Arial" w:hAnsi="Arial" w:cs="Arial"/>
          <w:sz w:val="24"/>
          <w:szCs w:val="24"/>
        </w:rPr>
        <w:t xml:space="preserve"> for the construction, or enlargement of a structure, including signs, or the grading or excavation of a site in preparation of construction or for the installation of underground utilities</w:t>
      </w:r>
      <w:r>
        <w:t>.</w:t>
      </w:r>
    </w:p>
    <w:p w:rsidR="00C235B0" w:rsidRPr="00C11B49" w:rsidRDefault="00C235B0" w:rsidP="00C11B49">
      <w:pPr>
        <w:autoSpaceDE w:val="0"/>
        <w:autoSpaceDN w:val="0"/>
        <w:adjustRightInd w:val="0"/>
        <w:spacing w:after="0" w:line="240" w:lineRule="auto"/>
        <w:rPr>
          <w:rFonts w:ascii="Arial" w:hAnsi="Arial" w:cs="Arial"/>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30040B" w:rsidRDefault="0030040B"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5B1D3A" w:rsidRDefault="005B1D3A" w:rsidP="00C11B49">
      <w:pPr>
        <w:autoSpaceDE w:val="0"/>
        <w:autoSpaceDN w:val="0"/>
        <w:adjustRightInd w:val="0"/>
        <w:spacing w:after="0" w:line="240" w:lineRule="auto"/>
        <w:rPr>
          <w:rFonts w:ascii="Arial" w:hAnsi="Arial" w:cs="Arial"/>
          <w:b/>
          <w:bCs/>
          <w:sz w:val="24"/>
          <w:szCs w:val="24"/>
        </w:rPr>
      </w:pPr>
    </w:p>
    <w:p w:rsidR="00291334" w:rsidRDefault="00291334" w:rsidP="00C11B49">
      <w:pPr>
        <w:autoSpaceDE w:val="0"/>
        <w:autoSpaceDN w:val="0"/>
        <w:adjustRightInd w:val="0"/>
        <w:spacing w:after="0" w:line="240" w:lineRule="auto"/>
        <w:rPr>
          <w:rFonts w:ascii="Arial" w:hAnsi="Arial" w:cs="Arial"/>
          <w:b/>
          <w:bCs/>
          <w:sz w:val="24"/>
          <w:szCs w:val="24"/>
        </w:rPr>
      </w:pPr>
    </w:p>
    <w:p w:rsidR="00C11B49" w:rsidRDefault="00FA63BB" w:rsidP="00C11B49">
      <w:pPr>
        <w:autoSpaceDE w:val="0"/>
        <w:autoSpaceDN w:val="0"/>
        <w:adjustRightInd w:val="0"/>
        <w:spacing w:after="0" w:line="240" w:lineRule="auto"/>
        <w:rPr>
          <w:rFonts w:ascii="Arial" w:hAnsi="Arial" w:cs="Arial"/>
          <w:sz w:val="24"/>
          <w:szCs w:val="24"/>
        </w:rPr>
      </w:pPr>
      <w:r>
        <w:rPr>
          <w:rFonts w:ascii="Arial" w:hAnsi="Arial" w:cs="Arial"/>
          <w:b/>
          <w:bCs/>
          <w:sz w:val="24"/>
          <w:szCs w:val="24"/>
        </w:rPr>
        <w:t>Zoning District Description</w:t>
      </w:r>
      <w:r w:rsidR="00C11B49" w:rsidRPr="00C11B49">
        <w:rPr>
          <w:rFonts w:ascii="Arial" w:hAnsi="Arial" w:cs="Arial"/>
          <w:b/>
          <w:bCs/>
          <w:sz w:val="24"/>
          <w:szCs w:val="24"/>
        </w:rPr>
        <w:t xml:space="preserve"> </w:t>
      </w:r>
      <w:r w:rsidR="00C11B49" w:rsidRPr="00C11B49">
        <w:rPr>
          <w:rFonts w:ascii="Arial" w:hAnsi="Arial" w:cs="Arial"/>
          <w:sz w:val="24"/>
          <w:szCs w:val="24"/>
        </w:rPr>
        <w:t>– Requirements for each zoning category are outlined in this</w:t>
      </w:r>
      <w:r w:rsidR="007D1389">
        <w:rPr>
          <w:rFonts w:ascii="Arial" w:hAnsi="Arial" w:cs="Arial"/>
          <w:sz w:val="24"/>
          <w:szCs w:val="24"/>
        </w:rPr>
        <w:t xml:space="preserve"> </w:t>
      </w:r>
      <w:r w:rsidR="00C11B49" w:rsidRPr="00C11B49">
        <w:rPr>
          <w:rFonts w:ascii="Arial" w:hAnsi="Arial" w:cs="Arial"/>
          <w:sz w:val="24"/>
          <w:szCs w:val="24"/>
        </w:rPr>
        <w:t>section.</w:t>
      </w:r>
    </w:p>
    <w:p w:rsidR="00E04171" w:rsidRDefault="00E04171" w:rsidP="00085B1C">
      <w:pPr>
        <w:autoSpaceDE w:val="0"/>
        <w:autoSpaceDN w:val="0"/>
        <w:adjustRightInd w:val="0"/>
        <w:spacing w:after="0" w:line="240" w:lineRule="auto"/>
        <w:rPr>
          <w:rFonts w:ascii="Arial" w:hAnsi="Arial" w:cs="Arial"/>
          <w:sz w:val="24"/>
          <w:szCs w:val="24"/>
        </w:rPr>
      </w:pPr>
    </w:p>
    <w:p w:rsidR="00E04171" w:rsidRPr="00694B95" w:rsidRDefault="00E04171" w:rsidP="00085B1C">
      <w:pPr>
        <w:jc w:val="both"/>
        <w:rPr>
          <w:rFonts w:ascii="Arial" w:hAnsi="Arial" w:cs="Arial"/>
          <w:b/>
          <w:sz w:val="24"/>
          <w:szCs w:val="24"/>
        </w:rPr>
      </w:pPr>
      <w:r w:rsidRPr="00694B95">
        <w:rPr>
          <w:rFonts w:ascii="Arial" w:hAnsi="Arial" w:cs="Arial"/>
          <w:b/>
          <w:sz w:val="24"/>
          <w:szCs w:val="24"/>
        </w:rPr>
        <w:t>Agricultural District (AG)</w:t>
      </w:r>
    </w:p>
    <w:p w:rsidR="00E04171" w:rsidRPr="00694B95" w:rsidRDefault="00694B95" w:rsidP="00085B1C">
      <w:pPr>
        <w:jc w:val="center"/>
        <w:rPr>
          <w:rFonts w:ascii="Arial" w:hAnsi="Arial" w:cs="Arial"/>
          <w:b/>
          <w:sz w:val="24"/>
          <w:szCs w:val="24"/>
        </w:rPr>
      </w:pPr>
      <w:r w:rsidRPr="00694B95">
        <w:rPr>
          <w:rFonts w:ascii="Arial" w:hAnsi="Arial" w:cs="Arial"/>
          <w:b/>
          <w:sz w:val="24"/>
          <w:szCs w:val="24"/>
        </w:rPr>
        <w:t>Purpose</w:t>
      </w:r>
    </w:p>
    <w:p w:rsidR="00E04171" w:rsidRPr="00694B95" w:rsidRDefault="00E04171" w:rsidP="00E04171">
      <w:pPr>
        <w:jc w:val="both"/>
        <w:rPr>
          <w:rFonts w:ascii="Arial" w:hAnsi="Arial" w:cs="Arial"/>
          <w:sz w:val="24"/>
          <w:szCs w:val="24"/>
        </w:rPr>
      </w:pPr>
      <w:r w:rsidRPr="00694B95">
        <w:rPr>
          <w:rFonts w:ascii="Arial" w:hAnsi="Arial" w:cs="Arial"/>
          <w:sz w:val="24"/>
          <w:szCs w:val="24"/>
        </w:rPr>
        <w:tab/>
        <w:t>This District is intended to protect a</w:t>
      </w:r>
      <w:r w:rsidR="00085B1C">
        <w:rPr>
          <w:rFonts w:ascii="Arial" w:hAnsi="Arial" w:cs="Arial"/>
          <w:sz w:val="24"/>
          <w:szCs w:val="24"/>
        </w:rPr>
        <w:t xml:space="preserve">nd preserve areas </w:t>
      </w:r>
      <w:r w:rsidRPr="00694B95">
        <w:rPr>
          <w:rFonts w:ascii="Arial" w:hAnsi="Arial" w:cs="Arial"/>
          <w:sz w:val="24"/>
          <w:szCs w:val="24"/>
        </w:rPr>
        <w:t xml:space="preserve">which are presently rural or agricultural in character and use; to provide for a full range of agricultural activities; and to allow low density residential development for those who are willing to live in more remote locations and to assume the costs of providing many of their own services.  The regulations which apply within this district are designed:  1) to encourage the formation and continuance of a compatible environment for public and recreational areas, farming, orchards, livestock, ranches, dairies, timberland, forest management areas, horticultural nurseries, and other agricultural uses which involve the growing of crops, livestock and animals and /or trees; 2) to provide suitable services, commercial and otherwise, to residents of the district; 3) to discourage any encroachment by incompatible housing developments, commercial and/or industrial </w:t>
      </w:r>
      <w:r w:rsidRPr="00694B95">
        <w:rPr>
          <w:rFonts w:ascii="Arial" w:hAnsi="Arial" w:cs="Arial"/>
          <w:sz w:val="24"/>
          <w:szCs w:val="24"/>
        </w:rPr>
        <w:lastRenderedPageBreak/>
        <w:t>operations, or other uses capable of adversely affecting the basic agricultural or environmentally sensitive areas of the district.</w:t>
      </w:r>
    </w:p>
    <w:p w:rsidR="00E04171" w:rsidRPr="00694B95" w:rsidRDefault="00E04171" w:rsidP="00085B1C">
      <w:pPr>
        <w:jc w:val="both"/>
        <w:rPr>
          <w:rFonts w:ascii="Arial" w:hAnsi="Arial" w:cs="Arial"/>
          <w:b/>
          <w:sz w:val="24"/>
          <w:szCs w:val="24"/>
        </w:rPr>
      </w:pPr>
      <w:r w:rsidRPr="00694B95">
        <w:rPr>
          <w:rFonts w:ascii="Arial" w:hAnsi="Arial" w:cs="Arial"/>
          <w:b/>
          <w:sz w:val="24"/>
          <w:szCs w:val="24"/>
        </w:rPr>
        <w:t xml:space="preserve">General </w:t>
      </w:r>
    </w:p>
    <w:p w:rsidR="00E04171" w:rsidRPr="00694B95" w:rsidRDefault="00E04171" w:rsidP="00E04171">
      <w:pPr>
        <w:ind w:left="576" w:hanging="288"/>
        <w:jc w:val="both"/>
        <w:rPr>
          <w:rFonts w:ascii="Arial" w:hAnsi="Arial" w:cs="Arial"/>
          <w:sz w:val="24"/>
          <w:szCs w:val="24"/>
        </w:rPr>
      </w:pPr>
      <w:r w:rsidRPr="00694B95">
        <w:rPr>
          <w:rFonts w:ascii="Arial" w:hAnsi="Arial" w:cs="Arial"/>
          <w:b/>
          <w:sz w:val="24"/>
          <w:szCs w:val="24"/>
        </w:rPr>
        <w:t>1.</w:t>
      </w:r>
      <w:r w:rsidRPr="00694B95">
        <w:rPr>
          <w:rFonts w:ascii="Arial" w:hAnsi="Arial" w:cs="Arial"/>
          <w:b/>
          <w:sz w:val="24"/>
          <w:szCs w:val="24"/>
        </w:rPr>
        <w:tab/>
      </w:r>
      <w:r w:rsidRPr="00694B95">
        <w:rPr>
          <w:rFonts w:ascii="Arial" w:hAnsi="Arial" w:cs="Arial"/>
          <w:b/>
          <w:sz w:val="24"/>
          <w:szCs w:val="24"/>
        </w:rPr>
        <w:tab/>
        <w:t>Minimum Parcel Size:</w:t>
      </w:r>
      <w:r w:rsidRPr="00694B95">
        <w:rPr>
          <w:rFonts w:ascii="Arial" w:hAnsi="Arial" w:cs="Arial"/>
          <w:sz w:val="24"/>
          <w:szCs w:val="24"/>
        </w:rPr>
        <w:t xml:space="preserve"> 2 acres </w:t>
      </w:r>
    </w:p>
    <w:p w:rsidR="00E04171" w:rsidRPr="00694B95" w:rsidRDefault="00E04171" w:rsidP="00E04171">
      <w:pPr>
        <w:ind w:left="360"/>
        <w:jc w:val="both"/>
        <w:rPr>
          <w:rFonts w:ascii="Arial" w:hAnsi="Arial" w:cs="Arial"/>
          <w:sz w:val="24"/>
          <w:szCs w:val="24"/>
        </w:rPr>
      </w:pPr>
      <w:r w:rsidRPr="00694B95">
        <w:rPr>
          <w:rFonts w:ascii="Arial" w:hAnsi="Arial" w:cs="Arial"/>
          <w:b/>
          <w:sz w:val="24"/>
          <w:szCs w:val="24"/>
        </w:rPr>
        <w:t>2.    Minimum Lot Width:</w:t>
      </w:r>
      <w:r w:rsidRPr="00694B95">
        <w:rPr>
          <w:rFonts w:ascii="Arial" w:hAnsi="Arial" w:cs="Arial"/>
          <w:sz w:val="24"/>
          <w:szCs w:val="24"/>
        </w:rPr>
        <w:t xml:space="preserve"> 200 feet</w:t>
      </w:r>
    </w:p>
    <w:p w:rsidR="00E04171" w:rsidRPr="00694B95" w:rsidRDefault="00E04171" w:rsidP="00694B95">
      <w:pPr>
        <w:pStyle w:val="ListParagraph"/>
        <w:numPr>
          <w:ilvl w:val="0"/>
          <w:numId w:val="4"/>
        </w:numPr>
        <w:spacing w:after="0" w:line="240" w:lineRule="auto"/>
        <w:jc w:val="both"/>
        <w:rPr>
          <w:rFonts w:ascii="Arial" w:hAnsi="Arial" w:cs="Arial"/>
          <w:sz w:val="24"/>
          <w:szCs w:val="24"/>
        </w:rPr>
      </w:pPr>
      <w:r w:rsidRPr="00694B95">
        <w:rPr>
          <w:rFonts w:ascii="Arial" w:hAnsi="Arial" w:cs="Arial"/>
          <w:b/>
          <w:sz w:val="24"/>
          <w:szCs w:val="24"/>
        </w:rPr>
        <w:t xml:space="preserve">Minimum Front Yard Depth: </w:t>
      </w:r>
      <w:r w:rsidRPr="00694B95">
        <w:rPr>
          <w:rFonts w:ascii="Arial" w:hAnsi="Arial" w:cs="Arial"/>
          <w:sz w:val="24"/>
          <w:szCs w:val="24"/>
        </w:rPr>
        <w:t>Fifty (50) feet; except that stands or displays of seasonal agricultural produce or other permitted commercial activities may be located within the minimum front yard area but no closer to the nearest street right-of-way than ten (10) feet.</w:t>
      </w:r>
    </w:p>
    <w:p w:rsidR="00E04171" w:rsidRPr="00694B95" w:rsidRDefault="00E04171" w:rsidP="00E04171">
      <w:pPr>
        <w:numPr>
          <w:ilvl w:val="0"/>
          <w:numId w:val="4"/>
        </w:numPr>
        <w:spacing w:after="0" w:line="240" w:lineRule="auto"/>
        <w:jc w:val="both"/>
        <w:rPr>
          <w:rFonts w:ascii="Arial" w:hAnsi="Arial" w:cs="Arial"/>
          <w:sz w:val="24"/>
          <w:szCs w:val="24"/>
        </w:rPr>
      </w:pPr>
      <w:r w:rsidRPr="00694B95">
        <w:rPr>
          <w:rFonts w:ascii="Arial" w:hAnsi="Arial" w:cs="Arial"/>
          <w:b/>
          <w:sz w:val="24"/>
          <w:szCs w:val="24"/>
        </w:rPr>
        <w:t xml:space="preserve">Minimum Side Yard:  </w:t>
      </w:r>
      <w:r w:rsidRPr="00694B95">
        <w:rPr>
          <w:rFonts w:ascii="Arial" w:hAnsi="Arial" w:cs="Arial"/>
          <w:sz w:val="24"/>
          <w:szCs w:val="24"/>
        </w:rPr>
        <w:t xml:space="preserve">Thirty (30) feet </w:t>
      </w:r>
    </w:p>
    <w:p w:rsidR="00E04171" w:rsidRPr="00694B95" w:rsidRDefault="00E04171" w:rsidP="00E04171">
      <w:pPr>
        <w:numPr>
          <w:ilvl w:val="0"/>
          <w:numId w:val="4"/>
        </w:numPr>
        <w:spacing w:after="0" w:line="240" w:lineRule="auto"/>
        <w:jc w:val="both"/>
        <w:rPr>
          <w:rFonts w:ascii="Arial" w:hAnsi="Arial" w:cs="Arial"/>
          <w:sz w:val="24"/>
          <w:szCs w:val="24"/>
        </w:rPr>
      </w:pPr>
      <w:r w:rsidRPr="00694B95">
        <w:rPr>
          <w:rFonts w:ascii="Arial" w:hAnsi="Arial" w:cs="Arial"/>
          <w:b/>
          <w:sz w:val="24"/>
          <w:szCs w:val="24"/>
        </w:rPr>
        <w:t xml:space="preserve">Minimum Rear Yard:  </w:t>
      </w:r>
      <w:r w:rsidRPr="00694B95">
        <w:rPr>
          <w:rFonts w:ascii="Arial" w:hAnsi="Arial" w:cs="Arial"/>
          <w:sz w:val="24"/>
          <w:szCs w:val="24"/>
        </w:rPr>
        <w:t>Thirty (30) feet</w:t>
      </w:r>
    </w:p>
    <w:p w:rsidR="00E04171" w:rsidRPr="00694B95" w:rsidRDefault="00E04171" w:rsidP="00E04171">
      <w:pPr>
        <w:numPr>
          <w:ilvl w:val="0"/>
          <w:numId w:val="4"/>
        </w:numPr>
        <w:spacing w:after="0" w:line="240" w:lineRule="auto"/>
        <w:jc w:val="both"/>
        <w:rPr>
          <w:rFonts w:ascii="Arial" w:hAnsi="Arial" w:cs="Arial"/>
          <w:sz w:val="24"/>
          <w:szCs w:val="24"/>
        </w:rPr>
      </w:pPr>
      <w:r w:rsidRPr="00694B95">
        <w:rPr>
          <w:rFonts w:ascii="Arial" w:hAnsi="Arial" w:cs="Arial"/>
          <w:b/>
          <w:sz w:val="24"/>
          <w:szCs w:val="24"/>
        </w:rPr>
        <w:t xml:space="preserve">Maximum Building Height:  </w:t>
      </w:r>
      <w:r w:rsidRPr="00694B95">
        <w:rPr>
          <w:rFonts w:ascii="Arial" w:hAnsi="Arial" w:cs="Arial"/>
          <w:sz w:val="24"/>
          <w:szCs w:val="24"/>
        </w:rPr>
        <w:t>Thirty-five (35) feet</w:t>
      </w:r>
    </w:p>
    <w:p w:rsidR="00E04171" w:rsidRPr="00694B95" w:rsidRDefault="00E04171" w:rsidP="00E04171">
      <w:pPr>
        <w:tabs>
          <w:tab w:val="left" w:pos="1080"/>
          <w:tab w:val="left" w:pos="3600"/>
        </w:tabs>
        <w:ind w:left="720"/>
        <w:jc w:val="both"/>
        <w:rPr>
          <w:rFonts w:ascii="Arial" w:hAnsi="Arial" w:cs="Arial"/>
          <w:sz w:val="24"/>
          <w:szCs w:val="24"/>
        </w:rPr>
      </w:pPr>
      <w:r w:rsidRPr="00694B95">
        <w:rPr>
          <w:rFonts w:ascii="Arial" w:hAnsi="Arial" w:cs="Arial"/>
          <w:sz w:val="24"/>
          <w:szCs w:val="24"/>
        </w:rPr>
        <w:tab/>
        <w:t xml:space="preserve">Silos, water towers, chimneys, flag poles, masts and aerials are permitted to exceed height limits, provided evidence from appropriate authorities is submitted to the effect that such building or structure will not interfere with any airport approach zones or flight patterns.  </w:t>
      </w:r>
    </w:p>
    <w:p w:rsidR="00E04171" w:rsidRDefault="00E04171" w:rsidP="00E04171">
      <w:pPr>
        <w:numPr>
          <w:ilvl w:val="0"/>
          <w:numId w:val="4"/>
        </w:numPr>
        <w:spacing w:after="0" w:line="240" w:lineRule="auto"/>
        <w:jc w:val="both"/>
        <w:rPr>
          <w:rFonts w:ascii="Arial" w:hAnsi="Arial" w:cs="Arial"/>
          <w:sz w:val="24"/>
          <w:szCs w:val="24"/>
        </w:rPr>
      </w:pPr>
      <w:r w:rsidRPr="00694B95">
        <w:rPr>
          <w:rFonts w:ascii="Arial" w:hAnsi="Arial" w:cs="Arial"/>
          <w:sz w:val="24"/>
          <w:szCs w:val="24"/>
        </w:rPr>
        <w:t xml:space="preserve">Lot shall adjoin or have direct access to at least one street or road. </w:t>
      </w:r>
    </w:p>
    <w:p w:rsidR="00085B1C" w:rsidRDefault="00085B1C" w:rsidP="00085B1C">
      <w:pPr>
        <w:spacing w:after="0" w:line="240" w:lineRule="auto"/>
        <w:ind w:left="720"/>
        <w:jc w:val="both"/>
        <w:rPr>
          <w:rFonts w:ascii="Arial" w:hAnsi="Arial" w:cs="Arial"/>
          <w:sz w:val="24"/>
          <w:szCs w:val="24"/>
        </w:rPr>
      </w:pPr>
    </w:p>
    <w:p w:rsidR="00C426B9" w:rsidRDefault="00C426B9" w:rsidP="00085B1C">
      <w:pPr>
        <w:spacing w:after="0" w:line="240" w:lineRule="auto"/>
        <w:ind w:left="720"/>
        <w:jc w:val="both"/>
        <w:rPr>
          <w:rFonts w:ascii="Arial" w:hAnsi="Arial" w:cs="Arial"/>
          <w:sz w:val="24"/>
          <w:szCs w:val="24"/>
        </w:rPr>
      </w:pPr>
    </w:p>
    <w:p w:rsidR="00C426B9" w:rsidRDefault="00C426B9" w:rsidP="00085B1C">
      <w:pPr>
        <w:spacing w:after="0" w:line="240" w:lineRule="auto"/>
        <w:ind w:left="720"/>
        <w:jc w:val="both"/>
        <w:rPr>
          <w:rFonts w:ascii="Arial" w:hAnsi="Arial" w:cs="Arial"/>
          <w:sz w:val="24"/>
          <w:szCs w:val="24"/>
        </w:rPr>
      </w:pPr>
    </w:p>
    <w:p w:rsidR="005B1D3A" w:rsidRDefault="005B1D3A" w:rsidP="00085B1C">
      <w:pPr>
        <w:spacing w:after="0" w:line="240" w:lineRule="auto"/>
        <w:ind w:left="720"/>
        <w:jc w:val="both"/>
        <w:rPr>
          <w:rFonts w:ascii="Arial" w:hAnsi="Arial" w:cs="Arial"/>
          <w:sz w:val="24"/>
          <w:szCs w:val="24"/>
        </w:rPr>
      </w:pPr>
    </w:p>
    <w:p w:rsidR="005B1D3A" w:rsidRDefault="005B1D3A" w:rsidP="00085B1C">
      <w:pPr>
        <w:spacing w:after="0" w:line="240" w:lineRule="auto"/>
        <w:ind w:left="720"/>
        <w:jc w:val="both"/>
        <w:rPr>
          <w:rFonts w:ascii="Arial" w:hAnsi="Arial" w:cs="Arial"/>
          <w:sz w:val="24"/>
          <w:szCs w:val="24"/>
        </w:rPr>
      </w:pPr>
    </w:p>
    <w:p w:rsidR="005B1D3A" w:rsidRPr="00085B1C" w:rsidRDefault="005B1D3A" w:rsidP="00085B1C">
      <w:pPr>
        <w:spacing w:after="0" w:line="240" w:lineRule="auto"/>
        <w:ind w:left="720"/>
        <w:jc w:val="both"/>
        <w:rPr>
          <w:rFonts w:ascii="Arial" w:hAnsi="Arial" w:cs="Arial"/>
          <w:sz w:val="24"/>
          <w:szCs w:val="24"/>
        </w:rPr>
      </w:pPr>
    </w:p>
    <w:p w:rsidR="00E04171" w:rsidRPr="00694B95" w:rsidRDefault="00E04171" w:rsidP="00085B1C">
      <w:pPr>
        <w:jc w:val="both"/>
        <w:rPr>
          <w:rFonts w:ascii="Arial" w:hAnsi="Arial" w:cs="Arial"/>
          <w:sz w:val="24"/>
          <w:szCs w:val="24"/>
        </w:rPr>
      </w:pPr>
      <w:r w:rsidRPr="00694B95">
        <w:rPr>
          <w:rFonts w:ascii="Arial" w:hAnsi="Arial" w:cs="Arial"/>
          <w:b/>
          <w:sz w:val="24"/>
          <w:szCs w:val="24"/>
        </w:rPr>
        <w:t>Uses</w:t>
      </w:r>
    </w:p>
    <w:p w:rsidR="00E04171" w:rsidRPr="00694B95" w:rsidRDefault="00E04171" w:rsidP="00E04171">
      <w:pPr>
        <w:numPr>
          <w:ilvl w:val="0"/>
          <w:numId w:val="5"/>
        </w:numPr>
        <w:spacing w:after="0" w:line="240" w:lineRule="auto"/>
        <w:jc w:val="both"/>
        <w:rPr>
          <w:rFonts w:ascii="Arial" w:hAnsi="Arial" w:cs="Arial"/>
          <w:sz w:val="24"/>
          <w:szCs w:val="24"/>
        </w:rPr>
      </w:pPr>
      <w:r w:rsidRPr="00694B95">
        <w:rPr>
          <w:rFonts w:ascii="Arial" w:hAnsi="Arial" w:cs="Arial"/>
          <w:b/>
          <w:sz w:val="24"/>
          <w:szCs w:val="24"/>
        </w:rPr>
        <w:t>Permitted Uses:</w:t>
      </w:r>
      <w:r w:rsidRPr="00694B95">
        <w:rPr>
          <w:rFonts w:ascii="Arial" w:hAnsi="Arial" w:cs="Arial"/>
          <w:sz w:val="24"/>
          <w:szCs w:val="24"/>
        </w:rPr>
        <w:t xml:space="preserve"> The following uses or combination of uses shall be considered:</w:t>
      </w:r>
    </w:p>
    <w:p w:rsidR="00E04171" w:rsidRPr="00694B95" w:rsidRDefault="00E04171" w:rsidP="00E04171">
      <w:pPr>
        <w:spacing w:after="0" w:line="240" w:lineRule="auto"/>
        <w:ind w:left="648"/>
        <w:jc w:val="both"/>
        <w:rPr>
          <w:rFonts w:ascii="Arial" w:hAnsi="Arial" w:cs="Arial"/>
          <w:sz w:val="24"/>
          <w:szCs w:val="24"/>
        </w:rPr>
      </w:pPr>
    </w:p>
    <w:p w:rsidR="00E04171" w:rsidRPr="00694B95" w:rsidRDefault="00E04171" w:rsidP="00E04171">
      <w:pPr>
        <w:pStyle w:val="BodyTextIndent3"/>
        <w:numPr>
          <w:ilvl w:val="0"/>
          <w:numId w:val="6"/>
        </w:numPr>
        <w:rPr>
          <w:rFonts w:ascii="Arial" w:hAnsi="Arial" w:cs="Arial"/>
          <w:sz w:val="24"/>
          <w:szCs w:val="24"/>
        </w:rPr>
      </w:pPr>
      <w:r w:rsidRPr="00694B95">
        <w:rPr>
          <w:rFonts w:ascii="Arial" w:hAnsi="Arial" w:cs="Arial"/>
          <w:sz w:val="24"/>
          <w:szCs w:val="24"/>
        </w:rPr>
        <w:t>Farms or establishments for the growing , care and handling of field crops, truck farming, fruit and/or nut trees, poultry, and/or animals, livestock, or fish;</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Tree farms and/or forest management areas:</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Horticultural or aquatic plant nursery;</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Church;</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Private or semi-private club, lodge, or union hall or social center;</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Animal hospital or boarding facility;</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Any publicly owned and operated building, facility, or land;</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Golf course;</w:t>
      </w:r>
    </w:p>
    <w:p w:rsidR="00E04171" w:rsidRPr="00232484" w:rsidRDefault="00E04171" w:rsidP="00232484">
      <w:pPr>
        <w:numPr>
          <w:ilvl w:val="0"/>
          <w:numId w:val="6"/>
        </w:numPr>
        <w:spacing w:after="0" w:line="240" w:lineRule="auto"/>
        <w:jc w:val="both"/>
        <w:rPr>
          <w:rFonts w:ascii="Arial" w:hAnsi="Arial" w:cs="Arial"/>
          <w:sz w:val="24"/>
          <w:szCs w:val="24"/>
        </w:rPr>
      </w:pPr>
      <w:r w:rsidRPr="00694B95">
        <w:rPr>
          <w:rFonts w:ascii="Arial" w:hAnsi="Arial" w:cs="Arial"/>
          <w:sz w:val="24"/>
          <w:szCs w:val="24"/>
        </w:rPr>
        <w:t>One-family dwelling, accessory to farm operation on same property with farm and occupied by full-time owners and laborers on said farm</w:t>
      </w:r>
    </w:p>
    <w:p w:rsidR="00E04171" w:rsidRPr="00694B95" w:rsidRDefault="00E04171" w:rsidP="00E04171">
      <w:pPr>
        <w:numPr>
          <w:ilvl w:val="0"/>
          <w:numId w:val="6"/>
        </w:numPr>
        <w:spacing w:after="0" w:line="240" w:lineRule="auto"/>
        <w:jc w:val="both"/>
        <w:rPr>
          <w:rFonts w:ascii="Arial" w:hAnsi="Arial" w:cs="Arial"/>
          <w:sz w:val="24"/>
          <w:szCs w:val="24"/>
        </w:rPr>
      </w:pPr>
      <w:r w:rsidRPr="00694B95">
        <w:rPr>
          <w:rFonts w:ascii="Arial" w:hAnsi="Arial" w:cs="Arial"/>
          <w:sz w:val="24"/>
          <w:szCs w:val="24"/>
        </w:rPr>
        <w:t>Wildlife refuge, including one-family or two-family dwelling units of caretakers employed to maintain and protect the refuge</w:t>
      </w:r>
    </w:p>
    <w:p w:rsidR="00E04171" w:rsidRPr="00694B95" w:rsidRDefault="00E04171" w:rsidP="00232484">
      <w:pPr>
        <w:spacing w:after="0" w:line="240" w:lineRule="auto"/>
        <w:ind w:left="648"/>
        <w:jc w:val="both"/>
        <w:rPr>
          <w:rFonts w:ascii="Arial" w:hAnsi="Arial" w:cs="Arial"/>
          <w:sz w:val="24"/>
          <w:szCs w:val="24"/>
        </w:rPr>
      </w:pPr>
    </w:p>
    <w:p w:rsidR="00E04171" w:rsidRPr="00694B95" w:rsidRDefault="00E04171" w:rsidP="00E04171">
      <w:pPr>
        <w:jc w:val="both"/>
        <w:rPr>
          <w:rFonts w:ascii="Arial" w:hAnsi="Arial" w:cs="Arial"/>
          <w:sz w:val="24"/>
          <w:szCs w:val="24"/>
        </w:rPr>
      </w:pPr>
    </w:p>
    <w:p w:rsidR="00E04171" w:rsidRPr="00694B95" w:rsidRDefault="00E04171" w:rsidP="00085B1C">
      <w:pPr>
        <w:jc w:val="both"/>
        <w:rPr>
          <w:rFonts w:ascii="Arial" w:hAnsi="Arial" w:cs="Arial"/>
          <w:sz w:val="24"/>
          <w:szCs w:val="24"/>
        </w:rPr>
      </w:pPr>
      <w:r w:rsidRPr="00694B95">
        <w:rPr>
          <w:rFonts w:ascii="Arial" w:hAnsi="Arial" w:cs="Arial"/>
          <w:b/>
          <w:sz w:val="24"/>
          <w:szCs w:val="24"/>
        </w:rPr>
        <w:t>Conditional Uses</w:t>
      </w:r>
    </w:p>
    <w:p w:rsidR="00E04171" w:rsidRPr="00694B95" w:rsidRDefault="00E04171" w:rsidP="00E04171">
      <w:pPr>
        <w:jc w:val="both"/>
        <w:rPr>
          <w:rFonts w:ascii="Arial" w:hAnsi="Arial" w:cs="Arial"/>
          <w:sz w:val="24"/>
          <w:szCs w:val="24"/>
        </w:rPr>
      </w:pPr>
      <w:r w:rsidRPr="00694B95">
        <w:rPr>
          <w:rFonts w:ascii="Arial" w:hAnsi="Arial" w:cs="Arial"/>
          <w:sz w:val="24"/>
          <w:szCs w:val="24"/>
        </w:rPr>
        <w:tab/>
        <w:t>The following uses s</w:t>
      </w:r>
      <w:r w:rsidR="00232484">
        <w:rPr>
          <w:rFonts w:ascii="Arial" w:hAnsi="Arial" w:cs="Arial"/>
          <w:sz w:val="24"/>
          <w:szCs w:val="24"/>
        </w:rPr>
        <w:t xml:space="preserve">hall be permitted in any </w:t>
      </w:r>
      <w:r w:rsidRPr="00694B95">
        <w:rPr>
          <w:rFonts w:ascii="Arial" w:hAnsi="Arial" w:cs="Arial"/>
          <w:sz w:val="24"/>
          <w:szCs w:val="24"/>
        </w:rPr>
        <w:t>Agricultural district subject to conditions set forth herein below:</w:t>
      </w:r>
    </w:p>
    <w:p w:rsidR="00E04171" w:rsidRPr="00694B95" w:rsidRDefault="00E04171" w:rsidP="00E04171">
      <w:pPr>
        <w:numPr>
          <w:ilvl w:val="0"/>
          <w:numId w:val="7"/>
        </w:numPr>
        <w:spacing w:after="0" w:line="240" w:lineRule="auto"/>
        <w:jc w:val="both"/>
        <w:rPr>
          <w:rFonts w:ascii="Arial" w:hAnsi="Arial" w:cs="Arial"/>
          <w:sz w:val="24"/>
          <w:szCs w:val="24"/>
        </w:rPr>
      </w:pPr>
      <w:r w:rsidRPr="00694B95">
        <w:rPr>
          <w:rFonts w:ascii="Arial" w:hAnsi="Arial" w:cs="Arial"/>
          <w:sz w:val="24"/>
          <w:szCs w:val="24"/>
        </w:rPr>
        <w:t>Stand or shelter for the selling and/or display of agricultural products prov</w:t>
      </w:r>
      <w:r w:rsidR="00085B1C">
        <w:rPr>
          <w:rFonts w:ascii="Arial" w:hAnsi="Arial" w:cs="Arial"/>
          <w:sz w:val="24"/>
          <w:szCs w:val="24"/>
        </w:rPr>
        <w:t xml:space="preserve">ided that such uses provide at </w:t>
      </w:r>
      <w:r w:rsidRPr="00694B95">
        <w:rPr>
          <w:rFonts w:ascii="Arial" w:hAnsi="Arial" w:cs="Arial"/>
          <w:sz w:val="24"/>
          <w:szCs w:val="24"/>
        </w:rPr>
        <w:t>least four (4) off-street parking spaces that are adequately maintained.</w:t>
      </w:r>
    </w:p>
    <w:p w:rsidR="00E04171" w:rsidRPr="00694B95" w:rsidRDefault="00E04171" w:rsidP="00E04171">
      <w:pPr>
        <w:numPr>
          <w:ilvl w:val="0"/>
          <w:numId w:val="7"/>
        </w:numPr>
        <w:spacing w:after="0" w:line="240" w:lineRule="auto"/>
        <w:jc w:val="both"/>
        <w:rPr>
          <w:rFonts w:ascii="Arial" w:hAnsi="Arial" w:cs="Arial"/>
          <w:sz w:val="24"/>
          <w:szCs w:val="24"/>
        </w:rPr>
      </w:pPr>
      <w:r w:rsidRPr="00694B95">
        <w:rPr>
          <w:rFonts w:ascii="Arial" w:hAnsi="Arial" w:cs="Arial"/>
          <w:sz w:val="24"/>
          <w:szCs w:val="24"/>
        </w:rPr>
        <w:t>Commercial riding stable provided that no building or enclosure for animals is located closer than one hundred (100) feet from any property line or other residence;</w:t>
      </w:r>
    </w:p>
    <w:p w:rsidR="00E04171" w:rsidRPr="00694B95" w:rsidRDefault="00E04171" w:rsidP="00E04171">
      <w:pPr>
        <w:numPr>
          <w:ilvl w:val="0"/>
          <w:numId w:val="7"/>
        </w:numPr>
        <w:spacing w:after="0" w:line="240" w:lineRule="auto"/>
        <w:jc w:val="both"/>
        <w:rPr>
          <w:rFonts w:ascii="Arial" w:hAnsi="Arial" w:cs="Arial"/>
          <w:sz w:val="24"/>
          <w:szCs w:val="24"/>
        </w:rPr>
      </w:pPr>
      <w:r w:rsidRPr="00694B95">
        <w:rPr>
          <w:rFonts w:ascii="Arial" w:hAnsi="Arial" w:cs="Arial"/>
          <w:sz w:val="24"/>
          <w:szCs w:val="24"/>
        </w:rPr>
        <w:t>Cemetery, when accessory to and on the same property as a permitted use in the FA district;</w:t>
      </w:r>
    </w:p>
    <w:p w:rsidR="00E04171" w:rsidRPr="00694B95" w:rsidRDefault="00E04171" w:rsidP="00E04171">
      <w:pPr>
        <w:numPr>
          <w:ilvl w:val="0"/>
          <w:numId w:val="7"/>
        </w:numPr>
        <w:spacing w:after="0" w:line="240" w:lineRule="auto"/>
        <w:jc w:val="both"/>
        <w:rPr>
          <w:rFonts w:ascii="Arial" w:hAnsi="Arial" w:cs="Arial"/>
          <w:sz w:val="24"/>
          <w:szCs w:val="24"/>
        </w:rPr>
      </w:pPr>
      <w:r w:rsidRPr="00694B95">
        <w:rPr>
          <w:rFonts w:ascii="Arial" w:hAnsi="Arial" w:cs="Arial"/>
          <w:sz w:val="24"/>
          <w:szCs w:val="24"/>
        </w:rPr>
        <w:t>Temporary use in compliance with stated regulations;</w:t>
      </w:r>
    </w:p>
    <w:p w:rsidR="00E04171" w:rsidRPr="00694B95" w:rsidRDefault="00E04171" w:rsidP="00E04171">
      <w:pPr>
        <w:numPr>
          <w:ilvl w:val="0"/>
          <w:numId w:val="7"/>
        </w:numPr>
        <w:spacing w:after="0" w:line="240" w:lineRule="auto"/>
        <w:jc w:val="both"/>
        <w:rPr>
          <w:rFonts w:ascii="Arial" w:hAnsi="Arial" w:cs="Arial"/>
          <w:sz w:val="24"/>
          <w:szCs w:val="24"/>
        </w:rPr>
      </w:pPr>
      <w:r w:rsidRPr="00694B95">
        <w:rPr>
          <w:rFonts w:ascii="Arial" w:hAnsi="Arial" w:cs="Arial"/>
          <w:sz w:val="24"/>
          <w:szCs w:val="24"/>
        </w:rPr>
        <w:t>Telecommunications Towers – transmission and receiving towers provided towers are under two hundred (200’) feet, are painted silver or gray or retain galvanized finish in order to camouflage against the sky (unless Federal Aviation Administration imposes other requirements); and provided no strobe lights are used (unless required by the FAA).</w:t>
      </w:r>
    </w:p>
    <w:p w:rsidR="00E04171" w:rsidRDefault="00E04171" w:rsidP="00C11B49">
      <w:pPr>
        <w:autoSpaceDE w:val="0"/>
        <w:autoSpaceDN w:val="0"/>
        <w:adjustRightInd w:val="0"/>
        <w:spacing w:after="0" w:line="240" w:lineRule="auto"/>
        <w:rPr>
          <w:rFonts w:ascii="Arial" w:hAnsi="Arial" w:cs="Arial"/>
          <w:sz w:val="24"/>
          <w:szCs w:val="24"/>
        </w:rPr>
      </w:pPr>
    </w:p>
    <w:p w:rsidR="00A33C94" w:rsidRDefault="00A33C94" w:rsidP="00C11B49">
      <w:pPr>
        <w:autoSpaceDE w:val="0"/>
        <w:autoSpaceDN w:val="0"/>
        <w:adjustRightInd w:val="0"/>
        <w:spacing w:after="0" w:line="240" w:lineRule="auto"/>
        <w:rPr>
          <w:rFonts w:ascii="Arial" w:hAnsi="Arial" w:cs="Arial"/>
          <w:sz w:val="24"/>
          <w:szCs w:val="24"/>
        </w:rPr>
      </w:pPr>
    </w:p>
    <w:p w:rsidR="00A33C94" w:rsidRDefault="00A33C94" w:rsidP="00C11B49">
      <w:pPr>
        <w:autoSpaceDE w:val="0"/>
        <w:autoSpaceDN w:val="0"/>
        <w:adjustRightInd w:val="0"/>
        <w:spacing w:after="0" w:line="240" w:lineRule="auto"/>
        <w:rPr>
          <w:rFonts w:ascii="Arial" w:hAnsi="Arial" w:cs="Arial"/>
          <w:sz w:val="24"/>
          <w:szCs w:val="24"/>
        </w:rPr>
      </w:pPr>
    </w:p>
    <w:p w:rsidR="00A33C94" w:rsidRDefault="00A33C94" w:rsidP="00C11B49">
      <w:pPr>
        <w:autoSpaceDE w:val="0"/>
        <w:autoSpaceDN w:val="0"/>
        <w:adjustRightInd w:val="0"/>
        <w:spacing w:after="0" w:line="240" w:lineRule="auto"/>
        <w:rPr>
          <w:rFonts w:ascii="Arial" w:hAnsi="Arial" w:cs="Arial"/>
          <w:sz w:val="24"/>
          <w:szCs w:val="24"/>
        </w:rPr>
      </w:pPr>
    </w:p>
    <w:p w:rsidR="00A33C94" w:rsidRDefault="00A33C94" w:rsidP="00C11B49">
      <w:pPr>
        <w:autoSpaceDE w:val="0"/>
        <w:autoSpaceDN w:val="0"/>
        <w:adjustRightInd w:val="0"/>
        <w:spacing w:after="0" w:line="240" w:lineRule="auto"/>
        <w:rPr>
          <w:rFonts w:ascii="Arial" w:hAnsi="Arial" w:cs="Arial"/>
          <w:sz w:val="24"/>
          <w:szCs w:val="24"/>
        </w:rPr>
      </w:pPr>
    </w:p>
    <w:p w:rsidR="00D013EC" w:rsidRDefault="00D013EC" w:rsidP="00C11B49">
      <w:pPr>
        <w:autoSpaceDE w:val="0"/>
        <w:autoSpaceDN w:val="0"/>
        <w:adjustRightInd w:val="0"/>
        <w:spacing w:after="0" w:line="240" w:lineRule="auto"/>
        <w:rPr>
          <w:rFonts w:ascii="Arial" w:hAnsi="Arial" w:cs="Arial"/>
          <w:sz w:val="24"/>
          <w:szCs w:val="24"/>
        </w:rPr>
      </w:pPr>
    </w:p>
    <w:p w:rsidR="00A756FC" w:rsidRPr="00C11B49" w:rsidRDefault="00A756FC" w:rsidP="00C11B49">
      <w:pPr>
        <w:autoSpaceDE w:val="0"/>
        <w:autoSpaceDN w:val="0"/>
        <w:adjustRightInd w:val="0"/>
        <w:spacing w:after="0" w:line="240" w:lineRule="auto"/>
        <w:rPr>
          <w:rFonts w:ascii="Arial" w:hAnsi="Arial" w:cs="Arial"/>
          <w:sz w:val="24"/>
          <w:szCs w:val="24"/>
        </w:rPr>
      </w:pPr>
    </w:p>
    <w:p w:rsidR="00A33C94" w:rsidRDefault="00A33C94" w:rsidP="00C11B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Low Density Residential District (R1)</w:t>
      </w:r>
    </w:p>
    <w:p w:rsidR="00A33C94" w:rsidRDefault="00A33C94" w:rsidP="00C11B49">
      <w:pPr>
        <w:autoSpaceDE w:val="0"/>
        <w:autoSpaceDN w:val="0"/>
        <w:adjustRightInd w:val="0"/>
        <w:spacing w:after="0" w:line="240" w:lineRule="auto"/>
        <w:rPr>
          <w:rFonts w:ascii="Arial" w:hAnsi="Arial" w:cs="Arial"/>
          <w:b/>
          <w:bCs/>
          <w:sz w:val="24"/>
          <w:szCs w:val="24"/>
        </w:rPr>
      </w:pPr>
    </w:p>
    <w:p w:rsidR="00A33C94" w:rsidRDefault="00A33C94" w:rsidP="00C11B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A33C94" w:rsidRDefault="00A33C94" w:rsidP="00C11B49">
      <w:pPr>
        <w:autoSpaceDE w:val="0"/>
        <w:autoSpaceDN w:val="0"/>
        <w:adjustRightInd w:val="0"/>
        <w:spacing w:after="0" w:line="240" w:lineRule="auto"/>
        <w:rPr>
          <w:rFonts w:ascii="Arial" w:hAnsi="Arial" w:cs="Arial"/>
          <w:b/>
          <w:bCs/>
          <w:sz w:val="24"/>
          <w:szCs w:val="24"/>
        </w:rPr>
      </w:pPr>
    </w:p>
    <w:p w:rsidR="00A33C94" w:rsidRDefault="00A33C94" w:rsidP="002379EE">
      <w:pPr>
        <w:autoSpaceDE w:val="0"/>
        <w:autoSpaceDN w:val="0"/>
        <w:adjustRightInd w:val="0"/>
        <w:spacing w:after="0" w:line="240" w:lineRule="auto"/>
        <w:ind w:firstLine="720"/>
        <w:jc w:val="both"/>
        <w:rPr>
          <w:rFonts w:ascii="Arial" w:hAnsi="Arial" w:cs="Arial"/>
          <w:bCs/>
          <w:sz w:val="24"/>
          <w:szCs w:val="24"/>
        </w:rPr>
      </w:pPr>
      <w:r>
        <w:rPr>
          <w:rFonts w:ascii="Arial" w:hAnsi="Arial" w:cs="Arial"/>
          <w:bCs/>
          <w:sz w:val="24"/>
          <w:szCs w:val="24"/>
        </w:rPr>
        <w:t>The purpose of this district is to provide for low density residential development of relatively spacious character together with such schools,</w:t>
      </w:r>
      <w:r w:rsidR="002379EE">
        <w:rPr>
          <w:rFonts w:ascii="Arial" w:hAnsi="Arial" w:cs="Arial"/>
          <w:bCs/>
          <w:sz w:val="24"/>
          <w:szCs w:val="24"/>
        </w:rPr>
        <w:t xml:space="preserve"> churches, public recreational facilities and accessory uses as may be necessary or are normally compatible with residential surroundings.  The district is designed to protect existing development of this character and contains vacant land considered appropriate for such development in the future.</w:t>
      </w:r>
    </w:p>
    <w:p w:rsidR="002379EE" w:rsidRDefault="002379EE" w:rsidP="002379EE">
      <w:pPr>
        <w:autoSpaceDE w:val="0"/>
        <w:autoSpaceDN w:val="0"/>
        <w:adjustRightInd w:val="0"/>
        <w:spacing w:after="0" w:line="240" w:lineRule="auto"/>
        <w:ind w:firstLine="720"/>
        <w:rPr>
          <w:rFonts w:ascii="Arial" w:hAnsi="Arial" w:cs="Arial"/>
          <w:bCs/>
          <w:sz w:val="24"/>
          <w:szCs w:val="24"/>
        </w:rPr>
      </w:pPr>
    </w:p>
    <w:p w:rsidR="002379EE" w:rsidRPr="00FB7C88" w:rsidRDefault="00FB7C88" w:rsidP="00FB7C88">
      <w:pPr>
        <w:autoSpaceDE w:val="0"/>
        <w:autoSpaceDN w:val="0"/>
        <w:adjustRightInd w:val="0"/>
        <w:spacing w:after="0" w:line="240" w:lineRule="auto"/>
        <w:rPr>
          <w:rFonts w:ascii="Arial" w:hAnsi="Arial" w:cs="Arial"/>
          <w:b/>
          <w:bCs/>
          <w:sz w:val="24"/>
          <w:szCs w:val="24"/>
        </w:rPr>
      </w:pPr>
      <w:r w:rsidRPr="00FB7C88">
        <w:rPr>
          <w:rFonts w:ascii="Arial" w:hAnsi="Arial" w:cs="Arial"/>
          <w:b/>
          <w:bCs/>
          <w:sz w:val="24"/>
          <w:szCs w:val="24"/>
        </w:rPr>
        <w:t>General</w:t>
      </w:r>
    </w:p>
    <w:p w:rsidR="00FB7C88" w:rsidRDefault="00FB7C88" w:rsidP="00FB7C88">
      <w:pPr>
        <w:autoSpaceDE w:val="0"/>
        <w:autoSpaceDN w:val="0"/>
        <w:adjustRightInd w:val="0"/>
        <w:spacing w:after="0" w:line="240" w:lineRule="auto"/>
        <w:rPr>
          <w:rFonts w:ascii="Arial" w:hAnsi="Arial" w:cs="Arial"/>
          <w:bCs/>
          <w:sz w:val="24"/>
          <w:szCs w:val="24"/>
        </w:rPr>
      </w:pPr>
    </w:p>
    <w:p w:rsidR="00DA33F3" w:rsidRDefault="00DA33F3" w:rsidP="00DA33F3">
      <w:pPr>
        <w:pStyle w:val="NoSpacing"/>
        <w:rPr>
          <w:rFonts w:ascii="Arial" w:hAnsi="Arial" w:cs="Arial"/>
          <w:sz w:val="24"/>
          <w:szCs w:val="24"/>
        </w:rPr>
      </w:pPr>
      <w:r>
        <w:rPr>
          <w:b/>
        </w:rPr>
        <w:t xml:space="preserve">       </w:t>
      </w:r>
      <w:r>
        <w:rPr>
          <w:rFonts w:ascii="Arial" w:hAnsi="Arial" w:cs="Arial"/>
          <w:b/>
          <w:sz w:val="24"/>
          <w:szCs w:val="24"/>
        </w:rPr>
        <w:t>1.</w:t>
      </w:r>
      <w:r>
        <w:rPr>
          <w:rFonts w:ascii="Arial" w:hAnsi="Arial" w:cs="Arial"/>
          <w:b/>
          <w:sz w:val="24"/>
          <w:szCs w:val="24"/>
        </w:rPr>
        <w:tab/>
      </w:r>
      <w:r w:rsidRPr="00DA33F3">
        <w:rPr>
          <w:rFonts w:ascii="Arial" w:hAnsi="Arial" w:cs="Arial"/>
          <w:b/>
          <w:sz w:val="24"/>
          <w:szCs w:val="24"/>
        </w:rPr>
        <w:t>Minimum Parcel Size:</w:t>
      </w:r>
      <w:r w:rsidRPr="00DA33F3">
        <w:rPr>
          <w:rFonts w:ascii="Arial" w:hAnsi="Arial" w:cs="Arial"/>
          <w:sz w:val="24"/>
          <w:szCs w:val="24"/>
        </w:rPr>
        <w:t xml:space="preserve"> </w:t>
      </w:r>
      <w:r w:rsidRPr="00DA33F3">
        <w:rPr>
          <w:rFonts w:ascii="Arial" w:hAnsi="Arial" w:cs="Arial"/>
          <w:sz w:val="24"/>
          <w:szCs w:val="24"/>
        </w:rPr>
        <w:tab/>
      </w:r>
      <w:r w:rsidRPr="00DA33F3">
        <w:rPr>
          <w:rFonts w:ascii="Arial" w:hAnsi="Arial" w:cs="Arial"/>
          <w:sz w:val="24"/>
          <w:szCs w:val="24"/>
        </w:rPr>
        <w:tab/>
        <w:t xml:space="preserve">12,000 square feet for Residential Uses </w:t>
      </w:r>
    </w:p>
    <w:p w:rsidR="00DA33F3" w:rsidRDefault="00DA33F3" w:rsidP="00DA33F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20,000 square feet for Non-residential uses</w:t>
      </w:r>
    </w:p>
    <w:p w:rsidR="00DA33F3" w:rsidRPr="00DA33F3" w:rsidRDefault="00DA33F3" w:rsidP="00DA33F3">
      <w:pPr>
        <w:pStyle w:val="NoSpacing"/>
        <w:rPr>
          <w:rFonts w:ascii="Arial" w:hAnsi="Arial" w:cs="Arial"/>
          <w:sz w:val="24"/>
          <w:szCs w:val="24"/>
        </w:rPr>
      </w:pPr>
    </w:p>
    <w:p w:rsidR="00DA33F3" w:rsidRDefault="00DA33F3" w:rsidP="00DA33F3">
      <w:pPr>
        <w:pStyle w:val="NoSpacing"/>
        <w:numPr>
          <w:ilvl w:val="0"/>
          <w:numId w:val="2"/>
        </w:numPr>
        <w:rPr>
          <w:rFonts w:ascii="Arial" w:hAnsi="Arial" w:cs="Arial"/>
          <w:sz w:val="24"/>
          <w:szCs w:val="24"/>
        </w:rPr>
      </w:pPr>
      <w:r w:rsidRPr="00DA33F3">
        <w:rPr>
          <w:rFonts w:ascii="Arial" w:hAnsi="Arial" w:cs="Arial"/>
          <w:b/>
          <w:sz w:val="24"/>
          <w:szCs w:val="24"/>
        </w:rPr>
        <w:t>Minimum Lot Width:</w:t>
      </w:r>
      <w:r w:rsidR="00A60382">
        <w:rPr>
          <w:rFonts w:ascii="Arial" w:hAnsi="Arial" w:cs="Arial"/>
          <w:sz w:val="24"/>
          <w:szCs w:val="24"/>
        </w:rPr>
        <w:t xml:space="preserve"> 1</w:t>
      </w:r>
      <w:r w:rsidRPr="00DA33F3">
        <w:rPr>
          <w:rFonts w:ascii="Arial" w:hAnsi="Arial" w:cs="Arial"/>
          <w:sz w:val="24"/>
          <w:szCs w:val="24"/>
        </w:rPr>
        <w:t>00 feet</w:t>
      </w:r>
    </w:p>
    <w:p w:rsidR="00DA33F3" w:rsidRPr="00DA33F3" w:rsidRDefault="00DA33F3" w:rsidP="00DA33F3">
      <w:pPr>
        <w:pStyle w:val="NoSpacing"/>
        <w:ind w:left="720"/>
        <w:rPr>
          <w:rFonts w:ascii="Arial" w:hAnsi="Arial" w:cs="Arial"/>
          <w:sz w:val="24"/>
          <w:szCs w:val="24"/>
        </w:rPr>
      </w:pPr>
    </w:p>
    <w:p w:rsidR="00DA33F3" w:rsidRPr="00DA33F3" w:rsidRDefault="00DA33F3" w:rsidP="00DA33F3">
      <w:pPr>
        <w:pStyle w:val="NoSpacing"/>
        <w:numPr>
          <w:ilvl w:val="0"/>
          <w:numId w:val="2"/>
        </w:numPr>
        <w:rPr>
          <w:rFonts w:ascii="Arial" w:hAnsi="Arial" w:cs="Arial"/>
          <w:sz w:val="24"/>
          <w:szCs w:val="24"/>
        </w:rPr>
      </w:pPr>
      <w:r w:rsidRPr="00DA33F3">
        <w:rPr>
          <w:rFonts w:ascii="Arial" w:hAnsi="Arial" w:cs="Arial"/>
          <w:b/>
          <w:sz w:val="24"/>
          <w:szCs w:val="24"/>
        </w:rPr>
        <w:t xml:space="preserve">Minimum Front Yard Depth: </w:t>
      </w:r>
      <w:r>
        <w:rPr>
          <w:rFonts w:ascii="Arial" w:hAnsi="Arial" w:cs="Arial"/>
          <w:sz w:val="24"/>
          <w:szCs w:val="24"/>
        </w:rPr>
        <w:tab/>
        <w:t>35 feet for all permitted uses</w:t>
      </w:r>
    </w:p>
    <w:p w:rsidR="00DA33F3" w:rsidRPr="00DA33F3" w:rsidRDefault="00DA33F3" w:rsidP="00DA33F3">
      <w:pPr>
        <w:pStyle w:val="NoSpacing"/>
        <w:ind w:firstLine="720"/>
        <w:rPr>
          <w:rFonts w:ascii="Arial" w:hAnsi="Arial" w:cs="Arial"/>
          <w:sz w:val="24"/>
          <w:szCs w:val="24"/>
        </w:rPr>
      </w:pPr>
      <w:r w:rsidRPr="00DA33F3">
        <w:rPr>
          <w:rFonts w:ascii="Arial" w:hAnsi="Arial" w:cs="Arial"/>
          <w:b/>
          <w:sz w:val="24"/>
          <w:szCs w:val="24"/>
        </w:rPr>
        <w:t xml:space="preserve">Minimum Side Yard:  </w:t>
      </w:r>
      <w:r>
        <w:rPr>
          <w:rFonts w:ascii="Arial" w:hAnsi="Arial" w:cs="Arial"/>
          <w:sz w:val="24"/>
          <w:szCs w:val="24"/>
        </w:rPr>
        <w:t>10 feet for residential uses, 20 feet for non-residential</w:t>
      </w:r>
    </w:p>
    <w:p w:rsidR="00DA33F3" w:rsidRDefault="00DA33F3" w:rsidP="00DA33F3">
      <w:pPr>
        <w:pStyle w:val="NoSpacing"/>
        <w:ind w:firstLine="720"/>
        <w:rPr>
          <w:rFonts w:ascii="Arial" w:hAnsi="Arial" w:cs="Arial"/>
          <w:sz w:val="24"/>
          <w:szCs w:val="24"/>
        </w:rPr>
      </w:pPr>
      <w:r w:rsidRPr="00DA33F3">
        <w:rPr>
          <w:rFonts w:ascii="Arial" w:hAnsi="Arial" w:cs="Arial"/>
          <w:b/>
          <w:sz w:val="24"/>
          <w:szCs w:val="24"/>
        </w:rPr>
        <w:t xml:space="preserve">Minimum Rear Yard:  </w:t>
      </w:r>
      <w:r>
        <w:rPr>
          <w:rFonts w:ascii="Arial" w:hAnsi="Arial" w:cs="Arial"/>
          <w:sz w:val="24"/>
          <w:szCs w:val="24"/>
        </w:rPr>
        <w:t>25 feet for residential uses, 50 feet for non-residential</w:t>
      </w:r>
    </w:p>
    <w:p w:rsidR="00DA33F3" w:rsidRDefault="00DA33F3" w:rsidP="00DA33F3">
      <w:pPr>
        <w:pStyle w:val="NoSpacing"/>
        <w:ind w:firstLine="720"/>
        <w:rPr>
          <w:rFonts w:ascii="Arial" w:hAnsi="Arial" w:cs="Arial"/>
          <w:sz w:val="24"/>
          <w:szCs w:val="24"/>
        </w:rPr>
      </w:pPr>
    </w:p>
    <w:p w:rsidR="00DA33F3" w:rsidRPr="00DA33F3" w:rsidRDefault="00DA33F3" w:rsidP="00DA33F3">
      <w:pPr>
        <w:pStyle w:val="NoSpacing"/>
        <w:ind w:firstLine="720"/>
        <w:rPr>
          <w:rFonts w:ascii="Arial" w:hAnsi="Arial" w:cs="Arial"/>
          <w:sz w:val="24"/>
          <w:szCs w:val="24"/>
        </w:rPr>
      </w:pPr>
      <w:r w:rsidRPr="00DA33F3">
        <w:rPr>
          <w:rFonts w:ascii="Arial" w:hAnsi="Arial" w:cs="Arial"/>
          <w:b/>
          <w:sz w:val="24"/>
          <w:szCs w:val="24"/>
        </w:rPr>
        <w:t xml:space="preserve">Maximum Building Height:  </w:t>
      </w:r>
      <w:r w:rsidRPr="00DA33F3">
        <w:rPr>
          <w:rFonts w:ascii="Arial" w:hAnsi="Arial" w:cs="Arial"/>
          <w:sz w:val="24"/>
          <w:szCs w:val="24"/>
        </w:rPr>
        <w:t>Thirty-five (35) feet</w:t>
      </w:r>
    </w:p>
    <w:p w:rsidR="00FB7C88" w:rsidRDefault="00FB7C88" w:rsidP="00FB7C88">
      <w:pPr>
        <w:autoSpaceDE w:val="0"/>
        <w:autoSpaceDN w:val="0"/>
        <w:adjustRightInd w:val="0"/>
        <w:spacing w:after="0" w:line="240" w:lineRule="auto"/>
        <w:rPr>
          <w:rFonts w:ascii="Arial" w:hAnsi="Arial" w:cs="Arial"/>
          <w:bCs/>
          <w:sz w:val="24"/>
          <w:szCs w:val="24"/>
        </w:rPr>
      </w:pPr>
    </w:p>
    <w:p w:rsidR="003E153F" w:rsidRPr="00694B95" w:rsidRDefault="003E153F" w:rsidP="003E153F">
      <w:pPr>
        <w:jc w:val="both"/>
        <w:rPr>
          <w:rFonts w:ascii="Arial" w:hAnsi="Arial" w:cs="Arial"/>
          <w:sz w:val="24"/>
          <w:szCs w:val="24"/>
        </w:rPr>
      </w:pPr>
      <w:r w:rsidRPr="00694B95">
        <w:rPr>
          <w:rFonts w:ascii="Arial" w:hAnsi="Arial" w:cs="Arial"/>
          <w:b/>
          <w:sz w:val="24"/>
          <w:szCs w:val="24"/>
        </w:rPr>
        <w:t>Uses</w:t>
      </w:r>
    </w:p>
    <w:p w:rsidR="003E153F" w:rsidRPr="00694B95" w:rsidRDefault="003E153F" w:rsidP="003E153F">
      <w:pPr>
        <w:numPr>
          <w:ilvl w:val="0"/>
          <w:numId w:val="5"/>
        </w:numPr>
        <w:spacing w:after="0" w:line="240" w:lineRule="auto"/>
        <w:jc w:val="both"/>
        <w:rPr>
          <w:rFonts w:ascii="Arial" w:hAnsi="Arial" w:cs="Arial"/>
          <w:sz w:val="24"/>
          <w:szCs w:val="24"/>
        </w:rPr>
      </w:pPr>
      <w:r w:rsidRPr="00694B95">
        <w:rPr>
          <w:rFonts w:ascii="Arial" w:hAnsi="Arial" w:cs="Arial"/>
          <w:b/>
          <w:sz w:val="24"/>
          <w:szCs w:val="24"/>
        </w:rPr>
        <w:t>Permitted Uses:</w:t>
      </w:r>
      <w:r w:rsidRPr="00694B95">
        <w:rPr>
          <w:rFonts w:ascii="Arial" w:hAnsi="Arial" w:cs="Arial"/>
          <w:sz w:val="24"/>
          <w:szCs w:val="24"/>
        </w:rPr>
        <w:t xml:space="preserve"> The following uses or combination of uses shall be considered:</w:t>
      </w:r>
    </w:p>
    <w:p w:rsidR="003E153F" w:rsidRPr="00694B95" w:rsidRDefault="003E153F" w:rsidP="003E153F">
      <w:pPr>
        <w:spacing w:after="0" w:line="240" w:lineRule="auto"/>
        <w:ind w:left="648"/>
        <w:jc w:val="both"/>
        <w:rPr>
          <w:rFonts w:ascii="Arial" w:hAnsi="Arial" w:cs="Arial"/>
          <w:sz w:val="24"/>
          <w:szCs w:val="24"/>
        </w:rPr>
      </w:pPr>
    </w:p>
    <w:p w:rsidR="003E153F" w:rsidRPr="00694B95" w:rsidRDefault="003E153F" w:rsidP="003E153F">
      <w:pPr>
        <w:pStyle w:val="BodyTextIndent3"/>
        <w:numPr>
          <w:ilvl w:val="0"/>
          <w:numId w:val="8"/>
        </w:numPr>
        <w:rPr>
          <w:rFonts w:ascii="Arial" w:hAnsi="Arial" w:cs="Arial"/>
          <w:sz w:val="24"/>
          <w:szCs w:val="24"/>
        </w:rPr>
      </w:pPr>
      <w:r>
        <w:rPr>
          <w:rFonts w:ascii="Arial" w:hAnsi="Arial" w:cs="Arial"/>
          <w:sz w:val="24"/>
          <w:szCs w:val="24"/>
        </w:rPr>
        <w:t>Site built, single family, detached, residential dwellings;</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Schools, either public or private, offering general education courses and public utilities;</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Neighborhood and community parks and centers, golf courses and similar uses</w:t>
      </w:r>
      <w:r w:rsidRPr="00694B95">
        <w:rPr>
          <w:rFonts w:ascii="Arial" w:hAnsi="Arial" w:cs="Arial"/>
          <w:sz w:val="24"/>
          <w:szCs w:val="24"/>
        </w:rPr>
        <w:t>;</w:t>
      </w:r>
    </w:p>
    <w:p w:rsidR="003E153F" w:rsidRPr="00694B95" w:rsidRDefault="003E153F" w:rsidP="003E153F">
      <w:pPr>
        <w:numPr>
          <w:ilvl w:val="0"/>
          <w:numId w:val="8"/>
        </w:numPr>
        <w:spacing w:after="0" w:line="240" w:lineRule="auto"/>
        <w:jc w:val="both"/>
        <w:rPr>
          <w:rFonts w:ascii="Arial" w:hAnsi="Arial" w:cs="Arial"/>
          <w:sz w:val="24"/>
          <w:szCs w:val="24"/>
        </w:rPr>
      </w:pPr>
      <w:r w:rsidRPr="00694B95">
        <w:rPr>
          <w:rFonts w:ascii="Arial" w:hAnsi="Arial" w:cs="Arial"/>
          <w:sz w:val="24"/>
          <w:szCs w:val="24"/>
        </w:rPr>
        <w:t>Church</w:t>
      </w:r>
      <w:r>
        <w:rPr>
          <w:rFonts w:ascii="Arial" w:hAnsi="Arial" w:cs="Arial"/>
          <w:sz w:val="24"/>
          <w:szCs w:val="24"/>
        </w:rPr>
        <w:t>es or similar places of worship, including parish houses, parsonages, and child care centers, when accessory thereto</w:t>
      </w:r>
      <w:r w:rsidRPr="00694B95">
        <w:rPr>
          <w:rFonts w:ascii="Arial" w:hAnsi="Arial" w:cs="Arial"/>
          <w:sz w:val="24"/>
          <w:szCs w:val="24"/>
        </w:rPr>
        <w:t>;</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Family Day Care Homes as defined by this Ordinance</w:t>
      </w:r>
      <w:r w:rsidRPr="00694B95">
        <w:rPr>
          <w:rFonts w:ascii="Arial" w:hAnsi="Arial" w:cs="Arial"/>
          <w:sz w:val="24"/>
          <w:szCs w:val="24"/>
        </w:rPr>
        <w:t>;</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Home Occupations, as defined by this Ordinance</w:t>
      </w:r>
      <w:r w:rsidRPr="00694B95">
        <w:rPr>
          <w:rFonts w:ascii="Arial" w:hAnsi="Arial" w:cs="Arial"/>
          <w:sz w:val="24"/>
          <w:szCs w:val="24"/>
        </w:rPr>
        <w:t>;</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Accessory buildings and uses, including private garages, swimming pools, greenhouses, workshops, and satellite dishes</w:t>
      </w:r>
      <w:r w:rsidRPr="00694B95">
        <w:rPr>
          <w:rFonts w:ascii="Arial" w:hAnsi="Arial" w:cs="Arial"/>
          <w:sz w:val="24"/>
          <w:szCs w:val="24"/>
        </w:rPr>
        <w:t>;</w:t>
      </w:r>
    </w:p>
    <w:p w:rsidR="003E153F" w:rsidRPr="00694B95" w:rsidRDefault="003E153F" w:rsidP="003E153F">
      <w:pPr>
        <w:numPr>
          <w:ilvl w:val="0"/>
          <w:numId w:val="8"/>
        </w:numPr>
        <w:spacing w:after="0" w:line="240" w:lineRule="auto"/>
        <w:jc w:val="both"/>
        <w:rPr>
          <w:rFonts w:ascii="Arial" w:hAnsi="Arial" w:cs="Arial"/>
          <w:sz w:val="24"/>
          <w:szCs w:val="24"/>
        </w:rPr>
      </w:pPr>
      <w:r>
        <w:rPr>
          <w:rFonts w:ascii="Arial" w:hAnsi="Arial" w:cs="Arial"/>
          <w:sz w:val="24"/>
          <w:szCs w:val="24"/>
        </w:rPr>
        <w:t>Signs, in accordance with the applicable provisions of this ordinance.</w:t>
      </w:r>
    </w:p>
    <w:p w:rsidR="003E153F" w:rsidRDefault="003E153F" w:rsidP="00FB7C88">
      <w:pPr>
        <w:autoSpaceDE w:val="0"/>
        <w:autoSpaceDN w:val="0"/>
        <w:adjustRightInd w:val="0"/>
        <w:spacing w:after="0" w:line="240" w:lineRule="auto"/>
        <w:rPr>
          <w:rFonts w:ascii="Arial" w:hAnsi="Arial" w:cs="Arial"/>
          <w:bCs/>
          <w:sz w:val="24"/>
          <w:szCs w:val="24"/>
        </w:rPr>
      </w:pPr>
    </w:p>
    <w:p w:rsidR="00D33BF5" w:rsidRDefault="00D33BF5" w:rsidP="00FB7C88">
      <w:pPr>
        <w:autoSpaceDE w:val="0"/>
        <w:autoSpaceDN w:val="0"/>
        <w:adjustRightInd w:val="0"/>
        <w:spacing w:after="0" w:line="240" w:lineRule="auto"/>
        <w:rPr>
          <w:rFonts w:ascii="Arial" w:hAnsi="Arial" w:cs="Arial"/>
          <w:bCs/>
          <w:sz w:val="24"/>
          <w:szCs w:val="24"/>
        </w:rPr>
      </w:pPr>
    </w:p>
    <w:p w:rsidR="00D33BF5" w:rsidRPr="00A33C94" w:rsidRDefault="00D33BF5" w:rsidP="00FB7C88">
      <w:pPr>
        <w:autoSpaceDE w:val="0"/>
        <w:autoSpaceDN w:val="0"/>
        <w:adjustRightInd w:val="0"/>
        <w:spacing w:after="0" w:line="240" w:lineRule="auto"/>
        <w:rPr>
          <w:rFonts w:ascii="Arial" w:hAnsi="Arial" w:cs="Arial"/>
          <w:bCs/>
          <w:sz w:val="24"/>
          <w:szCs w:val="24"/>
        </w:rPr>
      </w:pPr>
    </w:p>
    <w:p w:rsidR="009B7970" w:rsidRDefault="009B7970" w:rsidP="009B79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Medium Density Residential District (R2)</w:t>
      </w:r>
    </w:p>
    <w:p w:rsidR="009B7970" w:rsidRDefault="009B7970" w:rsidP="009B7970">
      <w:pPr>
        <w:autoSpaceDE w:val="0"/>
        <w:autoSpaceDN w:val="0"/>
        <w:adjustRightInd w:val="0"/>
        <w:spacing w:after="0" w:line="240" w:lineRule="auto"/>
        <w:rPr>
          <w:rFonts w:ascii="Arial" w:hAnsi="Arial" w:cs="Arial"/>
          <w:b/>
          <w:bCs/>
          <w:sz w:val="24"/>
          <w:szCs w:val="24"/>
        </w:rPr>
      </w:pPr>
    </w:p>
    <w:p w:rsidR="009B7970" w:rsidRDefault="009B7970" w:rsidP="009B79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9B7970" w:rsidRDefault="009B7970" w:rsidP="009B7970">
      <w:pPr>
        <w:autoSpaceDE w:val="0"/>
        <w:autoSpaceDN w:val="0"/>
        <w:adjustRightInd w:val="0"/>
        <w:spacing w:after="0" w:line="240" w:lineRule="auto"/>
        <w:rPr>
          <w:rFonts w:ascii="Arial" w:hAnsi="Arial" w:cs="Arial"/>
          <w:b/>
          <w:bCs/>
          <w:sz w:val="24"/>
          <w:szCs w:val="24"/>
        </w:rPr>
      </w:pPr>
    </w:p>
    <w:p w:rsidR="009B7970" w:rsidRDefault="009B7970" w:rsidP="009B7970">
      <w:pPr>
        <w:autoSpaceDE w:val="0"/>
        <w:autoSpaceDN w:val="0"/>
        <w:adjustRightInd w:val="0"/>
        <w:spacing w:after="0" w:line="240" w:lineRule="auto"/>
        <w:ind w:firstLine="720"/>
        <w:jc w:val="both"/>
        <w:rPr>
          <w:rFonts w:ascii="Arial" w:hAnsi="Arial" w:cs="Arial"/>
          <w:bCs/>
          <w:sz w:val="24"/>
          <w:szCs w:val="24"/>
        </w:rPr>
      </w:pPr>
      <w:r>
        <w:rPr>
          <w:rFonts w:ascii="Arial" w:hAnsi="Arial" w:cs="Arial"/>
          <w:bCs/>
          <w:sz w:val="24"/>
          <w:szCs w:val="24"/>
        </w:rPr>
        <w:t>The purpose of this district is to promote and accommodate residential development consisting principally of single family dwellings and related support uses.</w:t>
      </w:r>
    </w:p>
    <w:p w:rsidR="009B7970" w:rsidRDefault="009B7970" w:rsidP="009B7970">
      <w:pPr>
        <w:autoSpaceDE w:val="0"/>
        <w:autoSpaceDN w:val="0"/>
        <w:adjustRightInd w:val="0"/>
        <w:spacing w:after="0" w:line="240" w:lineRule="auto"/>
        <w:ind w:firstLine="720"/>
        <w:rPr>
          <w:rFonts w:ascii="Arial" w:hAnsi="Arial" w:cs="Arial"/>
          <w:bCs/>
          <w:sz w:val="24"/>
          <w:szCs w:val="24"/>
        </w:rPr>
      </w:pPr>
    </w:p>
    <w:p w:rsidR="009B7970" w:rsidRPr="00FB7C88" w:rsidRDefault="009B7970" w:rsidP="009B7970">
      <w:pPr>
        <w:autoSpaceDE w:val="0"/>
        <w:autoSpaceDN w:val="0"/>
        <w:adjustRightInd w:val="0"/>
        <w:spacing w:after="0" w:line="240" w:lineRule="auto"/>
        <w:rPr>
          <w:rFonts w:ascii="Arial" w:hAnsi="Arial" w:cs="Arial"/>
          <w:b/>
          <w:bCs/>
          <w:sz w:val="24"/>
          <w:szCs w:val="24"/>
        </w:rPr>
      </w:pPr>
      <w:r w:rsidRPr="00FB7C88">
        <w:rPr>
          <w:rFonts w:ascii="Arial" w:hAnsi="Arial" w:cs="Arial"/>
          <w:b/>
          <w:bCs/>
          <w:sz w:val="24"/>
          <w:szCs w:val="24"/>
        </w:rPr>
        <w:t>General</w:t>
      </w:r>
    </w:p>
    <w:p w:rsidR="009B7970" w:rsidRDefault="009B7970" w:rsidP="009B7970">
      <w:pPr>
        <w:autoSpaceDE w:val="0"/>
        <w:autoSpaceDN w:val="0"/>
        <w:adjustRightInd w:val="0"/>
        <w:spacing w:after="0" w:line="240" w:lineRule="auto"/>
        <w:rPr>
          <w:rFonts w:ascii="Arial" w:hAnsi="Arial" w:cs="Arial"/>
          <w:bCs/>
          <w:sz w:val="24"/>
          <w:szCs w:val="24"/>
        </w:rPr>
      </w:pPr>
    </w:p>
    <w:p w:rsidR="009B7970" w:rsidRDefault="009B7970" w:rsidP="009B7970">
      <w:pPr>
        <w:pStyle w:val="NoSpacing"/>
        <w:rPr>
          <w:rFonts w:ascii="Arial" w:hAnsi="Arial" w:cs="Arial"/>
          <w:sz w:val="24"/>
          <w:szCs w:val="24"/>
        </w:rPr>
      </w:pPr>
      <w:r>
        <w:rPr>
          <w:b/>
        </w:rPr>
        <w:t xml:space="preserve">       </w:t>
      </w:r>
      <w:r>
        <w:rPr>
          <w:rFonts w:ascii="Arial" w:hAnsi="Arial" w:cs="Arial"/>
          <w:b/>
          <w:sz w:val="24"/>
          <w:szCs w:val="24"/>
        </w:rPr>
        <w:t>1.</w:t>
      </w:r>
      <w:r>
        <w:rPr>
          <w:rFonts w:ascii="Arial" w:hAnsi="Arial" w:cs="Arial"/>
          <w:b/>
          <w:sz w:val="24"/>
          <w:szCs w:val="24"/>
        </w:rPr>
        <w:tab/>
      </w:r>
      <w:r w:rsidRPr="00DA33F3">
        <w:rPr>
          <w:rFonts w:ascii="Arial" w:hAnsi="Arial" w:cs="Arial"/>
          <w:b/>
          <w:sz w:val="24"/>
          <w:szCs w:val="24"/>
        </w:rPr>
        <w:t>Minimum Parcel Size:</w:t>
      </w:r>
      <w:r w:rsidRPr="00DA33F3">
        <w:rPr>
          <w:rFonts w:ascii="Arial" w:hAnsi="Arial" w:cs="Arial"/>
          <w:sz w:val="24"/>
          <w:szCs w:val="24"/>
        </w:rPr>
        <w:t xml:space="preserve"> </w:t>
      </w:r>
      <w:r>
        <w:rPr>
          <w:rFonts w:ascii="Arial" w:hAnsi="Arial" w:cs="Arial"/>
          <w:sz w:val="24"/>
          <w:szCs w:val="24"/>
        </w:rPr>
        <w:tab/>
        <w:t>Not applicable for Manufactured Home Parks</w:t>
      </w:r>
    </w:p>
    <w:p w:rsidR="009B7970" w:rsidRDefault="009B7970" w:rsidP="009B79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10,000 square feet for all other uses</w:t>
      </w:r>
    </w:p>
    <w:p w:rsidR="009B7970" w:rsidRPr="00DA33F3" w:rsidRDefault="009B7970" w:rsidP="009B7970">
      <w:pPr>
        <w:pStyle w:val="NoSpacing"/>
        <w:rPr>
          <w:rFonts w:ascii="Arial" w:hAnsi="Arial" w:cs="Arial"/>
          <w:sz w:val="24"/>
          <w:szCs w:val="24"/>
        </w:rPr>
      </w:pPr>
    </w:p>
    <w:p w:rsidR="009B7970" w:rsidRDefault="009B7970" w:rsidP="009B7970">
      <w:pPr>
        <w:pStyle w:val="NoSpacing"/>
        <w:numPr>
          <w:ilvl w:val="0"/>
          <w:numId w:val="9"/>
        </w:numPr>
        <w:rPr>
          <w:rFonts w:ascii="Arial" w:hAnsi="Arial" w:cs="Arial"/>
          <w:sz w:val="24"/>
          <w:szCs w:val="24"/>
        </w:rPr>
      </w:pPr>
      <w:r w:rsidRPr="00DA33F3">
        <w:rPr>
          <w:rFonts w:ascii="Arial" w:hAnsi="Arial" w:cs="Arial"/>
          <w:b/>
          <w:sz w:val="24"/>
          <w:szCs w:val="24"/>
        </w:rPr>
        <w:t>Minimum Lot Width:</w:t>
      </w:r>
      <w:r w:rsidRPr="00DA33F3">
        <w:rPr>
          <w:rFonts w:ascii="Arial" w:hAnsi="Arial" w:cs="Arial"/>
          <w:sz w:val="24"/>
          <w:szCs w:val="24"/>
        </w:rPr>
        <w:t xml:space="preserve"> </w:t>
      </w:r>
      <w:r w:rsidR="00957056">
        <w:rPr>
          <w:rFonts w:ascii="Arial" w:hAnsi="Arial" w:cs="Arial"/>
          <w:sz w:val="24"/>
          <w:szCs w:val="24"/>
        </w:rPr>
        <w:tab/>
      </w:r>
      <w:r w:rsidR="00A60382">
        <w:rPr>
          <w:rFonts w:ascii="Arial" w:hAnsi="Arial" w:cs="Arial"/>
          <w:sz w:val="24"/>
          <w:szCs w:val="24"/>
        </w:rPr>
        <w:t>15</w:t>
      </w:r>
      <w:r w:rsidRPr="00DA33F3">
        <w:rPr>
          <w:rFonts w:ascii="Arial" w:hAnsi="Arial" w:cs="Arial"/>
          <w:sz w:val="24"/>
          <w:szCs w:val="24"/>
        </w:rPr>
        <w:t>0 feet</w:t>
      </w:r>
    </w:p>
    <w:p w:rsidR="009B7970" w:rsidRPr="00DA33F3" w:rsidRDefault="009B7970" w:rsidP="009B7970">
      <w:pPr>
        <w:pStyle w:val="NoSpacing"/>
        <w:ind w:left="720"/>
        <w:rPr>
          <w:rFonts w:ascii="Arial" w:hAnsi="Arial" w:cs="Arial"/>
          <w:sz w:val="24"/>
          <w:szCs w:val="24"/>
        </w:rPr>
      </w:pPr>
    </w:p>
    <w:p w:rsidR="009B7970" w:rsidRDefault="009B7970" w:rsidP="009B7970">
      <w:pPr>
        <w:pStyle w:val="NoSpacing"/>
        <w:numPr>
          <w:ilvl w:val="0"/>
          <w:numId w:val="9"/>
        </w:numPr>
        <w:rPr>
          <w:rFonts w:ascii="Arial" w:hAnsi="Arial" w:cs="Arial"/>
          <w:sz w:val="24"/>
          <w:szCs w:val="24"/>
        </w:rPr>
      </w:pPr>
      <w:r w:rsidRPr="00DA33F3">
        <w:rPr>
          <w:rFonts w:ascii="Arial" w:hAnsi="Arial" w:cs="Arial"/>
          <w:b/>
          <w:sz w:val="24"/>
          <w:szCs w:val="24"/>
        </w:rPr>
        <w:t xml:space="preserve">Minimum </w:t>
      </w:r>
      <w:r>
        <w:rPr>
          <w:rFonts w:ascii="Arial" w:hAnsi="Arial" w:cs="Arial"/>
          <w:b/>
          <w:sz w:val="24"/>
          <w:szCs w:val="24"/>
        </w:rPr>
        <w:t>distance from street right-of-way:</w:t>
      </w:r>
      <w:r>
        <w:rPr>
          <w:rFonts w:ascii="Arial" w:hAnsi="Arial" w:cs="Arial"/>
          <w:b/>
          <w:sz w:val="24"/>
          <w:szCs w:val="24"/>
        </w:rPr>
        <w:tab/>
      </w:r>
      <w:r w:rsidRPr="009B7970">
        <w:rPr>
          <w:rFonts w:ascii="Arial" w:hAnsi="Arial" w:cs="Arial"/>
          <w:sz w:val="24"/>
          <w:szCs w:val="24"/>
        </w:rPr>
        <w:t>35 feet</w:t>
      </w:r>
    </w:p>
    <w:p w:rsidR="009B7970" w:rsidRDefault="009B7970" w:rsidP="009B7970">
      <w:pPr>
        <w:pStyle w:val="NoSpacing"/>
        <w:ind w:left="720"/>
        <w:rPr>
          <w:rFonts w:ascii="Arial" w:hAnsi="Arial" w:cs="Arial"/>
          <w:sz w:val="24"/>
          <w:szCs w:val="24"/>
        </w:rPr>
      </w:pPr>
      <w:r w:rsidRPr="000165B4">
        <w:rPr>
          <w:rFonts w:ascii="Arial" w:hAnsi="Arial" w:cs="Arial"/>
          <w:b/>
          <w:sz w:val="24"/>
          <w:szCs w:val="24"/>
        </w:rPr>
        <w:t>Minimum distance from property line</w:t>
      </w:r>
      <w:r>
        <w:rPr>
          <w:rFonts w:ascii="Arial" w:hAnsi="Arial" w:cs="Arial"/>
          <w:sz w:val="24"/>
          <w:szCs w:val="24"/>
        </w:rPr>
        <w:t>:  20 feet for Manufactured Home Parks</w:t>
      </w:r>
    </w:p>
    <w:p w:rsidR="009B7970" w:rsidRPr="009B7970" w:rsidRDefault="009B7970" w:rsidP="009B7970">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feet for all other uses</w:t>
      </w:r>
    </w:p>
    <w:p w:rsidR="009B7970" w:rsidRDefault="009B7970" w:rsidP="009B7970">
      <w:pPr>
        <w:pStyle w:val="NoSpacing"/>
        <w:ind w:firstLine="720"/>
        <w:rPr>
          <w:rFonts w:ascii="Arial" w:hAnsi="Arial" w:cs="Arial"/>
          <w:sz w:val="24"/>
          <w:szCs w:val="24"/>
        </w:rPr>
      </w:pPr>
    </w:p>
    <w:p w:rsidR="009B7970" w:rsidRPr="00DA33F3" w:rsidRDefault="009B7970" w:rsidP="009B7970">
      <w:pPr>
        <w:pStyle w:val="NoSpacing"/>
        <w:ind w:firstLine="720"/>
        <w:rPr>
          <w:rFonts w:ascii="Arial" w:hAnsi="Arial" w:cs="Arial"/>
          <w:sz w:val="24"/>
          <w:szCs w:val="24"/>
        </w:rPr>
      </w:pPr>
      <w:r w:rsidRPr="00DA33F3">
        <w:rPr>
          <w:rFonts w:ascii="Arial" w:hAnsi="Arial" w:cs="Arial"/>
          <w:b/>
          <w:sz w:val="24"/>
          <w:szCs w:val="24"/>
        </w:rPr>
        <w:t xml:space="preserve">Maximum Building Height:  </w:t>
      </w:r>
      <w:r w:rsidRPr="00DA33F3">
        <w:rPr>
          <w:rFonts w:ascii="Arial" w:hAnsi="Arial" w:cs="Arial"/>
          <w:sz w:val="24"/>
          <w:szCs w:val="24"/>
        </w:rPr>
        <w:t>Thirty-five (35) feet</w:t>
      </w:r>
    </w:p>
    <w:p w:rsidR="009B7970" w:rsidRDefault="009B7970" w:rsidP="009B7970">
      <w:pPr>
        <w:autoSpaceDE w:val="0"/>
        <w:autoSpaceDN w:val="0"/>
        <w:adjustRightInd w:val="0"/>
        <w:spacing w:after="0" w:line="240" w:lineRule="auto"/>
        <w:rPr>
          <w:rFonts w:ascii="Arial" w:hAnsi="Arial" w:cs="Arial"/>
          <w:bCs/>
          <w:sz w:val="24"/>
          <w:szCs w:val="24"/>
        </w:rPr>
      </w:pPr>
    </w:p>
    <w:p w:rsidR="009B7970" w:rsidRPr="00694B95" w:rsidRDefault="009B7970" w:rsidP="009B7970">
      <w:pPr>
        <w:jc w:val="both"/>
        <w:rPr>
          <w:rFonts w:ascii="Arial" w:hAnsi="Arial" w:cs="Arial"/>
          <w:sz w:val="24"/>
          <w:szCs w:val="24"/>
        </w:rPr>
      </w:pPr>
      <w:r w:rsidRPr="00694B95">
        <w:rPr>
          <w:rFonts w:ascii="Arial" w:hAnsi="Arial" w:cs="Arial"/>
          <w:b/>
          <w:sz w:val="24"/>
          <w:szCs w:val="24"/>
        </w:rPr>
        <w:t>Uses</w:t>
      </w:r>
    </w:p>
    <w:p w:rsidR="009B7970" w:rsidRPr="00694B95" w:rsidRDefault="009B7970" w:rsidP="009B7970">
      <w:pPr>
        <w:numPr>
          <w:ilvl w:val="0"/>
          <w:numId w:val="5"/>
        </w:numPr>
        <w:spacing w:after="0" w:line="240" w:lineRule="auto"/>
        <w:jc w:val="both"/>
        <w:rPr>
          <w:rFonts w:ascii="Arial" w:hAnsi="Arial" w:cs="Arial"/>
          <w:sz w:val="24"/>
          <w:szCs w:val="24"/>
        </w:rPr>
      </w:pPr>
      <w:r w:rsidRPr="00694B95">
        <w:rPr>
          <w:rFonts w:ascii="Arial" w:hAnsi="Arial" w:cs="Arial"/>
          <w:b/>
          <w:sz w:val="24"/>
          <w:szCs w:val="24"/>
        </w:rPr>
        <w:t>Permitted Uses:</w:t>
      </w:r>
      <w:r w:rsidR="00A40F80">
        <w:rPr>
          <w:rFonts w:ascii="Arial" w:hAnsi="Arial" w:cs="Arial"/>
          <w:sz w:val="24"/>
          <w:szCs w:val="24"/>
        </w:rPr>
        <w:t xml:space="preserve"> Within the R2 District a building or premises shall be used only for the following purposes</w:t>
      </w:r>
      <w:r w:rsidRPr="00694B95">
        <w:rPr>
          <w:rFonts w:ascii="Arial" w:hAnsi="Arial" w:cs="Arial"/>
          <w:sz w:val="24"/>
          <w:szCs w:val="24"/>
        </w:rPr>
        <w:t>:</w:t>
      </w:r>
    </w:p>
    <w:p w:rsidR="009B7970" w:rsidRPr="00694B95" w:rsidRDefault="009B7970" w:rsidP="009B7970">
      <w:pPr>
        <w:spacing w:after="0" w:line="240" w:lineRule="auto"/>
        <w:ind w:left="648"/>
        <w:jc w:val="both"/>
        <w:rPr>
          <w:rFonts w:ascii="Arial" w:hAnsi="Arial" w:cs="Arial"/>
          <w:sz w:val="24"/>
          <w:szCs w:val="24"/>
        </w:rPr>
      </w:pPr>
    </w:p>
    <w:p w:rsidR="009B7970" w:rsidRPr="00694B95" w:rsidRDefault="00A40F80" w:rsidP="00A40F80">
      <w:pPr>
        <w:pStyle w:val="BodyTextIndent3"/>
        <w:numPr>
          <w:ilvl w:val="0"/>
          <w:numId w:val="10"/>
        </w:numPr>
        <w:rPr>
          <w:rFonts w:ascii="Arial" w:hAnsi="Arial" w:cs="Arial"/>
          <w:sz w:val="24"/>
          <w:szCs w:val="24"/>
        </w:rPr>
      </w:pPr>
      <w:r>
        <w:rPr>
          <w:rFonts w:ascii="Arial" w:hAnsi="Arial" w:cs="Arial"/>
          <w:sz w:val="24"/>
          <w:szCs w:val="24"/>
        </w:rPr>
        <w:t>Any use, together with the conditions attached thereto, permitted in the R1 district;</w:t>
      </w:r>
    </w:p>
    <w:p w:rsidR="009B7970" w:rsidRDefault="00A40F80" w:rsidP="00A40F80">
      <w:pPr>
        <w:numPr>
          <w:ilvl w:val="0"/>
          <w:numId w:val="10"/>
        </w:numPr>
        <w:spacing w:after="0" w:line="240" w:lineRule="auto"/>
        <w:jc w:val="both"/>
        <w:rPr>
          <w:rFonts w:ascii="Arial" w:hAnsi="Arial" w:cs="Arial"/>
          <w:sz w:val="24"/>
          <w:szCs w:val="24"/>
        </w:rPr>
      </w:pPr>
      <w:r>
        <w:rPr>
          <w:rFonts w:ascii="Arial" w:hAnsi="Arial" w:cs="Arial"/>
          <w:sz w:val="24"/>
          <w:szCs w:val="24"/>
        </w:rPr>
        <w:t xml:space="preserve">Residential designed </w:t>
      </w:r>
      <w:r w:rsidR="00597A8C">
        <w:rPr>
          <w:rFonts w:ascii="Arial" w:hAnsi="Arial" w:cs="Arial"/>
          <w:sz w:val="24"/>
          <w:szCs w:val="24"/>
        </w:rPr>
        <w:t>M</w:t>
      </w:r>
      <w:r>
        <w:rPr>
          <w:rFonts w:ascii="Arial" w:hAnsi="Arial" w:cs="Arial"/>
          <w:sz w:val="24"/>
          <w:szCs w:val="24"/>
        </w:rPr>
        <w:t xml:space="preserve">anufactured </w:t>
      </w:r>
      <w:r w:rsidR="00597A8C">
        <w:rPr>
          <w:rFonts w:ascii="Arial" w:hAnsi="Arial" w:cs="Arial"/>
          <w:sz w:val="24"/>
          <w:szCs w:val="24"/>
        </w:rPr>
        <w:t xml:space="preserve">Multi-section Home </w:t>
      </w:r>
      <w:r>
        <w:rPr>
          <w:rFonts w:ascii="Arial" w:hAnsi="Arial" w:cs="Arial"/>
          <w:sz w:val="24"/>
          <w:szCs w:val="24"/>
        </w:rPr>
        <w:t>provided such dwellings shall:</w:t>
      </w:r>
    </w:p>
    <w:p w:rsid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built according to the Federal Manufactured Housing Construction and Safety Standards Code (245 CFR 3280), enacted June 15, 1976.  Manufactured housing built prior to the effective date of the Code shall not be permitted for reasons of safety;</w:t>
      </w:r>
    </w:p>
    <w:p w:rsid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installed in accord with the Manufacturer’s Installation Manual.  In the absence of such a Manual, the home must be installed in accord with the requirements of Section 19-425.39 of the South Carolina Manufactured Housing Board Regulations;</w:t>
      </w:r>
    </w:p>
    <w:p w:rsid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underpinned with brick;</w:t>
      </w:r>
    </w:p>
    <w:p w:rsid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Have installed or constructed and attached firmly to the home and anchored securely to the ground, permanent landing steps at each exterior doorway, in accord with applicable Building Codes;</w:t>
      </w:r>
    </w:p>
    <w:p w:rsid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Have all moving or towing apparatus removed including hitch, wheels, and axles; and,</w:t>
      </w:r>
    </w:p>
    <w:p w:rsidR="00A40F80" w:rsidRPr="00A40F80" w:rsidRDefault="00A40F80" w:rsidP="00A40F8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 served by a separate electric meter.  It shall be unlawful for any such home to receive electricity except by use of this separate meter.  It shall be unlawful for any public utility or electrical supplier to connect power to any manufactured home in the absence of all approved permits.</w:t>
      </w:r>
    </w:p>
    <w:p w:rsidR="00865793" w:rsidRPr="008320BF" w:rsidRDefault="00865793" w:rsidP="00865793">
      <w:pPr>
        <w:pStyle w:val="ListParagraph"/>
        <w:spacing w:after="0" w:line="240" w:lineRule="auto"/>
        <w:ind w:left="1368"/>
        <w:jc w:val="both"/>
        <w:rPr>
          <w:rFonts w:ascii="Arial" w:hAnsi="Arial" w:cs="Arial"/>
          <w:sz w:val="24"/>
          <w:szCs w:val="24"/>
        </w:rPr>
      </w:pPr>
    </w:p>
    <w:p w:rsidR="00305491" w:rsidRDefault="00305491" w:rsidP="00B8787E">
      <w:pPr>
        <w:spacing w:after="0" w:line="240" w:lineRule="auto"/>
        <w:jc w:val="both"/>
        <w:rPr>
          <w:rFonts w:ascii="Arial" w:hAnsi="Arial" w:cs="Arial"/>
          <w:sz w:val="24"/>
          <w:szCs w:val="24"/>
        </w:rPr>
      </w:pPr>
    </w:p>
    <w:p w:rsidR="00305491" w:rsidRDefault="00305491" w:rsidP="003054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High Density Residential District (R3)</w:t>
      </w:r>
    </w:p>
    <w:p w:rsidR="00305491" w:rsidRDefault="00305491" w:rsidP="00305491">
      <w:pPr>
        <w:autoSpaceDE w:val="0"/>
        <w:autoSpaceDN w:val="0"/>
        <w:adjustRightInd w:val="0"/>
        <w:spacing w:after="0" w:line="240" w:lineRule="auto"/>
        <w:rPr>
          <w:rFonts w:ascii="Arial" w:hAnsi="Arial" w:cs="Arial"/>
          <w:b/>
          <w:bCs/>
          <w:sz w:val="24"/>
          <w:szCs w:val="24"/>
        </w:rPr>
      </w:pPr>
    </w:p>
    <w:p w:rsidR="00305491" w:rsidRDefault="00305491" w:rsidP="003054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305491" w:rsidRDefault="00305491" w:rsidP="00305491">
      <w:pPr>
        <w:autoSpaceDE w:val="0"/>
        <w:autoSpaceDN w:val="0"/>
        <w:adjustRightInd w:val="0"/>
        <w:spacing w:after="0" w:line="240" w:lineRule="auto"/>
        <w:rPr>
          <w:rFonts w:ascii="Arial" w:hAnsi="Arial" w:cs="Arial"/>
          <w:b/>
          <w:bCs/>
          <w:sz w:val="24"/>
          <w:szCs w:val="24"/>
        </w:rPr>
      </w:pPr>
    </w:p>
    <w:p w:rsidR="00305491" w:rsidRDefault="00305491" w:rsidP="00305491">
      <w:pPr>
        <w:autoSpaceDE w:val="0"/>
        <w:autoSpaceDN w:val="0"/>
        <w:adjustRightInd w:val="0"/>
        <w:spacing w:after="0" w:line="240" w:lineRule="auto"/>
        <w:ind w:firstLine="720"/>
        <w:jc w:val="both"/>
        <w:rPr>
          <w:rFonts w:ascii="Arial" w:hAnsi="Arial" w:cs="Arial"/>
          <w:bCs/>
          <w:sz w:val="24"/>
          <w:szCs w:val="24"/>
        </w:rPr>
      </w:pPr>
      <w:r>
        <w:rPr>
          <w:rFonts w:ascii="Arial" w:hAnsi="Arial" w:cs="Arial"/>
          <w:bCs/>
          <w:sz w:val="24"/>
          <w:szCs w:val="24"/>
        </w:rPr>
        <w:t>The purpose of this district is to provide for high density residential development as might be appropriate for apartments and condominiums, and to permit a variety of housing types to meet market conditions and housing demands without compromising the relatively low density single-family character of the town.</w:t>
      </w:r>
    </w:p>
    <w:p w:rsidR="00305491" w:rsidRDefault="00305491" w:rsidP="00305491">
      <w:pPr>
        <w:autoSpaceDE w:val="0"/>
        <w:autoSpaceDN w:val="0"/>
        <w:adjustRightInd w:val="0"/>
        <w:spacing w:after="0" w:line="240" w:lineRule="auto"/>
        <w:ind w:firstLine="720"/>
        <w:rPr>
          <w:rFonts w:ascii="Arial" w:hAnsi="Arial" w:cs="Arial"/>
          <w:bCs/>
          <w:sz w:val="24"/>
          <w:szCs w:val="24"/>
        </w:rPr>
      </w:pPr>
    </w:p>
    <w:p w:rsidR="00305491" w:rsidRPr="00FB7C88" w:rsidRDefault="00305491" w:rsidP="00305491">
      <w:pPr>
        <w:autoSpaceDE w:val="0"/>
        <w:autoSpaceDN w:val="0"/>
        <w:adjustRightInd w:val="0"/>
        <w:spacing w:after="0" w:line="240" w:lineRule="auto"/>
        <w:rPr>
          <w:rFonts w:ascii="Arial" w:hAnsi="Arial" w:cs="Arial"/>
          <w:b/>
          <w:bCs/>
          <w:sz w:val="24"/>
          <w:szCs w:val="24"/>
        </w:rPr>
      </w:pPr>
      <w:r w:rsidRPr="00FB7C88">
        <w:rPr>
          <w:rFonts w:ascii="Arial" w:hAnsi="Arial" w:cs="Arial"/>
          <w:b/>
          <w:bCs/>
          <w:sz w:val="24"/>
          <w:szCs w:val="24"/>
        </w:rPr>
        <w:t>General</w:t>
      </w:r>
    </w:p>
    <w:p w:rsidR="00305491" w:rsidRDefault="00305491" w:rsidP="00305491">
      <w:pPr>
        <w:autoSpaceDE w:val="0"/>
        <w:autoSpaceDN w:val="0"/>
        <w:adjustRightInd w:val="0"/>
        <w:spacing w:after="0" w:line="240" w:lineRule="auto"/>
        <w:rPr>
          <w:rFonts w:ascii="Arial" w:hAnsi="Arial" w:cs="Arial"/>
          <w:bCs/>
          <w:sz w:val="24"/>
          <w:szCs w:val="24"/>
        </w:rPr>
      </w:pPr>
    </w:p>
    <w:p w:rsidR="00305491" w:rsidRDefault="00305491" w:rsidP="00305491">
      <w:pPr>
        <w:pStyle w:val="NoSpacing"/>
        <w:rPr>
          <w:rFonts w:ascii="Arial" w:hAnsi="Arial" w:cs="Arial"/>
          <w:sz w:val="24"/>
          <w:szCs w:val="24"/>
        </w:rPr>
      </w:pPr>
      <w:r>
        <w:rPr>
          <w:b/>
        </w:rPr>
        <w:lastRenderedPageBreak/>
        <w:t xml:space="preserve">       </w:t>
      </w:r>
      <w:r>
        <w:rPr>
          <w:rFonts w:ascii="Arial" w:hAnsi="Arial" w:cs="Arial"/>
          <w:b/>
          <w:sz w:val="24"/>
          <w:szCs w:val="24"/>
        </w:rPr>
        <w:t>1.</w:t>
      </w:r>
      <w:r>
        <w:rPr>
          <w:rFonts w:ascii="Arial" w:hAnsi="Arial" w:cs="Arial"/>
          <w:b/>
          <w:sz w:val="24"/>
          <w:szCs w:val="24"/>
        </w:rPr>
        <w:tab/>
      </w:r>
      <w:r w:rsidRPr="00DA33F3">
        <w:rPr>
          <w:rFonts w:ascii="Arial" w:hAnsi="Arial" w:cs="Arial"/>
          <w:b/>
          <w:sz w:val="24"/>
          <w:szCs w:val="24"/>
        </w:rPr>
        <w:t>Minimum Parcel Size: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10</w:t>
      </w:r>
      <w:r w:rsidRPr="00DA33F3">
        <w:rPr>
          <w:rFonts w:ascii="Arial" w:hAnsi="Arial" w:cs="Arial"/>
          <w:sz w:val="24"/>
          <w:szCs w:val="24"/>
        </w:rPr>
        <w:t xml:space="preserve">,000 </w:t>
      </w:r>
      <w:r>
        <w:rPr>
          <w:rFonts w:ascii="Arial" w:hAnsi="Arial" w:cs="Arial"/>
          <w:sz w:val="24"/>
          <w:szCs w:val="24"/>
        </w:rPr>
        <w:t>square feet for single family dwelling</w:t>
      </w:r>
      <w:r w:rsidRPr="00DA33F3">
        <w:rPr>
          <w:rFonts w:ascii="Arial" w:hAnsi="Arial" w:cs="Arial"/>
          <w:sz w:val="24"/>
          <w:szCs w:val="24"/>
        </w:rPr>
        <w:t xml:space="preserve"> </w:t>
      </w:r>
    </w:p>
    <w:p w:rsidR="00305491" w:rsidRDefault="00305491" w:rsidP="0030549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18,000 square feet for two family dwelling</w:t>
      </w:r>
    </w:p>
    <w:p w:rsidR="00305491" w:rsidRDefault="00305491" w:rsidP="0030549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18,000 square feet plus 3,500 square feet </w:t>
      </w:r>
    </w:p>
    <w:p w:rsidR="00305491" w:rsidRDefault="00305491" w:rsidP="0030549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each unit over two</w:t>
      </w:r>
    </w:p>
    <w:p w:rsidR="00305491" w:rsidRDefault="00305491" w:rsidP="0030549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(maximum of 8 units per acre)</w:t>
      </w:r>
    </w:p>
    <w:p w:rsidR="00305491" w:rsidRPr="00DA33F3" w:rsidRDefault="00305491" w:rsidP="00305491">
      <w:pPr>
        <w:pStyle w:val="NoSpacing"/>
        <w:rPr>
          <w:rFonts w:ascii="Arial" w:hAnsi="Arial" w:cs="Arial"/>
          <w:sz w:val="24"/>
          <w:szCs w:val="24"/>
        </w:rPr>
      </w:pPr>
    </w:p>
    <w:p w:rsidR="00305491" w:rsidRDefault="00305491" w:rsidP="00305491">
      <w:pPr>
        <w:pStyle w:val="NoSpacing"/>
        <w:numPr>
          <w:ilvl w:val="0"/>
          <w:numId w:val="13"/>
        </w:numPr>
        <w:rPr>
          <w:rFonts w:ascii="Arial" w:hAnsi="Arial" w:cs="Arial"/>
          <w:sz w:val="24"/>
          <w:szCs w:val="24"/>
        </w:rPr>
      </w:pPr>
      <w:r w:rsidRPr="00DA33F3">
        <w:rPr>
          <w:rFonts w:ascii="Arial" w:hAnsi="Arial" w:cs="Arial"/>
          <w:b/>
          <w:sz w:val="24"/>
          <w:szCs w:val="24"/>
        </w:rPr>
        <w:t>Minimum Lot Width:</w:t>
      </w:r>
      <w:r w:rsidRPr="00DA33F3">
        <w:rPr>
          <w:rFonts w:ascii="Arial" w:hAnsi="Arial" w:cs="Arial"/>
          <w:sz w:val="24"/>
          <w:szCs w:val="24"/>
        </w:rPr>
        <w:t xml:space="preserve"> 200 feet</w:t>
      </w:r>
    </w:p>
    <w:p w:rsidR="00305491" w:rsidRPr="00DA33F3" w:rsidRDefault="00305491" w:rsidP="00305491">
      <w:pPr>
        <w:pStyle w:val="NoSpacing"/>
        <w:ind w:left="720"/>
        <w:rPr>
          <w:rFonts w:ascii="Arial" w:hAnsi="Arial" w:cs="Arial"/>
          <w:sz w:val="24"/>
          <w:szCs w:val="24"/>
        </w:rPr>
      </w:pPr>
    </w:p>
    <w:p w:rsidR="00305491" w:rsidRPr="00DA33F3" w:rsidRDefault="00305491" w:rsidP="00305491">
      <w:pPr>
        <w:pStyle w:val="NoSpacing"/>
        <w:numPr>
          <w:ilvl w:val="0"/>
          <w:numId w:val="13"/>
        </w:numPr>
        <w:rPr>
          <w:rFonts w:ascii="Arial" w:hAnsi="Arial" w:cs="Arial"/>
          <w:sz w:val="24"/>
          <w:szCs w:val="24"/>
        </w:rPr>
      </w:pPr>
      <w:r w:rsidRPr="00DA33F3">
        <w:rPr>
          <w:rFonts w:ascii="Arial" w:hAnsi="Arial" w:cs="Arial"/>
          <w:b/>
          <w:sz w:val="24"/>
          <w:szCs w:val="24"/>
        </w:rPr>
        <w:t xml:space="preserve">Minimum Front Yard Depth: </w:t>
      </w:r>
      <w:r>
        <w:rPr>
          <w:rFonts w:ascii="Arial" w:hAnsi="Arial" w:cs="Arial"/>
          <w:sz w:val="24"/>
          <w:szCs w:val="24"/>
        </w:rPr>
        <w:tab/>
        <w:t>35 feet for all permitted uses</w:t>
      </w:r>
    </w:p>
    <w:p w:rsidR="00305491" w:rsidRPr="00DA33F3" w:rsidRDefault="00115D57" w:rsidP="00115D57">
      <w:pPr>
        <w:pStyle w:val="NoSpacing"/>
        <w:ind w:left="720"/>
        <w:rPr>
          <w:rFonts w:ascii="Arial" w:hAnsi="Arial" w:cs="Arial"/>
          <w:sz w:val="24"/>
          <w:szCs w:val="24"/>
        </w:rPr>
      </w:pPr>
      <w:r>
        <w:rPr>
          <w:rFonts w:ascii="Arial" w:hAnsi="Arial" w:cs="Arial"/>
          <w:b/>
          <w:sz w:val="24"/>
          <w:szCs w:val="24"/>
        </w:rPr>
        <w:t>Minimum Rear</w:t>
      </w:r>
      <w:r w:rsidR="00305491" w:rsidRPr="00DA33F3">
        <w:rPr>
          <w:rFonts w:ascii="Arial" w:hAnsi="Arial" w:cs="Arial"/>
          <w:b/>
          <w:sz w:val="24"/>
          <w:szCs w:val="24"/>
        </w:rPr>
        <w:t xml:space="preserve"> Yard:  </w:t>
      </w:r>
      <w:r>
        <w:rPr>
          <w:rFonts w:ascii="Arial" w:hAnsi="Arial" w:cs="Arial"/>
          <w:sz w:val="24"/>
          <w:szCs w:val="24"/>
        </w:rPr>
        <w:t>Single Family dwelling 20 feet, Two-family dwelling 20 feet, Multi-family dwelling 30 feet, other permitted uses 40 feet</w:t>
      </w:r>
    </w:p>
    <w:p w:rsidR="00305491" w:rsidRDefault="00115D57" w:rsidP="00115D57">
      <w:pPr>
        <w:pStyle w:val="NoSpacing"/>
        <w:ind w:left="720"/>
        <w:rPr>
          <w:rFonts w:ascii="Arial" w:hAnsi="Arial" w:cs="Arial"/>
          <w:sz w:val="24"/>
          <w:szCs w:val="24"/>
        </w:rPr>
      </w:pPr>
      <w:r>
        <w:rPr>
          <w:rFonts w:ascii="Arial" w:hAnsi="Arial" w:cs="Arial"/>
          <w:b/>
          <w:sz w:val="24"/>
          <w:szCs w:val="24"/>
        </w:rPr>
        <w:t>Minimum Side</w:t>
      </w:r>
      <w:r w:rsidR="00305491" w:rsidRPr="00DA33F3">
        <w:rPr>
          <w:rFonts w:ascii="Arial" w:hAnsi="Arial" w:cs="Arial"/>
          <w:b/>
          <w:sz w:val="24"/>
          <w:szCs w:val="24"/>
        </w:rPr>
        <w:t xml:space="preserve"> Yard:  </w:t>
      </w:r>
      <w:r w:rsidRPr="00115D57">
        <w:rPr>
          <w:rFonts w:ascii="Arial" w:hAnsi="Arial" w:cs="Arial"/>
          <w:sz w:val="24"/>
          <w:szCs w:val="24"/>
        </w:rPr>
        <w:t>Single-family and two-family dwellings 8 feet; Townhouses 8 feet between end unit and exterior property line and 15 feet between rows of units; Patio Homes 8 feet on one side only, and between end unit and exterior property line; Multi-family dwellings 25 feet between any unit and side property line, 25 feet between buildings on same lot</w:t>
      </w:r>
    </w:p>
    <w:p w:rsidR="00305491" w:rsidRDefault="00305491" w:rsidP="00305491">
      <w:pPr>
        <w:pStyle w:val="NoSpacing"/>
        <w:ind w:firstLine="720"/>
        <w:rPr>
          <w:rFonts w:ascii="Arial" w:hAnsi="Arial" w:cs="Arial"/>
          <w:sz w:val="24"/>
          <w:szCs w:val="24"/>
        </w:rPr>
      </w:pPr>
    </w:p>
    <w:p w:rsidR="00305491" w:rsidRPr="00DA33F3" w:rsidRDefault="00305491" w:rsidP="00305491">
      <w:pPr>
        <w:pStyle w:val="NoSpacing"/>
        <w:ind w:firstLine="720"/>
        <w:rPr>
          <w:rFonts w:ascii="Arial" w:hAnsi="Arial" w:cs="Arial"/>
          <w:sz w:val="24"/>
          <w:szCs w:val="24"/>
        </w:rPr>
      </w:pPr>
      <w:r w:rsidRPr="00DA33F3">
        <w:rPr>
          <w:rFonts w:ascii="Arial" w:hAnsi="Arial" w:cs="Arial"/>
          <w:b/>
          <w:sz w:val="24"/>
          <w:szCs w:val="24"/>
        </w:rPr>
        <w:t xml:space="preserve">Maximum Building Height:  </w:t>
      </w:r>
      <w:r w:rsidR="00115D57">
        <w:rPr>
          <w:rFonts w:ascii="Arial" w:hAnsi="Arial" w:cs="Arial"/>
          <w:sz w:val="24"/>
          <w:szCs w:val="24"/>
        </w:rPr>
        <w:t xml:space="preserve">40 </w:t>
      </w:r>
      <w:r w:rsidRPr="00DA33F3">
        <w:rPr>
          <w:rFonts w:ascii="Arial" w:hAnsi="Arial" w:cs="Arial"/>
          <w:sz w:val="24"/>
          <w:szCs w:val="24"/>
        </w:rPr>
        <w:t>feet</w:t>
      </w:r>
    </w:p>
    <w:p w:rsidR="00305491" w:rsidRDefault="00305491" w:rsidP="00305491">
      <w:pPr>
        <w:autoSpaceDE w:val="0"/>
        <w:autoSpaceDN w:val="0"/>
        <w:adjustRightInd w:val="0"/>
        <w:spacing w:after="0" w:line="240" w:lineRule="auto"/>
        <w:rPr>
          <w:rFonts w:ascii="Arial" w:hAnsi="Arial" w:cs="Arial"/>
          <w:bCs/>
          <w:sz w:val="24"/>
          <w:szCs w:val="24"/>
        </w:rPr>
      </w:pPr>
    </w:p>
    <w:p w:rsidR="00305491" w:rsidRPr="00694B95" w:rsidRDefault="00305491" w:rsidP="00305491">
      <w:pPr>
        <w:jc w:val="both"/>
        <w:rPr>
          <w:rFonts w:ascii="Arial" w:hAnsi="Arial" w:cs="Arial"/>
          <w:sz w:val="24"/>
          <w:szCs w:val="24"/>
        </w:rPr>
      </w:pPr>
      <w:r w:rsidRPr="00694B95">
        <w:rPr>
          <w:rFonts w:ascii="Arial" w:hAnsi="Arial" w:cs="Arial"/>
          <w:b/>
          <w:sz w:val="24"/>
          <w:szCs w:val="24"/>
        </w:rPr>
        <w:t>Uses</w:t>
      </w:r>
    </w:p>
    <w:p w:rsidR="00305491" w:rsidRPr="00694B95" w:rsidRDefault="00305491" w:rsidP="00305491">
      <w:pPr>
        <w:numPr>
          <w:ilvl w:val="0"/>
          <w:numId w:val="5"/>
        </w:numPr>
        <w:spacing w:after="0" w:line="240" w:lineRule="auto"/>
        <w:jc w:val="both"/>
        <w:rPr>
          <w:rFonts w:ascii="Arial" w:hAnsi="Arial" w:cs="Arial"/>
          <w:sz w:val="24"/>
          <w:szCs w:val="24"/>
        </w:rPr>
      </w:pPr>
      <w:r w:rsidRPr="00694B95">
        <w:rPr>
          <w:rFonts w:ascii="Arial" w:hAnsi="Arial" w:cs="Arial"/>
          <w:b/>
          <w:sz w:val="24"/>
          <w:szCs w:val="24"/>
        </w:rPr>
        <w:t>Permitted Uses:</w:t>
      </w:r>
      <w:r w:rsidRPr="00694B95">
        <w:rPr>
          <w:rFonts w:ascii="Arial" w:hAnsi="Arial" w:cs="Arial"/>
          <w:sz w:val="24"/>
          <w:szCs w:val="24"/>
        </w:rPr>
        <w:t xml:space="preserve"> The following uses or combination of uses shall be considered:</w:t>
      </w:r>
    </w:p>
    <w:p w:rsidR="00305491" w:rsidRPr="00694B95" w:rsidRDefault="00305491" w:rsidP="00305491">
      <w:pPr>
        <w:spacing w:after="0" w:line="240" w:lineRule="auto"/>
        <w:ind w:left="648"/>
        <w:jc w:val="both"/>
        <w:rPr>
          <w:rFonts w:ascii="Arial" w:hAnsi="Arial" w:cs="Arial"/>
          <w:sz w:val="24"/>
          <w:szCs w:val="24"/>
        </w:rPr>
      </w:pPr>
    </w:p>
    <w:p w:rsidR="00305491" w:rsidRPr="00694B95" w:rsidRDefault="00D94265" w:rsidP="00D94265">
      <w:pPr>
        <w:pStyle w:val="BodyTextIndent3"/>
        <w:numPr>
          <w:ilvl w:val="0"/>
          <w:numId w:val="14"/>
        </w:numPr>
        <w:rPr>
          <w:rFonts w:ascii="Arial" w:hAnsi="Arial" w:cs="Arial"/>
          <w:sz w:val="24"/>
          <w:szCs w:val="24"/>
        </w:rPr>
      </w:pPr>
      <w:r>
        <w:rPr>
          <w:rFonts w:ascii="Arial" w:hAnsi="Arial" w:cs="Arial"/>
          <w:sz w:val="24"/>
          <w:szCs w:val="24"/>
        </w:rPr>
        <w:t>Any use, together with the conditions attached thereto, permitted in the R1 district</w:t>
      </w:r>
      <w:r w:rsidR="00305491">
        <w:rPr>
          <w:rFonts w:ascii="Arial" w:hAnsi="Arial" w:cs="Arial"/>
          <w:sz w:val="24"/>
          <w:szCs w:val="24"/>
        </w:rPr>
        <w:t>;</w:t>
      </w:r>
    </w:p>
    <w:p w:rsidR="00305491" w:rsidRPr="00D94265" w:rsidRDefault="00D94265" w:rsidP="00D94265">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Dwelling, two-family attached, duplexes and garage apartments</w:t>
      </w:r>
      <w:r w:rsidR="00305491" w:rsidRPr="00D94265">
        <w:rPr>
          <w:rFonts w:ascii="Arial" w:hAnsi="Arial" w:cs="Arial"/>
          <w:sz w:val="24"/>
          <w:szCs w:val="24"/>
        </w:rPr>
        <w:t>;</w:t>
      </w:r>
    </w:p>
    <w:p w:rsidR="00305491" w:rsidRPr="00D94265" w:rsidRDefault="00D94265" w:rsidP="00D94265">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Dwelling, multi-family, including condominiums, apartments, and other attached long-term occupancy units</w:t>
      </w:r>
      <w:r w:rsidR="00305491" w:rsidRPr="00D94265">
        <w:rPr>
          <w:rFonts w:ascii="Arial" w:hAnsi="Arial" w:cs="Arial"/>
          <w:sz w:val="24"/>
          <w:szCs w:val="24"/>
        </w:rPr>
        <w:t>;</w:t>
      </w:r>
    </w:p>
    <w:p w:rsidR="00232180" w:rsidRDefault="00D94265" w:rsidP="00232180">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Hospitals, clinics, and related uses</w:t>
      </w:r>
    </w:p>
    <w:p w:rsidR="00BE3864" w:rsidRDefault="00BE3864" w:rsidP="00BE3864">
      <w:pPr>
        <w:numPr>
          <w:ilvl w:val="0"/>
          <w:numId w:val="10"/>
        </w:numPr>
        <w:spacing w:after="0" w:line="240" w:lineRule="auto"/>
        <w:jc w:val="both"/>
        <w:rPr>
          <w:rFonts w:ascii="Arial" w:hAnsi="Arial" w:cs="Arial"/>
          <w:sz w:val="24"/>
          <w:szCs w:val="24"/>
        </w:rPr>
      </w:pPr>
      <w:r>
        <w:rPr>
          <w:rFonts w:ascii="Arial" w:hAnsi="Arial" w:cs="Arial"/>
          <w:sz w:val="24"/>
          <w:szCs w:val="24"/>
        </w:rPr>
        <w:t>Manufactured Home Parks, to include Residential and Standard Design Manufactured Homes, as defined by this Ordinance; provided such uses shall comply with the following design and development standards:</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park site shall be not less than two acres, and not have more than 200 feet frontage on a public dedicated and maintained street or road.</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park shall be served by public water and sewer systems or other systems approved by DHEC, a system of storm drainage, and refuse disposal facilities, plans of which shall be approved by local DHEC officials.</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All manufactured home spaces shall abut upon an interior all weather roadway of crushed stone, asphalt, </w:t>
      </w:r>
      <w:proofErr w:type="spellStart"/>
      <w:r>
        <w:rPr>
          <w:rFonts w:ascii="Arial" w:hAnsi="Arial" w:cs="Arial"/>
          <w:sz w:val="24"/>
          <w:szCs w:val="24"/>
        </w:rPr>
        <w:t>cochina</w:t>
      </w:r>
      <w:proofErr w:type="spellEnd"/>
      <w:r>
        <w:rPr>
          <w:rFonts w:ascii="Arial" w:hAnsi="Arial" w:cs="Arial"/>
          <w:sz w:val="24"/>
          <w:szCs w:val="24"/>
        </w:rPr>
        <w:t xml:space="preserve">, concrete, </w:t>
      </w:r>
      <w:r>
        <w:rPr>
          <w:rFonts w:ascii="Arial" w:hAnsi="Arial" w:cs="Arial"/>
          <w:sz w:val="24"/>
          <w:szCs w:val="24"/>
        </w:rPr>
        <w:lastRenderedPageBreak/>
        <w:t>slag or other all weather material of not less than sixteen feet in width which shall have unobstructed access to a public street or road.</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All on-site roadway intersections shall be provided with a street light.</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Each individual home site shall be at least 25 feet from any other home site and at least 25 feet from the right-of-way of any street or drive providing common circulation.</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All homes shall be installed in accord with the installation requirements of Section 19-425.39 </w:t>
      </w:r>
      <w:proofErr w:type="spellStart"/>
      <w:r>
        <w:rPr>
          <w:rFonts w:ascii="Arial" w:hAnsi="Arial" w:cs="Arial"/>
          <w:sz w:val="24"/>
          <w:szCs w:val="24"/>
        </w:rPr>
        <w:t>fo</w:t>
      </w:r>
      <w:proofErr w:type="spellEnd"/>
      <w:r>
        <w:rPr>
          <w:rFonts w:ascii="Arial" w:hAnsi="Arial" w:cs="Arial"/>
          <w:sz w:val="24"/>
          <w:szCs w:val="24"/>
        </w:rPr>
        <w:t xml:space="preserve"> the South Carolina Manufactured Housing Board Regulations.</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Not less than 10% of the park site shall be set aside and developed for common open space and recreation usage.</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maximum number of manufactured home spaces shall not exceed eight per acre.</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Two parking spaces shall be provided for each designated manufactured home space.  Parking may be provided at the designated space or in community parking areas.</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Existing trees and other natural features shall be preserved to the extent feasible.</w:t>
      </w:r>
    </w:p>
    <w:p w:rsidR="00BE3864" w:rsidRDefault="00BE3864" w:rsidP="00BE3864">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Site Plan required:  A site plan showing the above required data, and in all other respects meeting the minimum requirements for a building permit shall accompany all applications to establish a manufactured home park.</w:t>
      </w:r>
    </w:p>
    <w:p w:rsidR="00BE3864" w:rsidRPr="001E2380" w:rsidRDefault="00BE3864" w:rsidP="00BE3864">
      <w:pPr>
        <w:numPr>
          <w:ilvl w:val="0"/>
          <w:numId w:val="10"/>
        </w:numPr>
        <w:spacing w:after="0" w:line="240" w:lineRule="auto"/>
        <w:jc w:val="both"/>
        <w:rPr>
          <w:rFonts w:ascii="Arial" w:hAnsi="Arial" w:cs="Arial"/>
          <w:sz w:val="24"/>
          <w:szCs w:val="24"/>
        </w:rPr>
      </w:pPr>
      <w:r>
        <w:rPr>
          <w:rFonts w:ascii="Arial" w:hAnsi="Arial" w:cs="Arial"/>
          <w:sz w:val="24"/>
          <w:szCs w:val="24"/>
        </w:rPr>
        <w:t>Accessory uses, including for manufactured home parks a park office, Laundromat, and maintenance building, and home occupations.</w:t>
      </w:r>
    </w:p>
    <w:p w:rsidR="00BE3864" w:rsidRDefault="00BE3864" w:rsidP="00BE3864">
      <w:pPr>
        <w:numPr>
          <w:ilvl w:val="0"/>
          <w:numId w:val="10"/>
        </w:numPr>
        <w:spacing w:after="0" w:line="240" w:lineRule="auto"/>
        <w:jc w:val="both"/>
        <w:rPr>
          <w:rFonts w:ascii="Arial" w:hAnsi="Arial" w:cs="Arial"/>
          <w:sz w:val="24"/>
          <w:szCs w:val="24"/>
        </w:rPr>
      </w:pPr>
      <w:r>
        <w:rPr>
          <w:rFonts w:ascii="Arial" w:hAnsi="Arial" w:cs="Arial"/>
          <w:sz w:val="24"/>
          <w:szCs w:val="24"/>
        </w:rPr>
        <w:t>Signs, in accordance with the applicable provisions of this ordinance.</w:t>
      </w:r>
    </w:p>
    <w:p w:rsidR="00000000" w:rsidRDefault="002B50C5">
      <w:pPr>
        <w:spacing w:after="0" w:line="240" w:lineRule="auto"/>
        <w:jc w:val="both"/>
        <w:rPr>
          <w:rFonts w:ascii="Arial" w:hAnsi="Arial" w:cs="Arial"/>
          <w:sz w:val="24"/>
          <w:szCs w:val="24"/>
        </w:rPr>
      </w:pPr>
    </w:p>
    <w:p w:rsidR="00A60382" w:rsidRPr="00B8787E" w:rsidRDefault="00A60382" w:rsidP="00A60382">
      <w:pPr>
        <w:pStyle w:val="ListParagraph"/>
        <w:spacing w:after="0" w:line="240" w:lineRule="auto"/>
        <w:ind w:left="1008"/>
        <w:jc w:val="both"/>
        <w:rPr>
          <w:rFonts w:ascii="Arial" w:hAnsi="Arial" w:cs="Arial"/>
          <w:sz w:val="24"/>
          <w:szCs w:val="24"/>
        </w:rPr>
      </w:pPr>
    </w:p>
    <w:p w:rsidR="00232180" w:rsidRDefault="00232180" w:rsidP="002321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Business District (B1)</w:t>
      </w:r>
    </w:p>
    <w:p w:rsidR="00232180" w:rsidRDefault="00232180" w:rsidP="00232180">
      <w:pPr>
        <w:autoSpaceDE w:val="0"/>
        <w:autoSpaceDN w:val="0"/>
        <w:adjustRightInd w:val="0"/>
        <w:spacing w:after="0" w:line="240" w:lineRule="auto"/>
        <w:rPr>
          <w:rFonts w:ascii="Arial" w:hAnsi="Arial" w:cs="Arial"/>
          <w:b/>
          <w:bCs/>
          <w:sz w:val="24"/>
          <w:szCs w:val="24"/>
        </w:rPr>
      </w:pPr>
    </w:p>
    <w:p w:rsidR="00232180" w:rsidRDefault="00232180" w:rsidP="002321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232180" w:rsidRDefault="00232180" w:rsidP="00232180">
      <w:pPr>
        <w:autoSpaceDE w:val="0"/>
        <w:autoSpaceDN w:val="0"/>
        <w:adjustRightInd w:val="0"/>
        <w:spacing w:after="0" w:line="240" w:lineRule="auto"/>
        <w:rPr>
          <w:rFonts w:ascii="Arial" w:hAnsi="Arial" w:cs="Arial"/>
          <w:b/>
          <w:bCs/>
          <w:sz w:val="24"/>
          <w:szCs w:val="24"/>
        </w:rPr>
      </w:pPr>
    </w:p>
    <w:p w:rsidR="00232180" w:rsidRDefault="00232180" w:rsidP="00232180">
      <w:pPr>
        <w:autoSpaceDE w:val="0"/>
        <w:autoSpaceDN w:val="0"/>
        <w:adjustRightInd w:val="0"/>
        <w:spacing w:after="0" w:line="240" w:lineRule="auto"/>
        <w:ind w:firstLine="720"/>
        <w:jc w:val="both"/>
        <w:rPr>
          <w:rFonts w:ascii="Arial" w:hAnsi="Arial" w:cs="Arial"/>
          <w:bCs/>
          <w:sz w:val="24"/>
          <w:szCs w:val="24"/>
        </w:rPr>
      </w:pPr>
      <w:r>
        <w:rPr>
          <w:rFonts w:ascii="Arial" w:hAnsi="Arial" w:cs="Arial"/>
          <w:bCs/>
          <w:sz w:val="24"/>
          <w:szCs w:val="24"/>
        </w:rPr>
        <w:t>The purpose of this district is to accommodate existing business development and to provide for the orderly expansion of business activity in the Town of Gray Court.  It is also designed to lessen the impact of business operations on neighboring residential districts.</w:t>
      </w:r>
    </w:p>
    <w:p w:rsidR="00232180" w:rsidRDefault="00232180" w:rsidP="00232180">
      <w:pPr>
        <w:autoSpaceDE w:val="0"/>
        <w:autoSpaceDN w:val="0"/>
        <w:adjustRightInd w:val="0"/>
        <w:spacing w:after="0" w:line="240" w:lineRule="auto"/>
        <w:ind w:firstLine="720"/>
        <w:rPr>
          <w:rFonts w:ascii="Arial" w:hAnsi="Arial" w:cs="Arial"/>
          <w:bCs/>
          <w:sz w:val="24"/>
          <w:szCs w:val="24"/>
        </w:rPr>
      </w:pPr>
    </w:p>
    <w:p w:rsidR="00232180" w:rsidRPr="00FB7C88" w:rsidRDefault="00232180" w:rsidP="00232180">
      <w:pPr>
        <w:autoSpaceDE w:val="0"/>
        <w:autoSpaceDN w:val="0"/>
        <w:adjustRightInd w:val="0"/>
        <w:spacing w:after="0" w:line="240" w:lineRule="auto"/>
        <w:rPr>
          <w:rFonts w:ascii="Arial" w:hAnsi="Arial" w:cs="Arial"/>
          <w:b/>
          <w:bCs/>
          <w:sz w:val="24"/>
          <w:szCs w:val="24"/>
        </w:rPr>
      </w:pPr>
      <w:r w:rsidRPr="00FB7C88">
        <w:rPr>
          <w:rFonts w:ascii="Arial" w:hAnsi="Arial" w:cs="Arial"/>
          <w:b/>
          <w:bCs/>
          <w:sz w:val="24"/>
          <w:szCs w:val="24"/>
        </w:rPr>
        <w:t>General</w:t>
      </w:r>
    </w:p>
    <w:p w:rsidR="00232180" w:rsidRDefault="00232180" w:rsidP="00232180">
      <w:pPr>
        <w:autoSpaceDE w:val="0"/>
        <w:autoSpaceDN w:val="0"/>
        <w:adjustRightInd w:val="0"/>
        <w:spacing w:after="0" w:line="240" w:lineRule="auto"/>
        <w:rPr>
          <w:rFonts w:ascii="Arial" w:hAnsi="Arial" w:cs="Arial"/>
          <w:bCs/>
          <w:sz w:val="24"/>
          <w:szCs w:val="24"/>
        </w:rPr>
      </w:pPr>
    </w:p>
    <w:p w:rsidR="00232180" w:rsidRDefault="00232180" w:rsidP="00232180">
      <w:pPr>
        <w:pStyle w:val="NoSpacing"/>
        <w:rPr>
          <w:rFonts w:ascii="Arial" w:hAnsi="Arial" w:cs="Arial"/>
          <w:sz w:val="24"/>
          <w:szCs w:val="24"/>
        </w:rPr>
      </w:pPr>
      <w:r>
        <w:rPr>
          <w:b/>
        </w:rPr>
        <w:t xml:space="preserve">       </w:t>
      </w:r>
      <w:r>
        <w:rPr>
          <w:rFonts w:ascii="Arial" w:hAnsi="Arial" w:cs="Arial"/>
          <w:b/>
          <w:sz w:val="24"/>
          <w:szCs w:val="24"/>
        </w:rPr>
        <w:t>1.</w:t>
      </w:r>
      <w:r>
        <w:rPr>
          <w:rFonts w:ascii="Arial" w:hAnsi="Arial" w:cs="Arial"/>
          <w:b/>
          <w:sz w:val="24"/>
          <w:szCs w:val="24"/>
        </w:rPr>
        <w:tab/>
      </w:r>
      <w:r w:rsidRPr="00DA33F3">
        <w:rPr>
          <w:rFonts w:ascii="Arial" w:hAnsi="Arial" w:cs="Arial"/>
          <w:b/>
          <w:sz w:val="24"/>
          <w:szCs w:val="24"/>
        </w:rPr>
        <w:t>Minimum Parcel Size:</w:t>
      </w:r>
      <w:r w:rsidRPr="00DA33F3">
        <w:rPr>
          <w:rFonts w:ascii="Arial" w:hAnsi="Arial" w:cs="Arial"/>
          <w:sz w:val="24"/>
          <w:szCs w:val="24"/>
        </w:rPr>
        <w:t xml:space="preserve"> </w:t>
      </w:r>
      <w:r w:rsidRPr="00DA33F3">
        <w:rPr>
          <w:rFonts w:ascii="Arial" w:hAnsi="Arial" w:cs="Arial"/>
          <w:sz w:val="24"/>
          <w:szCs w:val="24"/>
        </w:rPr>
        <w:tab/>
      </w:r>
      <w:r w:rsidRPr="00DA33F3">
        <w:rPr>
          <w:rFonts w:ascii="Arial" w:hAnsi="Arial" w:cs="Arial"/>
          <w:sz w:val="24"/>
          <w:szCs w:val="24"/>
        </w:rPr>
        <w:tab/>
      </w:r>
      <w:r w:rsidR="004A52D3">
        <w:rPr>
          <w:rFonts w:ascii="Arial" w:hAnsi="Arial" w:cs="Arial"/>
          <w:sz w:val="24"/>
          <w:szCs w:val="24"/>
        </w:rPr>
        <w:t>Residential Uses same as R3 district</w:t>
      </w:r>
    </w:p>
    <w:p w:rsidR="004A52D3" w:rsidRDefault="004A52D3" w:rsidP="002321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Business uses no minimum</w:t>
      </w:r>
    </w:p>
    <w:p w:rsidR="00232180" w:rsidRPr="00DA33F3" w:rsidRDefault="00232180" w:rsidP="00232180">
      <w:pPr>
        <w:pStyle w:val="NoSpacing"/>
        <w:rPr>
          <w:rFonts w:ascii="Arial" w:hAnsi="Arial" w:cs="Arial"/>
          <w:sz w:val="24"/>
          <w:szCs w:val="24"/>
        </w:rPr>
      </w:pPr>
    </w:p>
    <w:p w:rsidR="00232180" w:rsidRDefault="00232180" w:rsidP="004A52D3">
      <w:pPr>
        <w:pStyle w:val="NoSpacing"/>
        <w:numPr>
          <w:ilvl w:val="0"/>
          <w:numId w:val="15"/>
        </w:numPr>
        <w:rPr>
          <w:rFonts w:ascii="Arial" w:hAnsi="Arial" w:cs="Arial"/>
          <w:sz w:val="24"/>
          <w:szCs w:val="24"/>
        </w:rPr>
      </w:pPr>
      <w:r w:rsidRPr="00DA33F3">
        <w:rPr>
          <w:rFonts w:ascii="Arial" w:hAnsi="Arial" w:cs="Arial"/>
          <w:b/>
          <w:sz w:val="24"/>
          <w:szCs w:val="24"/>
        </w:rPr>
        <w:t>Minimum Lot Width:</w:t>
      </w:r>
      <w:r w:rsidRPr="00DA33F3">
        <w:rPr>
          <w:rFonts w:ascii="Arial" w:hAnsi="Arial" w:cs="Arial"/>
          <w:sz w:val="24"/>
          <w:szCs w:val="24"/>
        </w:rPr>
        <w:t xml:space="preserve"> 200 feet</w:t>
      </w:r>
    </w:p>
    <w:p w:rsidR="00232180" w:rsidRPr="00DA33F3" w:rsidRDefault="00232180" w:rsidP="00232180">
      <w:pPr>
        <w:pStyle w:val="NoSpacing"/>
        <w:ind w:left="720"/>
        <w:rPr>
          <w:rFonts w:ascii="Arial" w:hAnsi="Arial" w:cs="Arial"/>
          <w:sz w:val="24"/>
          <w:szCs w:val="24"/>
        </w:rPr>
      </w:pPr>
    </w:p>
    <w:p w:rsidR="00232180" w:rsidRPr="00DA33F3" w:rsidRDefault="00232180" w:rsidP="004A52D3">
      <w:pPr>
        <w:pStyle w:val="NoSpacing"/>
        <w:numPr>
          <w:ilvl w:val="0"/>
          <w:numId w:val="15"/>
        </w:numPr>
        <w:rPr>
          <w:rFonts w:ascii="Arial" w:hAnsi="Arial" w:cs="Arial"/>
          <w:sz w:val="24"/>
          <w:szCs w:val="24"/>
        </w:rPr>
      </w:pPr>
      <w:r w:rsidRPr="00DA33F3">
        <w:rPr>
          <w:rFonts w:ascii="Arial" w:hAnsi="Arial" w:cs="Arial"/>
          <w:b/>
          <w:sz w:val="24"/>
          <w:szCs w:val="24"/>
        </w:rPr>
        <w:t xml:space="preserve">Minimum Front Yard Depth: </w:t>
      </w:r>
      <w:r>
        <w:rPr>
          <w:rFonts w:ascii="Arial" w:hAnsi="Arial" w:cs="Arial"/>
          <w:sz w:val="24"/>
          <w:szCs w:val="24"/>
        </w:rPr>
        <w:tab/>
        <w:t>35 feet for all permitted uses</w:t>
      </w:r>
      <w:r w:rsidR="004A52D3">
        <w:rPr>
          <w:rFonts w:ascii="Arial" w:hAnsi="Arial" w:cs="Arial"/>
          <w:sz w:val="24"/>
          <w:szCs w:val="24"/>
        </w:rPr>
        <w:t xml:space="preserve">, no setback required for non-residential uses on Main Street between </w:t>
      </w:r>
      <w:proofErr w:type="spellStart"/>
      <w:r w:rsidR="004A52D3">
        <w:rPr>
          <w:rFonts w:ascii="Arial" w:hAnsi="Arial" w:cs="Arial"/>
          <w:sz w:val="24"/>
          <w:szCs w:val="24"/>
        </w:rPr>
        <w:t>Ropp</w:t>
      </w:r>
      <w:proofErr w:type="spellEnd"/>
      <w:r w:rsidR="004A52D3">
        <w:rPr>
          <w:rFonts w:ascii="Arial" w:hAnsi="Arial" w:cs="Arial"/>
          <w:sz w:val="24"/>
          <w:szCs w:val="24"/>
        </w:rPr>
        <w:t xml:space="preserve"> Street and Mill Street.</w:t>
      </w:r>
    </w:p>
    <w:p w:rsidR="00232180" w:rsidRPr="00DA33F3" w:rsidRDefault="00232180" w:rsidP="00232180">
      <w:pPr>
        <w:pStyle w:val="NoSpacing"/>
        <w:ind w:firstLine="720"/>
        <w:rPr>
          <w:rFonts w:ascii="Arial" w:hAnsi="Arial" w:cs="Arial"/>
          <w:sz w:val="24"/>
          <w:szCs w:val="24"/>
        </w:rPr>
      </w:pPr>
    </w:p>
    <w:p w:rsidR="00232180" w:rsidRDefault="00232180" w:rsidP="004A52D3">
      <w:pPr>
        <w:pStyle w:val="NoSpacing"/>
        <w:ind w:left="720"/>
        <w:rPr>
          <w:rFonts w:ascii="Arial" w:hAnsi="Arial" w:cs="Arial"/>
          <w:sz w:val="24"/>
          <w:szCs w:val="24"/>
        </w:rPr>
      </w:pPr>
      <w:r w:rsidRPr="00DA33F3">
        <w:rPr>
          <w:rFonts w:ascii="Arial" w:hAnsi="Arial" w:cs="Arial"/>
          <w:b/>
          <w:sz w:val="24"/>
          <w:szCs w:val="24"/>
        </w:rPr>
        <w:t xml:space="preserve">Minimum Rear Yard:  </w:t>
      </w:r>
      <w:r w:rsidR="004A52D3">
        <w:rPr>
          <w:rFonts w:ascii="Arial" w:hAnsi="Arial" w:cs="Arial"/>
          <w:sz w:val="24"/>
          <w:szCs w:val="24"/>
        </w:rPr>
        <w:t>Same as R3 district for residential uses; None for a business use, except where contiguous to an R zoning district, then 25 feet shall be required, plus a planted or evergreen buffer or a six foot wall or solid fence; 20 feet for an industrial use, except where contiguous to an R zoning district, then 50 feet shall be required, plus a 10 foot evergreen buffer or a six foot wall or solid fence; 15 feet for all other uses.</w:t>
      </w:r>
    </w:p>
    <w:p w:rsidR="004A52D3" w:rsidRDefault="004A52D3" w:rsidP="004A52D3">
      <w:pPr>
        <w:pStyle w:val="NoSpacing"/>
        <w:ind w:left="720"/>
        <w:rPr>
          <w:rFonts w:ascii="Arial" w:hAnsi="Arial" w:cs="Arial"/>
          <w:sz w:val="24"/>
          <w:szCs w:val="24"/>
        </w:rPr>
      </w:pPr>
    </w:p>
    <w:p w:rsidR="004A52D3" w:rsidRDefault="004A52D3" w:rsidP="004A52D3">
      <w:pPr>
        <w:pStyle w:val="NoSpacing"/>
        <w:ind w:left="720"/>
        <w:rPr>
          <w:rFonts w:ascii="Arial" w:hAnsi="Arial" w:cs="Arial"/>
          <w:sz w:val="24"/>
          <w:szCs w:val="24"/>
        </w:rPr>
      </w:pPr>
      <w:r>
        <w:rPr>
          <w:rFonts w:ascii="Arial" w:hAnsi="Arial" w:cs="Arial"/>
          <w:sz w:val="24"/>
          <w:szCs w:val="24"/>
        </w:rPr>
        <w:t xml:space="preserve">Minimum Side Yard Depth:  Same as R3 district for residential uses; 40 feet each side for industrial uses; 20 feet each side for other permitted uses.  No side yard required for business uses on Main Street between </w:t>
      </w:r>
      <w:proofErr w:type="spellStart"/>
      <w:r>
        <w:rPr>
          <w:rFonts w:ascii="Arial" w:hAnsi="Arial" w:cs="Arial"/>
          <w:sz w:val="24"/>
          <w:szCs w:val="24"/>
        </w:rPr>
        <w:t>Ropp</w:t>
      </w:r>
      <w:proofErr w:type="spellEnd"/>
      <w:r>
        <w:rPr>
          <w:rFonts w:ascii="Arial" w:hAnsi="Arial" w:cs="Arial"/>
          <w:sz w:val="24"/>
          <w:szCs w:val="24"/>
        </w:rPr>
        <w:t xml:space="preserve"> Street and Mill Street.  Other business uses must have 5 feet on each side, or ten feet on one side only</w:t>
      </w:r>
      <w:r w:rsidR="00CF39F9">
        <w:rPr>
          <w:rFonts w:ascii="Arial" w:hAnsi="Arial" w:cs="Arial"/>
          <w:sz w:val="24"/>
          <w:szCs w:val="24"/>
        </w:rPr>
        <w:t>, except where contiguous to an R zoning district, then 15 feet shall be required.</w:t>
      </w:r>
    </w:p>
    <w:p w:rsidR="00232180" w:rsidRDefault="00232180" w:rsidP="00232180">
      <w:pPr>
        <w:pStyle w:val="NoSpacing"/>
        <w:ind w:firstLine="720"/>
        <w:rPr>
          <w:rFonts w:ascii="Arial" w:hAnsi="Arial" w:cs="Arial"/>
          <w:sz w:val="24"/>
          <w:szCs w:val="24"/>
        </w:rPr>
      </w:pPr>
    </w:p>
    <w:p w:rsidR="00232180" w:rsidRPr="00DA33F3" w:rsidRDefault="00232180" w:rsidP="00232180">
      <w:pPr>
        <w:pStyle w:val="NoSpacing"/>
        <w:ind w:firstLine="720"/>
        <w:rPr>
          <w:rFonts w:ascii="Arial" w:hAnsi="Arial" w:cs="Arial"/>
          <w:sz w:val="24"/>
          <w:szCs w:val="24"/>
        </w:rPr>
      </w:pPr>
      <w:r w:rsidRPr="00DA33F3">
        <w:rPr>
          <w:rFonts w:ascii="Arial" w:hAnsi="Arial" w:cs="Arial"/>
          <w:b/>
          <w:sz w:val="24"/>
          <w:szCs w:val="24"/>
        </w:rPr>
        <w:t xml:space="preserve">Maximum Building Height:  </w:t>
      </w:r>
      <w:r w:rsidRPr="00DA33F3">
        <w:rPr>
          <w:rFonts w:ascii="Arial" w:hAnsi="Arial" w:cs="Arial"/>
          <w:sz w:val="24"/>
          <w:szCs w:val="24"/>
        </w:rPr>
        <w:t>Thirty-five (35) feet</w:t>
      </w:r>
    </w:p>
    <w:p w:rsidR="00232180" w:rsidRDefault="00232180" w:rsidP="00232180">
      <w:pPr>
        <w:autoSpaceDE w:val="0"/>
        <w:autoSpaceDN w:val="0"/>
        <w:adjustRightInd w:val="0"/>
        <w:spacing w:after="0" w:line="240" w:lineRule="auto"/>
        <w:rPr>
          <w:rFonts w:ascii="Arial" w:hAnsi="Arial" w:cs="Arial"/>
          <w:bCs/>
          <w:sz w:val="24"/>
          <w:szCs w:val="24"/>
        </w:rPr>
      </w:pPr>
    </w:p>
    <w:p w:rsidR="00232180" w:rsidRPr="00694B95" w:rsidRDefault="00232180" w:rsidP="00232180">
      <w:pPr>
        <w:jc w:val="both"/>
        <w:rPr>
          <w:rFonts w:ascii="Arial" w:hAnsi="Arial" w:cs="Arial"/>
          <w:sz w:val="24"/>
          <w:szCs w:val="24"/>
        </w:rPr>
      </w:pPr>
      <w:r w:rsidRPr="00694B95">
        <w:rPr>
          <w:rFonts w:ascii="Arial" w:hAnsi="Arial" w:cs="Arial"/>
          <w:b/>
          <w:sz w:val="24"/>
          <w:szCs w:val="24"/>
        </w:rPr>
        <w:t>Uses</w:t>
      </w:r>
    </w:p>
    <w:p w:rsidR="00232180" w:rsidRPr="00694B95" w:rsidRDefault="00232180" w:rsidP="00232180">
      <w:pPr>
        <w:numPr>
          <w:ilvl w:val="0"/>
          <w:numId w:val="5"/>
        </w:numPr>
        <w:spacing w:after="0" w:line="240" w:lineRule="auto"/>
        <w:jc w:val="both"/>
        <w:rPr>
          <w:rFonts w:ascii="Arial" w:hAnsi="Arial" w:cs="Arial"/>
          <w:sz w:val="24"/>
          <w:szCs w:val="24"/>
        </w:rPr>
      </w:pPr>
      <w:r w:rsidRPr="00694B95">
        <w:rPr>
          <w:rFonts w:ascii="Arial" w:hAnsi="Arial" w:cs="Arial"/>
          <w:b/>
          <w:sz w:val="24"/>
          <w:szCs w:val="24"/>
        </w:rPr>
        <w:t>Permitted Uses:</w:t>
      </w:r>
      <w:r w:rsidR="00317C88">
        <w:rPr>
          <w:rFonts w:ascii="Arial" w:hAnsi="Arial" w:cs="Arial"/>
          <w:sz w:val="24"/>
          <w:szCs w:val="24"/>
        </w:rPr>
        <w:t xml:space="preserve"> Within the B1 District, a building or premise shall be used only for the following purposes</w:t>
      </w:r>
      <w:r w:rsidRPr="00694B95">
        <w:rPr>
          <w:rFonts w:ascii="Arial" w:hAnsi="Arial" w:cs="Arial"/>
          <w:sz w:val="24"/>
          <w:szCs w:val="24"/>
        </w:rPr>
        <w:t>:</w:t>
      </w:r>
    </w:p>
    <w:p w:rsidR="00232180" w:rsidRPr="00694B95" w:rsidRDefault="00232180" w:rsidP="00232180">
      <w:pPr>
        <w:spacing w:after="0" w:line="240" w:lineRule="auto"/>
        <w:ind w:left="648"/>
        <w:jc w:val="both"/>
        <w:rPr>
          <w:rFonts w:ascii="Arial" w:hAnsi="Arial" w:cs="Arial"/>
          <w:sz w:val="24"/>
          <w:szCs w:val="24"/>
        </w:rPr>
      </w:pPr>
    </w:p>
    <w:p w:rsidR="00232180" w:rsidRPr="00694B95" w:rsidRDefault="00076612" w:rsidP="00076612">
      <w:pPr>
        <w:pStyle w:val="BodyTextIndent3"/>
        <w:numPr>
          <w:ilvl w:val="0"/>
          <w:numId w:val="16"/>
        </w:numPr>
        <w:rPr>
          <w:rFonts w:ascii="Arial" w:hAnsi="Arial" w:cs="Arial"/>
          <w:sz w:val="24"/>
          <w:szCs w:val="24"/>
        </w:rPr>
      </w:pPr>
      <w:r>
        <w:rPr>
          <w:rFonts w:ascii="Arial" w:hAnsi="Arial" w:cs="Arial"/>
          <w:sz w:val="24"/>
          <w:szCs w:val="24"/>
        </w:rPr>
        <w:t>Any use, together with the conditions attached thereto, permitted in the R3 district</w:t>
      </w:r>
      <w:r w:rsidR="00232180">
        <w:rPr>
          <w:rFonts w:ascii="Arial" w:hAnsi="Arial" w:cs="Arial"/>
          <w:sz w:val="24"/>
          <w:szCs w:val="24"/>
        </w:rPr>
        <w:t>;</w:t>
      </w:r>
    </w:p>
    <w:p w:rsidR="00232180" w:rsidRDefault="00076612" w:rsidP="0007661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Except for those uses prohibited by Section 5.5-3, any business, wholesale,</w:t>
      </w:r>
      <w:r w:rsidR="00F13A96">
        <w:rPr>
          <w:rFonts w:ascii="Arial" w:hAnsi="Arial" w:cs="Arial"/>
          <w:sz w:val="24"/>
          <w:szCs w:val="24"/>
        </w:rPr>
        <w:t xml:space="preserve"> or</w:t>
      </w:r>
      <w:r>
        <w:rPr>
          <w:rFonts w:ascii="Arial" w:hAnsi="Arial" w:cs="Arial"/>
          <w:sz w:val="24"/>
          <w:szCs w:val="24"/>
        </w:rPr>
        <w:t xml:space="preserve"> retail</w:t>
      </w:r>
      <w:r w:rsidR="00F13A96">
        <w:rPr>
          <w:rFonts w:ascii="Arial" w:hAnsi="Arial" w:cs="Arial"/>
          <w:sz w:val="24"/>
          <w:szCs w:val="24"/>
        </w:rPr>
        <w:t xml:space="preserve"> </w:t>
      </w:r>
      <w:r>
        <w:rPr>
          <w:rFonts w:ascii="Arial" w:hAnsi="Arial" w:cs="Arial"/>
          <w:sz w:val="24"/>
          <w:szCs w:val="24"/>
        </w:rPr>
        <w:t>use shall be permitted in this district</w:t>
      </w:r>
      <w:r w:rsidR="00232180" w:rsidRPr="00076612">
        <w:rPr>
          <w:rFonts w:ascii="Arial" w:hAnsi="Arial" w:cs="Arial"/>
          <w:sz w:val="24"/>
          <w:szCs w:val="24"/>
        </w:rPr>
        <w:t>;</w:t>
      </w:r>
      <w:r w:rsidR="00F13A96">
        <w:rPr>
          <w:rFonts w:ascii="Arial" w:hAnsi="Arial" w:cs="Arial"/>
          <w:sz w:val="24"/>
          <w:szCs w:val="24"/>
        </w:rPr>
        <w:t xml:space="preserve"> provided such uses shall meet the following standards regulating the emission or existence of dangerous, detrimental and objectionable elements, where applicable:</w:t>
      </w:r>
    </w:p>
    <w:p w:rsidR="00F13A96" w:rsidRDefault="00F13A96"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Fire and explosive hazard – All activities and all storage of flammable and explosive materials at any point shall be provided with adequate safety devices against the hazards of fire and explosion including adequate firefighting and fire suppression equipment.</w:t>
      </w:r>
    </w:p>
    <w:p w:rsidR="00F13A96" w:rsidRDefault="00F13A96"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Radioactive elements – There shall be no radiation emitted from any source on the property.</w:t>
      </w:r>
    </w:p>
    <w:p w:rsidR="00F13A96" w:rsidRDefault="00F13A96"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Smoke,</w:t>
      </w:r>
      <w:r w:rsidR="00E279BF">
        <w:rPr>
          <w:rFonts w:ascii="Arial" w:hAnsi="Arial" w:cs="Arial"/>
          <w:sz w:val="24"/>
          <w:szCs w:val="24"/>
        </w:rPr>
        <w:t xml:space="preserve"> </w:t>
      </w:r>
      <w:r>
        <w:rPr>
          <w:rFonts w:ascii="Arial" w:hAnsi="Arial" w:cs="Arial"/>
          <w:sz w:val="24"/>
          <w:szCs w:val="24"/>
        </w:rPr>
        <w:t>Dirt, and Dust – There shall be no emission of visible smoke, dust, dirt, fly ash particulate matter from any pipes, vents, or other openings</w:t>
      </w:r>
      <w:r w:rsidR="00E279BF">
        <w:rPr>
          <w:rFonts w:ascii="Arial" w:hAnsi="Arial" w:cs="Arial"/>
          <w:sz w:val="24"/>
          <w:szCs w:val="24"/>
        </w:rPr>
        <w:t>, or from any other source, into the air.  All fuel shall be either smokeless in nature or shall be used so as to prevent any emission of visible smoke, fly ash, or cinders into the air.</w:t>
      </w:r>
    </w:p>
    <w:p w:rsidR="00C147C4" w:rsidRDefault="00C147C4"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Fumes, Vapors, and Gases – There shall be no emission of any fumes, vapors or gases of a noxious, toxic, or corrosive nature which can cause any damage or irritation to health, animals, vegetation, or to any form of property.</w:t>
      </w:r>
    </w:p>
    <w:p w:rsidR="00C147C4" w:rsidRDefault="00C147C4"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lastRenderedPageBreak/>
        <w:t>Vibration – There shall be no perceptible earth vibration measured at the property line.</w:t>
      </w:r>
    </w:p>
    <w:p w:rsidR="00C147C4" w:rsidRDefault="00C147C4"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Heat, Cold, Dampness, or Movement of Air – Activities which could produce any adverse effect on the atmosphere beyond the </w:t>
      </w:r>
      <w:proofErr w:type="spellStart"/>
      <w:r>
        <w:rPr>
          <w:rFonts w:ascii="Arial" w:hAnsi="Arial" w:cs="Arial"/>
          <w:sz w:val="24"/>
          <w:szCs w:val="24"/>
        </w:rPr>
        <w:t>lot</w:t>
      </w:r>
      <w:proofErr w:type="spellEnd"/>
      <w:r>
        <w:rPr>
          <w:rFonts w:ascii="Arial" w:hAnsi="Arial" w:cs="Arial"/>
          <w:sz w:val="24"/>
          <w:szCs w:val="24"/>
        </w:rPr>
        <w:t xml:space="preserve"> line shall not be permitted.</w:t>
      </w:r>
    </w:p>
    <w:p w:rsidR="00C147C4" w:rsidRDefault="00C147C4"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Noise – There shall be no perceptible noise or sound emission at the property line on which the principal use is located.</w:t>
      </w:r>
    </w:p>
    <w:p w:rsidR="007B6DA8" w:rsidRDefault="007B6DA8"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Odor – There shall be no emission of odorous gases or other odorous matter in such quantities as to be offensive beyond the property line.  Any process which may involve the creation or emission of any such odor shall be provided with both a primary and secondary safeguard system so that control may be maintained in the event of failure of the primary safeguard system.</w:t>
      </w:r>
    </w:p>
    <w:p w:rsidR="007B6DA8" w:rsidRDefault="007B6DA8"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Glare – There shall be no direct or sky reflected glare, whether from floodlights, high temperature processing, combustion, welding or otherwise, so as to be visible at the property line.</w:t>
      </w:r>
    </w:p>
    <w:p w:rsidR="007B6DA8" w:rsidRDefault="007B6DA8" w:rsidP="00F13A96">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Compliance Guarantee – The applicant shall acknowledge in writing his understanding of the performance standards applicable to his proposed business and shall submit an agreement to conform with such standards at all times.  Any violation of the agreement shall constitute a violation of this Ordinance and shall be treated accordingly.</w:t>
      </w:r>
    </w:p>
    <w:p w:rsidR="00232180" w:rsidRPr="00A22FB8" w:rsidRDefault="00232180" w:rsidP="00A22FB8">
      <w:pPr>
        <w:spacing w:after="0" w:line="240" w:lineRule="auto"/>
        <w:jc w:val="both"/>
        <w:rPr>
          <w:rFonts w:ascii="Arial" w:hAnsi="Arial" w:cs="Arial"/>
          <w:sz w:val="24"/>
          <w:szCs w:val="24"/>
        </w:rPr>
      </w:pPr>
    </w:p>
    <w:p w:rsidR="00232180" w:rsidRPr="00694B95" w:rsidRDefault="00232180" w:rsidP="00076612">
      <w:pPr>
        <w:numPr>
          <w:ilvl w:val="0"/>
          <w:numId w:val="16"/>
        </w:numPr>
        <w:spacing w:after="0" w:line="240" w:lineRule="auto"/>
        <w:jc w:val="both"/>
        <w:rPr>
          <w:rFonts w:ascii="Arial" w:hAnsi="Arial" w:cs="Arial"/>
          <w:sz w:val="24"/>
          <w:szCs w:val="24"/>
        </w:rPr>
      </w:pPr>
      <w:r>
        <w:rPr>
          <w:rFonts w:ascii="Arial" w:hAnsi="Arial" w:cs="Arial"/>
          <w:sz w:val="24"/>
          <w:szCs w:val="24"/>
        </w:rPr>
        <w:t>Accesso</w:t>
      </w:r>
      <w:r w:rsidR="00A22FB8">
        <w:rPr>
          <w:rFonts w:ascii="Arial" w:hAnsi="Arial" w:cs="Arial"/>
          <w:sz w:val="24"/>
          <w:szCs w:val="24"/>
        </w:rPr>
        <w:t>ry buildings and uses</w:t>
      </w:r>
      <w:r w:rsidRPr="00694B95">
        <w:rPr>
          <w:rFonts w:ascii="Arial" w:hAnsi="Arial" w:cs="Arial"/>
          <w:sz w:val="24"/>
          <w:szCs w:val="24"/>
        </w:rPr>
        <w:t>;</w:t>
      </w:r>
    </w:p>
    <w:p w:rsidR="00232180" w:rsidRPr="00694B95" w:rsidRDefault="00232180" w:rsidP="00076612">
      <w:pPr>
        <w:numPr>
          <w:ilvl w:val="0"/>
          <w:numId w:val="16"/>
        </w:numPr>
        <w:spacing w:after="0" w:line="240" w:lineRule="auto"/>
        <w:jc w:val="both"/>
        <w:rPr>
          <w:rFonts w:ascii="Arial" w:hAnsi="Arial" w:cs="Arial"/>
          <w:sz w:val="24"/>
          <w:szCs w:val="24"/>
        </w:rPr>
      </w:pPr>
      <w:r>
        <w:rPr>
          <w:rFonts w:ascii="Arial" w:hAnsi="Arial" w:cs="Arial"/>
          <w:sz w:val="24"/>
          <w:szCs w:val="24"/>
        </w:rPr>
        <w:t>Signs, in accordance with the applicable provisions of this ordinance.</w:t>
      </w:r>
    </w:p>
    <w:p w:rsidR="00232180" w:rsidRPr="00232180" w:rsidRDefault="00232180" w:rsidP="00232180">
      <w:pPr>
        <w:spacing w:after="0" w:line="240" w:lineRule="auto"/>
        <w:jc w:val="both"/>
        <w:rPr>
          <w:rFonts w:ascii="Arial" w:hAnsi="Arial" w:cs="Arial"/>
          <w:sz w:val="24"/>
          <w:szCs w:val="24"/>
        </w:rPr>
      </w:pPr>
    </w:p>
    <w:p w:rsidR="00305491" w:rsidRDefault="00305491" w:rsidP="00305491">
      <w:pPr>
        <w:spacing w:after="0" w:line="240" w:lineRule="auto"/>
        <w:ind w:left="1008"/>
        <w:jc w:val="both"/>
        <w:rPr>
          <w:rFonts w:ascii="Arial" w:hAnsi="Arial" w:cs="Arial"/>
          <w:sz w:val="24"/>
          <w:szCs w:val="24"/>
        </w:rPr>
      </w:pPr>
    </w:p>
    <w:p w:rsidR="00B8787E" w:rsidRDefault="00B8787E" w:rsidP="00305491">
      <w:pPr>
        <w:spacing w:after="0" w:line="240" w:lineRule="auto"/>
        <w:ind w:left="1008"/>
        <w:jc w:val="both"/>
        <w:rPr>
          <w:rFonts w:ascii="Arial" w:hAnsi="Arial" w:cs="Arial"/>
          <w:sz w:val="24"/>
          <w:szCs w:val="24"/>
        </w:rPr>
      </w:pPr>
    </w:p>
    <w:p w:rsidR="00B8787E" w:rsidRPr="00694B95" w:rsidRDefault="00B8787E" w:rsidP="00305491">
      <w:pPr>
        <w:spacing w:after="0" w:line="240" w:lineRule="auto"/>
        <w:ind w:left="1008"/>
        <w:jc w:val="both"/>
        <w:rPr>
          <w:rFonts w:ascii="Arial" w:hAnsi="Arial" w:cs="Arial"/>
          <w:sz w:val="24"/>
          <w:szCs w:val="24"/>
        </w:rPr>
      </w:pPr>
    </w:p>
    <w:p w:rsidR="00A22FB8" w:rsidRDefault="00A22FB8" w:rsidP="00C11B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Prohibited Uses</w:t>
      </w:r>
    </w:p>
    <w:p w:rsidR="00A22FB8" w:rsidRDefault="00A22FB8" w:rsidP="00C11B49">
      <w:pPr>
        <w:autoSpaceDE w:val="0"/>
        <w:autoSpaceDN w:val="0"/>
        <w:adjustRightInd w:val="0"/>
        <w:spacing w:after="0" w:line="240" w:lineRule="auto"/>
        <w:rPr>
          <w:rFonts w:ascii="Arial" w:hAnsi="Arial" w:cs="Arial"/>
          <w:b/>
          <w:bCs/>
          <w:sz w:val="24"/>
          <w:szCs w:val="24"/>
        </w:rPr>
      </w:pPr>
    </w:p>
    <w:p w:rsidR="00A22FB8" w:rsidRPr="00A22FB8" w:rsidRDefault="00A22FB8" w:rsidP="00C11B49">
      <w:pPr>
        <w:autoSpaceDE w:val="0"/>
        <w:autoSpaceDN w:val="0"/>
        <w:adjustRightInd w:val="0"/>
        <w:spacing w:after="0" w:line="240" w:lineRule="auto"/>
        <w:rPr>
          <w:rFonts w:ascii="Arial" w:hAnsi="Arial" w:cs="Arial"/>
          <w:bCs/>
          <w:sz w:val="24"/>
          <w:szCs w:val="24"/>
        </w:rPr>
      </w:pPr>
      <w:r w:rsidRPr="00A22FB8">
        <w:rPr>
          <w:rFonts w:ascii="Arial" w:hAnsi="Arial" w:cs="Arial"/>
          <w:bCs/>
          <w:sz w:val="24"/>
          <w:szCs w:val="24"/>
        </w:rPr>
        <w:t>The following uses are specifically prohibited from this district:</w:t>
      </w:r>
    </w:p>
    <w:p w:rsidR="00A22FB8" w:rsidRDefault="00A22FB8" w:rsidP="00C11B49">
      <w:pPr>
        <w:autoSpaceDE w:val="0"/>
        <w:autoSpaceDN w:val="0"/>
        <w:adjustRightInd w:val="0"/>
        <w:spacing w:after="0" w:line="240" w:lineRule="auto"/>
        <w:rPr>
          <w:rFonts w:ascii="Arial" w:hAnsi="Arial" w:cs="Arial"/>
          <w:b/>
          <w:bCs/>
          <w:sz w:val="24"/>
          <w:szCs w:val="24"/>
        </w:rPr>
      </w:pPr>
    </w:p>
    <w:p w:rsidR="00A22FB8" w:rsidRPr="00A22FB8" w:rsidRDefault="00A22FB8" w:rsidP="00A22FB8">
      <w:pPr>
        <w:pStyle w:val="ListParagraph"/>
        <w:numPr>
          <w:ilvl w:val="0"/>
          <w:numId w:val="18"/>
        </w:numPr>
        <w:autoSpaceDE w:val="0"/>
        <w:autoSpaceDN w:val="0"/>
        <w:adjustRightInd w:val="0"/>
        <w:spacing w:after="0" w:line="240" w:lineRule="auto"/>
        <w:rPr>
          <w:rFonts w:ascii="Arial" w:hAnsi="Arial" w:cs="Arial"/>
          <w:bCs/>
          <w:sz w:val="24"/>
          <w:szCs w:val="24"/>
        </w:rPr>
      </w:pPr>
      <w:r w:rsidRPr="00A22FB8">
        <w:rPr>
          <w:rFonts w:ascii="Arial" w:hAnsi="Arial" w:cs="Arial"/>
          <w:bCs/>
          <w:sz w:val="24"/>
          <w:szCs w:val="24"/>
        </w:rPr>
        <w:t>Adult Uses or any sexually oriented businesses;</w:t>
      </w:r>
    </w:p>
    <w:p w:rsidR="00A22FB8" w:rsidRPr="00A22FB8" w:rsidRDefault="00A22FB8" w:rsidP="00A22FB8">
      <w:pPr>
        <w:pStyle w:val="ListParagraph"/>
        <w:numPr>
          <w:ilvl w:val="0"/>
          <w:numId w:val="18"/>
        </w:numPr>
        <w:autoSpaceDE w:val="0"/>
        <w:autoSpaceDN w:val="0"/>
        <w:adjustRightInd w:val="0"/>
        <w:spacing w:after="0" w:line="240" w:lineRule="auto"/>
        <w:rPr>
          <w:rFonts w:ascii="Arial" w:hAnsi="Arial" w:cs="Arial"/>
          <w:bCs/>
          <w:sz w:val="24"/>
          <w:szCs w:val="24"/>
        </w:rPr>
      </w:pPr>
      <w:r w:rsidRPr="00A22FB8">
        <w:rPr>
          <w:rFonts w:ascii="Arial" w:hAnsi="Arial" w:cs="Arial"/>
          <w:bCs/>
          <w:sz w:val="24"/>
          <w:szCs w:val="24"/>
        </w:rPr>
        <w:t>Junk Yards and salvage operations;</w:t>
      </w:r>
    </w:p>
    <w:p w:rsidR="00A22FB8" w:rsidRPr="00A22FB8" w:rsidRDefault="00A22FB8" w:rsidP="00A22FB8">
      <w:pPr>
        <w:pStyle w:val="ListParagraph"/>
        <w:numPr>
          <w:ilvl w:val="0"/>
          <w:numId w:val="18"/>
        </w:numPr>
        <w:autoSpaceDE w:val="0"/>
        <w:autoSpaceDN w:val="0"/>
        <w:adjustRightInd w:val="0"/>
        <w:spacing w:after="0" w:line="240" w:lineRule="auto"/>
        <w:rPr>
          <w:rFonts w:ascii="Arial" w:hAnsi="Arial" w:cs="Arial"/>
          <w:bCs/>
          <w:sz w:val="24"/>
          <w:szCs w:val="24"/>
        </w:rPr>
      </w:pPr>
      <w:r w:rsidRPr="00A22FB8">
        <w:rPr>
          <w:rFonts w:ascii="Arial" w:hAnsi="Arial" w:cs="Arial"/>
          <w:bCs/>
          <w:sz w:val="24"/>
          <w:szCs w:val="24"/>
        </w:rPr>
        <w:t>Shipping containers;</w:t>
      </w:r>
    </w:p>
    <w:p w:rsidR="00A22FB8" w:rsidRPr="00A22FB8" w:rsidRDefault="00A22FB8" w:rsidP="00A22FB8">
      <w:pPr>
        <w:pStyle w:val="ListParagraph"/>
        <w:numPr>
          <w:ilvl w:val="0"/>
          <w:numId w:val="18"/>
        </w:numPr>
        <w:autoSpaceDE w:val="0"/>
        <w:autoSpaceDN w:val="0"/>
        <w:adjustRightInd w:val="0"/>
        <w:spacing w:after="0" w:line="240" w:lineRule="auto"/>
        <w:rPr>
          <w:rFonts w:ascii="Arial" w:hAnsi="Arial" w:cs="Arial"/>
          <w:bCs/>
          <w:sz w:val="24"/>
          <w:szCs w:val="24"/>
        </w:rPr>
      </w:pPr>
      <w:r w:rsidRPr="00A22FB8">
        <w:rPr>
          <w:rFonts w:ascii="Arial" w:hAnsi="Arial" w:cs="Arial"/>
          <w:bCs/>
          <w:sz w:val="24"/>
          <w:szCs w:val="24"/>
        </w:rPr>
        <w:t>Standard designed manufactured homes used for business purposes;</w:t>
      </w:r>
    </w:p>
    <w:p w:rsidR="00A22FB8" w:rsidRDefault="00A22FB8" w:rsidP="00A22FB8">
      <w:pPr>
        <w:pStyle w:val="ListParagraph"/>
        <w:numPr>
          <w:ilvl w:val="0"/>
          <w:numId w:val="18"/>
        </w:numPr>
        <w:autoSpaceDE w:val="0"/>
        <w:autoSpaceDN w:val="0"/>
        <w:adjustRightInd w:val="0"/>
        <w:spacing w:after="0" w:line="240" w:lineRule="auto"/>
        <w:rPr>
          <w:rFonts w:ascii="Arial" w:hAnsi="Arial" w:cs="Arial"/>
          <w:b/>
          <w:bCs/>
          <w:sz w:val="24"/>
          <w:szCs w:val="24"/>
        </w:rPr>
      </w:pPr>
      <w:r w:rsidRPr="00A22FB8">
        <w:rPr>
          <w:rFonts w:ascii="Arial" w:hAnsi="Arial" w:cs="Arial"/>
          <w:bCs/>
          <w:sz w:val="24"/>
          <w:szCs w:val="24"/>
        </w:rPr>
        <w:t>Truck stops, as defined by this ordinance.</w:t>
      </w:r>
    </w:p>
    <w:p w:rsidR="00A22FB8" w:rsidRDefault="00A22FB8" w:rsidP="00A22FB8">
      <w:pPr>
        <w:autoSpaceDE w:val="0"/>
        <w:autoSpaceDN w:val="0"/>
        <w:adjustRightInd w:val="0"/>
        <w:spacing w:after="0" w:line="240" w:lineRule="auto"/>
        <w:rPr>
          <w:rFonts w:ascii="Arial" w:hAnsi="Arial" w:cs="Arial"/>
          <w:b/>
          <w:bCs/>
          <w:sz w:val="24"/>
          <w:szCs w:val="24"/>
        </w:rPr>
      </w:pPr>
    </w:p>
    <w:p w:rsidR="00721669" w:rsidRDefault="00721669" w:rsidP="00A22FB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Maximum Impervious Surface</w:t>
      </w:r>
    </w:p>
    <w:p w:rsidR="00721669" w:rsidRDefault="00721669" w:rsidP="00A22FB8">
      <w:pPr>
        <w:autoSpaceDE w:val="0"/>
        <w:autoSpaceDN w:val="0"/>
        <w:adjustRightInd w:val="0"/>
        <w:spacing w:after="0" w:line="240" w:lineRule="auto"/>
        <w:rPr>
          <w:rFonts w:ascii="Arial" w:hAnsi="Arial" w:cs="Arial"/>
          <w:b/>
          <w:bCs/>
          <w:sz w:val="24"/>
          <w:szCs w:val="24"/>
        </w:rPr>
      </w:pPr>
    </w:p>
    <w:p w:rsidR="00721669" w:rsidRPr="0030040B" w:rsidRDefault="00721669" w:rsidP="00721669">
      <w:pPr>
        <w:pStyle w:val="ListParagraph"/>
        <w:numPr>
          <w:ilvl w:val="0"/>
          <w:numId w:val="19"/>
        </w:numPr>
        <w:autoSpaceDE w:val="0"/>
        <w:autoSpaceDN w:val="0"/>
        <w:adjustRightInd w:val="0"/>
        <w:spacing w:after="0" w:line="240" w:lineRule="auto"/>
        <w:rPr>
          <w:rFonts w:ascii="Arial" w:hAnsi="Arial" w:cs="Arial"/>
          <w:bCs/>
          <w:sz w:val="24"/>
          <w:szCs w:val="24"/>
        </w:rPr>
      </w:pPr>
      <w:r w:rsidRPr="0030040B">
        <w:rPr>
          <w:rFonts w:ascii="Arial" w:hAnsi="Arial" w:cs="Arial"/>
          <w:bCs/>
          <w:sz w:val="24"/>
          <w:szCs w:val="24"/>
        </w:rPr>
        <w:t>Residential Uses- 50%</w:t>
      </w:r>
    </w:p>
    <w:p w:rsidR="00721669" w:rsidRPr="0030040B" w:rsidRDefault="00721669" w:rsidP="00721669">
      <w:pPr>
        <w:pStyle w:val="ListParagraph"/>
        <w:numPr>
          <w:ilvl w:val="0"/>
          <w:numId w:val="19"/>
        </w:numPr>
        <w:autoSpaceDE w:val="0"/>
        <w:autoSpaceDN w:val="0"/>
        <w:adjustRightInd w:val="0"/>
        <w:spacing w:after="0" w:line="240" w:lineRule="auto"/>
        <w:rPr>
          <w:rFonts w:ascii="Arial" w:hAnsi="Arial" w:cs="Arial"/>
          <w:bCs/>
          <w:sz w:val="24"/>
          <w:szCs w:val="24"/>
        </w:rPr>
      </w:pPr>
      <w:r w:rsidRPr="0030040B">
        <w:rPr>
          <w:rFonts w:ascii="Arial" w:hAnsi="Arial" w:cs="Arial"/>
          <w:bCs/>
          <w:sz w:val="24"/>
          <w:szCs w:val="24"/>
        </w:rPr>
        <w:t xml:space="preserve">Business and other uses located on Main Street between </w:t>
      </w:r>
      <w:proofErr w:type="spellStart"/>
      <w:r w:rsidRPr="0030040B">
        <w:rPr>
          <w:rFonts w:ascii="Arial" w:hAnsi="Arial" w:cs="Arial"/>
          <w:bCs/>
          <w:sz w:val="24"/>
          <w:szCs w:val="24"/>
        </w:rPr>
        <w:t>Ropp</w:t>
      </w:r>
      <w:proofErr w:type="spellEnd"/>
      <w:r w:rsidRPr="0030040B">
        <w:rPr>
          <w:rFonts w:ascii="Arial" w:hAnsi="Arial" w:cs="Arial"/>
          <w:bCs/>
          <w:sz w:val="24"/>
          <w:szCs w:val="24"/>
        </w:rPr>
        <w:t xml:space="preserve"> Street and Mill Street – 100%</w:t>
      </w:r>
    </w:p>
    <w:p w:rsidR="00721669" w:rsidRPr="0030040B" w:rsidRDefault="00721669" w:rsidP="00721669">
      <w:pPr>
        <w:pStyle w:val="ListParagraph"/>
        <w:numPr>
          <w:ilvl w:val="0"/>
          <w:numId w:val="19"/>
        </w:numPr>
        <w:autoSpaceDE w:val="0"/>
        <w:autoSpaceDN w:val="0"/>
        <w:adjustRightInd w:val="0"/>
        <w:spacing w:after="0" w:line="240" w:lineRule="auto"/>
        <w:rPr>
          <w:rFonts w:ascii="Arial" w:hAnsi="Arial" w:cs="Arial"/>
          <w:bCs/>
          <w:sz w:val="24"/>
          <w:szCs w:val="24"/>
        </w:rPr>
      </w:pPr>
      <w:r w:rsidRPr="0030040B">
        <w:rPr>
          <w:rFonts w:ascii="Arial" w:hAnsi="Arial" w:cs="Arial"/>
          <w:bCs/>
          <w:sz w:val="24"/>
          <w:szCs w:val="24"/>
        </w:rPr>
        <w:t>All other uses – 70%</w:t>
      </w:r>
    </w:p>
    <w:p w:rsidR="00721669" w:rsidRDefault="00721669" w:rsidP="00721669">
      <w:pPr>
        <w:autoSpaceDE w:val="0"/>
        <w:autoSpaceDN w:val="0"/>
        <w:adjustRightInd w:val="0"/>
        <w:spacing w:after="0" w:line="240" w:lineRule="auto"/>
        <w:ind w:left="360"/>
        <w:rPr>
          <w:rFonts w:ascii="Arial" w:hAnsi="Arial" w:cs="Arial"/>
          <w:b/>
          <w:bCs/>
          <w:sz w:val="24"/>
          <w:szCs w:val="24"/>
        </w:rPr>
      </w:pPr>
    </w:p>
    <w:p w:rsidR="00721669" w:rsidRPr="00721669" w:rsidRDefault="00721669" w:rsidP="00721669">
      <w:pPr>
        <w:autoSpaceDE w:val="0"/>
        <w:autoSpaceDN w:val="0"/>
        <w:adjustRightInd w:val="0"/>
        <w:spacing w:after="0" w:line="240" w:lineRule="auto"/>
        <w:ind w:left="360"/>
        <w:rPr>
          <w:rFonts w:ascii="Arial" w:hAnsi="Arial" w:cs="Arial"/>
          <w:b/>
          <w:bCs/>
          <w:sz w:val="24"/>
          <w:szCs w:val="24"/>
        </w:rPr>
      </w:pPr>
    </w:p>
    <w:p w:rsidR="00471043" w:rsidRDefault="00471043" w:rsidP="00471043">
      <w:pPr>
        <w:ind w:left="720"/>
        <w:jc w:val="both"/>
      </w:pPr>
    </w:p>
    <w:p w:rsidR="00471043" w:rsidRPr="00C11B49" w:rsidRDefault="00471043" w:rsidP="00C11B49">
      <w:pPr>
        <w:autoSpaceDE w:val="0"/>
        <w:autoSpaceDN w:val="0"/>
        <w:adjustRightInd w:val="0"/>
        <w:spacing w:after="0" w:line="240" w:lineRule="auto"/>
        <w:rPr>
          <w:rFonts w:ascii="Arial" w:hAnsi="Arial" w:cs="Arial"/>
          <w:b/>
          <w:bCs/>
          <w:sz w:val="24"/>
          <w:szCs w:val="24"/>
        </w:rPr>
      </w:pPr>
    </w:p>
    <w:p w:rsidR="00D013EC" w:rsidRPr="00C11B49" w:rsidRDefault="00D013E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p>
    <w:p w:rsidR="00D013EC" w:rsidRPr="00C11B49" w:rsidRDefault="00D013EC" w:rsidP="00C11B49">
      <w:pPr>
        <w:autoSpaceDE w:val="0"/>
        <w:autoSpaceDN w:val="0"/>
        <w:adjustRightInd w:val="0"/>
        <w:spacing w:after="0" w:line="240" w:lineRule="auto"/>
        <w:rPr>
          <w:rFonts w:ascii="Arial" w:hAnsi="Arial" w:cs="Arial"/>
          <w:sz w:val="24"/>
          <w:szCs w:val="24"/>
        </w:rPr>
      </w:pPr>
    </w:p>
    <w:p w:rsidR="00D013EC" w:rsidRPr="00C11B49" w:rsidRDefault="00D013EC" w:rsidP="00C11B49">
      <w:pPr>
        <w:autoSpaceDE w:val="0"/>
        <w:autoSpaceDN w:val="0"/>
        <w:adjustRightInd w:val="0"/>
        <w:spacing w:after="0" w:line="240" w:lineRule="auto"/>
        <w:rPr>
          <w:rFonts w:ascii="Arial" w:hAnsi="Arial" w:cs="Arial"/>
          <w:sz w:val="24"/>
          <w:szCs w:val="24"/>
        </w:rPr>
      </w:pPr>
    </w:p>
    <w:p w:rsidR="00D013EC" w:rsidRPr="00C11B49" w:rsidRDefault="00D013EC" w:rsidP="00C11B49">
      <w:pPr>
        <w:autoSpaceDE w:val="0"/>
        <w:autoSpaceDN w:val="0"/>
        <w:adjustRightInd w:val="0"/>
        <w:spacing w:after="0" w:line="240" w:lineRule="auto"/>
        <w:rPr>
          <w:rFonts w:ascii="Arial" w:hAnsi="Arial" w:cs="Arial"/>
          <w:sz w:val="24"/>
          <w:szCs w:val="24"/>
        </w:rPr>
      </w:pPr>
    </w:p>
    <w:p w:rsidR="00D013EC" w:rsidRPr="00C11B49" w:rsidRDefault="00D013EC" w:rsidP="00C11B49">
      <w:pPr>
        <w:autoSpaceDE w:val="0"/>
        <w:autoSpaceDN w:val="0"/>
        <w:adjustRightInd w:val="0"/>
        <w:spacing w:after="0" w:line="240" w:lineRule="auto"/>
        <w:rPr>
          <w:rFonts w:ascii="Arial" w:hAnsi="Arial" w:cs="Arial"/>
          <w:sz w:val="24"/>
          <w:szCs w:val="24"/>
        </w:rPr>
      </w:pPr>
    </w:p>
    <w:p w:rsidR="00C11B49" w:rsidRPr="00E62A2D"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32"/>
          <w:szCs w:val="32"/>
        </w:rPr>
      </w:pPr>
    </w:p>
    <w:p w:rsidR="00FA63BB" w:rsidRDefault="00FA63BB"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1C4B89" w:rsidRDefault="001C4B89" w:rsidP="00C11B49">
      <w:pPr>
        <w:autoSpaceDE w:val="0"/>
        <w:autoSpaceDN w:val="0"/>
        <w:adjustRightInd w:val="0"/>
        <w:spacing w:after="0" w:line="240" w:lineRule="auto"/>
        <w:rPr>
          <w:rFonts w:ascii="Arial" w:hAnsi="Arial" w:cs="Arial"/>
          <w:b/>
          <w:bCs/>
          <w:sz w:val="32"/>
          <w:szCs w:val="32"/>
        </w:rPr>
      </w:pPr>
    </w:p>
    <w:p w:rsidR="00FA63BB" w:rsidRPr="00E62A2D" w:rsidRDefault="00FA63BB" w:rsidP="00C11B49">
      <w:pPr>
        <w:autoSpaceDE w:val="0"/>
        <w:autoSpaceDN w:val="0"/>
        <w:adjustRightInd w:val="0"/>
        <w:spacing w:after="0" w:line="240" w:lineRule="auto"/>
        <w:rPr>
          <w:rFonts w:ascii="Arial" w:hAnsi="Arial" w:cs="Arial"/>
          <w:sz w:val="20"/>
          <w:szCs w:val="20"/>
        </w:rPr>
      </w:pPr>
    </w:p>
    <w:p w:rsidR="00DE468C" w:rsidRDefault="00DE468C">
      <w:pPr>
        <w:rPr>
          <w:rFonts w:ascii="Arial" w:hAnsi="Arial" w:cs="Arial"/>
          <w:b/>
          <w:sz w:val="24"/>
          <w:szCs w:val="24"/>
        </w:rPr>
      </w:pPr>
      <w:r>
        <w:rPr>
          <w:rFonts w:ascii="Arial" w:hAnsi="Arial" w:cs="Arial"/>
          <w:b/>
          <w:sz w:val="24"/>
          <w:szCs w:val="24"/>
        </w:rPr>
        <w:br w:type="page"/>
      </w:r>
    </w:p>
    <w:p w:rsidR="004F5F15" w:rsidRPr="004F5F15" w:rsidRDefault="004F5F15" w:rsidP="004F5F15">
      <w:pPr>
        <w:pStyle w:val="NoSpacing"/>
        <w:rPr>
          <w:rFonts w:ascii="Arial" w:hAnsi="Arial" w:cs="Arial"/>
          <w:b/>
          <w:sz w:val="24"/>
          <w:szCs w:val="24"/>
        </w:rPr>
      </w:pPr>
      <w:r w:rsidRPr="004F5F15">
        <w:rPr>
          <w:rFonts w:ascii="Arial" w:hAnsi="Arial" w:cs="Arial"/>
          <w:b/>
          <w:sz w:val="24"/>
          <w:szCs w:val="24"/>
        </w:rPr>
        <w:lastRenderedPageBreak/>
        <w:t>Industrial District (I)</w:t>
      </w:r>
    </w:p>
    <w:p w:rsidR="004F5F15" w:rsidRDefault="004F5F15" w:rsidP="004F5F15">
      <w:pPr>
        <w:pStyle w:val="NoSpacing"/>
        <w:rPr>
          <w:rFonts w:ascii="Arial" w:hAnsi="Arial" w:cs="Arial"/>
          <w:sz w:val="24"/>
          <w:szCs w:val="24"/>
        </w:rPr>
      </w:pPr>
    </w:p>
    <w:p w:rsidR="004F5F15" w:rsidRPr="00C5391A" w:rsidRDefault="004F5F15" w:rsidP="004F5F15">
      <w:pPr>
        <w:pStyle w:val="NoSpacing"/>
        <w:rPr>
          <w:rFonts w:ascii="Arial" w:hAnsi="Arial" w:cs="Arial"/>
          <w:b/>
          <w:sz w:val="24"/>
          <w:szCs w:val="24"/>
        </w:rPr>
      </w:pPr>
      <w:r w:rsidRPr="00C5391A">
        <w:rPr>
          <w:rFonts w:ascii="Arial" w:hAnsi="Arial" w:cs="Arial"/>
          <w:b/>
          <w:sz w:val="24"/>
          <w:szCs w:val="24"/>
        </w:rPr>
        <w:t>Purpose</w:t>
      </w:r>
    </w:p>
    <w:p w:rsidR="004F5F15" w:rsidRPr="004F5F15" w:rsidRDefault="004F5F15" w:rsidP="004F5F15">
      <w:pPr>
        <w:pStyle w:val="NoSpacing"/>
        <w:rPr>
          <w:rFonts w:ascii="Arial" w:hAnsi="Arial" w:cs="Arial"/>
          <w:sz w:val="24"/>
          <w:szCs w:val="24"/>
        </w:rPr>
      </w:pPr>
    </w:p>
    <w:p w:rsidR="004F5F15" w:rsidRPr="004F5F15" w:rsidRDefault="004F5F15" w:rsidP="004F5F15">
      <w:pPr>
        <w:pStyle w:val="NoSpacing"/>
        <w:rPr>
          <w:rFonts w:ascii="Arial" w:hAnsi="Arial" w:cs="Arial"/>
          <w:sz w:val="24"/>
          <w:szCs w:val="24"/>
        </w:rPr>
      </w:pPr>
      <w:r>
        <w:rPr>
          <w:rFonts w:ascii="Arial" w:hAnsi="Arial" w:cs="Arial"/>
          <w:sz w:val="24"/>
          <w:szCs w:val="24"/>
        </w:rPr>
        <w:t>The purpose of the Industrial</w:t>
      </w:r>
      <w:r w:rsidRPr="004F5F15">
        <w:rPr>
          <w:rFonts w:ascii="Arial" w:hAnsi="Arial" w:cs="Arial"/>
          <w:sz w:val="24"/>
          <w:szCs w:val="24"/>
        </w:rPr>
        <w:t xml:space="preserve"> district is to accommodate manufacturing businesse</w:t>
      </w:r>
      <w:r>
        <w:rPr>
          <w:rFonts w:ascii="Arial" w:hAnsi="Arial" w:cs="Arial"/>
          <w:sz w:val="24"/>
          <w:szCs w:val="24"/>
        </w:rPr>
        <w:t>s within the town limits.  The I</w:t>
      </w:r>
      <w:r w:rsidRPr="004F5F15">
        <w:rPr>
          <w:rFonts w:ascii="Arial" w:hAnsi="Arial" w:cs="Arial"/>
          <w:sz w:val="24"/>
          <w:szCs w:val="24"/>
        </w:rPr>
        <w:t xml:space="preserve"> district shall have limited traffic and aesthetic impacts on surrounding properties and on supporting public f</w:t>
      </w:r>
      <w:r>
        <w:rPr>
          <w:rFonts w:ascii="Arial" w:hAnsi="Arial" w:cs="Arial"/>
          <w:sz w:val="24"/>
          <w:szCs w:val="24"/>
        </w:rPr>
        <w:t xml:space="preserve">acilities and utilities.  The I </w:t>
      </w:r>
      <w:r w:rsidRPr="004F5F15">
        <w:rPr>
          <w:rFonts w:ascii="Arial" w:hAnsi="Arial" w:cs="Arial"/>
          <w:sz w:val="24"/>
          <w:szCs w:val="24"/>
        </w:rPr>
        <w:t xml:space="preserve">district is intended to generate development through the use of industrial parks and clustering.  </w:t>
      </w:r>
    </w:p>
    <w:p w:rsidR="004F5F15" w:rsidRPr="004F5F15" w:rsidRDefault="004F5F15" w:rsidP="004F5F15">
      <w:pPr>
        <w:pStyle w:val="NoSpacing"/>
        <w:rPr>
          <w:rFonts w:ascii="Arial" w:hAnsi="Arial" w:cs="Arial"/>
          <w:sz w:val="24"/>
          <w:szCs w:val="24"/>
        </w:rPr>
      </w:pPr>
    </w:p>
    <w:p w:rsidR="004F5F15" w:rsidRPr="00C5391A" w:rsidRDefault="004F5F15" w:rsidP="004F5F15">
      <w:pPr>
        <w:pStyle w:val="NoSpacing"/>
        <w:rPr>
          <w:rFonts w:ascii="Arial" w:hAnsi="Arial" w:cs="Arial"/>
          <w:b/>
          <w:sz w:val="24"/>
          <w:szCs w:val="24"/>
        </w:rPr>
      </w:pPr>
      <w:r w:rsidRPr="00C5391A">
        <w:rPr>
          <w:rFonts w:ascii="Arial" w:hAnsi="Arial" w:cs="Arial"/>
          <w:b/>
          <w:sz w:val="24"/>
          <w:szCs w:val="24"/>
        </w:rPr>
        <w:t>General</w:t>
      </w:r>
    </w:p>
    <w:p w:rsidR="004F5F15" w:rsidRPr="004F5F15" w:rsidRDefault="004F5F15" w:rsidP="004F5F15">
      <w:pPr>
        <w:pStyle w:val="NoSpacing"/>
        <w:rPr>
          <w:rFonts w:ascii="Arial" w:hAnsi="Arial" w:cs="Arial"/>
          <w:sz w:val="24"/>
          <w:szCs w:val="24"/>
        </w:rPr>
      </w:pPr>
      <w:r w:rsidRPr="004F5F15">
        <w:rPr>
          <w:rFonts w:ascii="Arial" w:hAnsi="Arial" w:cs="Arial"/>
          <w:sz w:val="24"/>
          <w:szCs w:val="24"/>
        </w:rPr>
        <w:t xml:space="preserve"> </w:t>
      </w:r>
    </w:p>
    <w:p w:rsidR="004F5F15" w:rsidRDefault="004F5F15" w:rsidP="004F5F15">
      <w:pPr>
        <w:pStyle w:val="NoSpacing"/>
        <w:rPr>
          <w:rFonts w:ascii="Arial" w:hAnsi="Arial" w:cs="Arial"/>
          <w:sz w:val="24"/>
          <w:szCs w:val="24"/>
        </w:rPr>
      </w:pPr>
      <w:r w:rsidRPr="004F5F15">
        <w:rPr>
          <w:rFonts w:ascii="Arial" w:hAnsi="Arial" w:cs="Arial"/>
          <w:sz w:val="24"/>
          <w:szCs w:val="24"/>
        </w:rPr>
        <w:t>A.</w:t>
      </w:r>
      <w:r w:rsidRPr="004F5F15">
        <w:rPr>
          <w:rFonts w:ascii="Arial" w:hAnsi="Arial" w:cs="Arial"/>
          <w:sz w:val="24"/>
          <w:szCs w:val="24"/>
        </w:rPr>
        <w:tab/>
        <w:t xml:space="preserve">Minimum Lot Size: </w:t>
      </w:r>
      <w:r w:rsidRPr="004F5F15">
        <w:rPr>
          <w:rFonts w:ascii="Arial" w:hAnsi="Arial" w:cs="Arial"/>
          <w:sz w:val="24"/>
          <w:szCs w:val="24"/>
        </w:rPr>
        <w:tab/>
        <w:t xml:space="preserve">5 acres </w:t>
      </w:r>
    </w:p>
    <w:p w:rsidR="004F5F15" w:rsidRPr="004F5F15" w:rsidRDefault="004F5F15" w:rsidP="004F5F15">
      <w:pPr>
        <w:pStyle w:val="NoSpacing"/>
        <w:rPr>
          <w:rFonts w:ascii="Arial" w:hAnsi="Arial" w:cs="Arial"/>
          <w:sz w:val="24"/>
          <w:szCs w:val="24"/>
        </w:rPr>
      </w:pPr>
    </w:p>
    <w:p w:rsidR="004F5F15" w:rsidRDefault="004F5F15" w:rsidP="004F5F15">
      <w:pPr>
        <w:pStyle w:val="NoSpacing"/>
        <w:rPr>
          <w:rFonts w:ascii="Arial" w:hAnsi="Arial" w:cs="Arial"/>
          <w:sz w:val="24"/>
          <w:szCs w:val="24"/>
        </w:rPr>
      </w:pPr>
      <w:r w:rsidRPr="004F5F15">
        <w:rPr>
          <w:rFonts w:ascii="Arial" w:hAnsi="Arial" w:cs="Arial"/>
          <w:sz w:val="24"/>
          <w:szCs w:val="24"/>
        </w:rPr>
        <w:t>B.</w:t>
      </w:r>
      <w:r w:rsidRPr="004F5F15">
        <w:rPr>
          <w:rFonts w:ascii="Arial" w:hAnsi="Arial" w:cs="Arial"/>
          <w:sz w:val="24"/>
          <w:szCs w:val="24"/>
        </w:rPr>
        <w:tab/>
        <w:t xml:space="preserve">Maximum Height: </w:t>
      </w:r>
      <w:r w:rsidRPr="004F5F15">
        <w:rPr>
          <w:rFonts w:ascii="Arial" w:hAnsi="Arial" w:cs="Arial"/>
          <w:sz w:val="24"/>
          <w:szCs w:val="24"/>
        </w:rPr>
        <w:tab/>
        <w:t>35 feet</w:t>
      </w:r>
    </w:p>
    <w:p w:rsidR="004F5F15" w:rsidRPr="004F5F15" w:rsidRDefault="004F5F15" w:rsidP="004F5F15">
      <w:pPr>
        <w:pStyle w:val="NoSpacing"/>
        <w:rPr>
          <w:rFonts w:ascii="Arial" w:hAnsi="Arial" w:cs="Arial"/>
          <w:sz w:val="24"/>
          <w:szCs w:val="24"/>
        </w:rPr>
      </w:pPr>
    </w:p>
    <w:p w:rsidR="004F5F15" w:rsidRPr="004F5F15" w:rsidRDefault="004F5F15" w:rsidP="004F5F15">
      <w:pPr>
        <w:pStyle w:val="NoSpacing"/>
        <w:rPr>
          <w:rFonts w:ascii="Arial" w:hAnsi="Arial" w:cs="Arial"/>
          <w:sz w:val="24"/>
          <w:szCs w:val="24"/>
        </w:rPr>
      </w:pPr>
      <w:r w:rsidRPr="004F5F15">
        <w:rPr>
          <w:rFonts w:ascii="Arial" w:hAnsi="Arial" w:cs="Arial"/>
          <w:sz w:val="24"/>
          <w:szCs w:val="24"/>
        </w:rPr>
        <w:t>C.</w:t>
      </w:r>
      <w:r w:rsidRPr="004F5F15">
        <w:rPr>
          <w:rFonts w:ascii="Arial" w:hAnsi="Arial" w:cs="Arial"/>
          <w:sz w:val="24"/>
          <w:szCs w:val="24"/>
        </w:rPr>
        <w:tab/>
        <w:t xml:space="preserve">Setbacks: </w:t>
      </w:r>
    </w:p>
    <w:p w:rsidR="004F5F15" w:rsidRPr="004F5F15" w:rsidRDefault="004F5F15" w:rsidP="004F5F15">
      <w:pPr>
        <w:pStyle w:val="NoSpacing"/>
        <w:rPr>
          <w:rFonts w:ascii="Arial" w:hAnsi="Arial" w:cs="Arial"/>
          <w:sz w:val="24"/>
          <w:szCs w:val="24"/>
        </w:rPr>
      </w:pPr>
    </w:p>
    <w:p w:rsidR="00A37461" w:rsidRDefault="004F5F15" w:rsidP="00A37461">
      <w:pPr>
        <w:pStyle w:val="NoSpacing"/>
        <w:numPr>
          <w:ilvl w:val="0"/>
          <w:numId w:val="29"/>
        </w:numPr>
        <w:rPr>
          <w:rFonts w:ascii="Arial" w:hAnsi="Arial" w:cs="Arial"/>
          <w:sz w:val="24"/>
          <w:szCs w:val="24"/>
        </w:rPr>
      </w:pPr>
      <w:r w:rsidRPr="004F5F15">
        <w:rPr>
          <w:rFonts w:ascii="Arial" w:hAnsi="Arial" w:cs="Arial"/>
          <w:sz w:val="24"/>
          <w:szCs w:val="24"/>
        </w:rPr>
        <w:t>Adjacent to roads: No building, outdoor storage, areas for collection of refuse, or loading area shall be permitted closer than 50 feet to the right-of-way of any road.  No outdoor storage, areas for collection of refuse, or loading space shall be permitted in areas between buildings and streets wher</w:t>
      </w:r>
      <w:r w:rsidR="00A37461">
        <w:rPr>
          <w:rFonts w:ascii="Arial" w:hAnsi="Arial" w:cs="Arial"/>
          <w:sz w:val="24"/>
          <w:szCs w:val="24"/>
        </w:rPr>
        <w:t>e such uses are visible from any</w:t>
      </w:r>
      <w:r w:rsidRPr="004F5F15">
        <w:rPr>
          <w:rFonts w:ascii="Arial" w:hAnsi="Arial" w:cs="Arial"/>
          <w:sz w:val="24"/>
          <w:szCs w:val="24"/>
        </w:rPr>
        <w:t xml:space="preserve"> road. </w:t>
      </w:r>
    </w:p>
    <w:p w:rsidR="004F5F15" w:rsidRPr="004F5F15" w:rsidRDefault="004F5F15" w:rsidP="00A37461">
      <w:pPr>
        <w:pStyle w:val="NoSpacing"/>
        <w:ind w:left="1080"/>
        <w:rPr>
          <w:rFonts w:ascii="Arial" w:hAnsi="Arial" w:cs="Arial"/>
          <w:sz w:val="24"/>
          <w:szCs w:val="24"/>
        </w:rPr>
      </w:pPr>
      <w:r w:rsidRPr="004F5F15">
        <w:rPr>
          <w:rFonts w:ascii="Arial" w:hAnsi="Arial" w:cs="Arial"/>
          <w:sz w:val="24"/>
          <w:szCs w:val="24"/>
        </w:rPr>
        <w:t xml:space="preserve"> </w:t>
      </w:r>
    </w:p>
    <w:p w:rsidR="004F5F15" w:rsidRDefault="004F5F15" w:rsidP="00A37461">
      <w:pPr>
        <w:pStyle w:val="NoSpacing"/>
        <w:numPr>
          <w:ilvl w:val="0"/>
          <w:numId w:val="29"/>
        </w:numPr>
        <w:rPr>
          <w:rFonts w:ascii="Arial" w:hAnsi="Arial" w:cs="Arial"/>
          <w:sz w:val="24"/>
          <w:szCs w:val="24"/>
        </w:rPr>
      </w:pPr>
      <w:r w:rsidRPr="004F5F15">
        <w:rPr>
          <w:rFonts w:ascii="Arial" w:hAnsi="Arial" w:cs="Arial"/>
          <w:sz w:val="24"/>
          <w:szCs w:val="24"/>
        </w:rPr>
        <w:t xml:space="preserve">Adjacent to Residential Uses/Districts: No buildings, outdoor storage, areas for collection of refuse, or loading area shall be permitted closer than 100 feet to any existing or zoned residential district.  No parking shall be permitted closer than 50 feet to any such districts and uses.  </w:t>
      </w:r>
    </w:p>
    <w:p w:rsidR="00A37461" w:rsidRPr="004F5F15" w:rsidRDefault="00A37461" w:rsidP="00A37461">
      <w:pPr>
        <w:pStyle w:val="NoSpacing"/>
        <w:rPr>
          <w:rFonts w:ascii="Arial" w:hAnsi="Arial" w:cs="Arial"/>
          <w:sz w:val="24"/>
          <w:szCs w:val="24"/>
        </w:rPr>
      </w:pPr>
    </w:p>
    <w:p w:rsidR="004F5F15" w:rsidRDefault="004F5F15" w:rsidP="00A37461">
      <w:pPr>
        <w:pStyle w:val="NoSpacing"/>
        <w:numPr>
          <w:ilvl w:val="0"/>
          <w:numId w:val="29"/>
        </w:numPr>
        <w:rPr>
          <w:rFonts w:ascii="Arial" w:hAnsi="Arial" w:cs="Arial"/>
          <w:sz w:val="24"/>
          <w:szCs w:val="24"/>
        </w:rPr>
      </w:pPr>
      <w:r w:rsidRPr="004F5F15">
        <w:rPr>
          <w:rFonts w:ascii="Arial" w:hAnsi="Arial" w:cs="Arial"/>
          <w:sz w:val="24"/>
          <w:szCs w:val="24"/>
        </w:rPr>
        <w:t>Adjacent to Other Nonresidential Districts: 15 feet for minimum for buildings, parking, outdoor storage, and loading areas.</w:t>
      </w:r>
    </w:p>
    <w:p w:rsidR="00A37461" w:rsidRPr="004F5F15" w:rsidRDefault="00A37461" w:rsidP="00A37461">
      <w:pPr>
        <w:pStyle w:val="NoSpacing"/>
        <w:rPr>
          <w:rFonts w:ascii="Arial" w:hAnsi="Arial" w:cs="Arial"/>
          <w:sz w:val="24"/>
          <w:szCs w:val="24"/>
        </w:rPr>
      </w:pPr>
    </w:p>
    <w:p w:rsidR="004F5F15" w:rsidRDefault="004F5F15" w:rsidP="004F5F15">
      <w:pPr>
        <w:pStyle w:val="NoSpacing"/>
        <w:rPr>
          <w:rFonts w:ascii="Arial" w:hAnsi="Arial" w:cs="Arial"/>
          <w:sz w:val="24"/>
          <w:szCs w:val="24"/>
        </w:rPr>
      </w:pPr>
      <w:r w:rsidRPr="004F5F15">
        <w:rPr>
          <w:rFonts w:ascii="Arial" w:hAnsi="Arial" w:cs="Arial"/>
          <w:sz w:val="24"/>
          <w:szCs w:val="24"/>
        </w:rPr>
        <w:t>D.</w:t>
      </w:r>
      <w:r w:rsidRPr="004F5F15">
        <w:rPr>
          <w:rFonts w:ascii="Arial" w:hAnsi="Arial" w:cs="Arial"/>
          <w:sz w:val="24"/>
          <w:szCs w:val="24"/>
        </w:rPr>
        <w:tab/>
        <w:t xml:space="preserve">Minimum Distance Between Buildings: </w:t>
      </w:r>
      <w:r w:rsidRPr="004F5F15">
        <w:rPr>
          <w:rFonts w:ascii="Arial" w:hAnsi="Arial" w:cs="Arial"/>
          <w:sz w:val="24"/>
          <w:szCs w:val="24"/>
        </w:rPr>
        <w:tab/>
        <w:t>30 feet</w:t>
      </w:r>
    </w:p>
    <w:p w:rsidR="00A37461" w:rsidRPr="004F5F15" w:rsidRDefault="00A37461" w:rsidP="004F5F15">
      <w:pPr>
        <w:pStyle w:val="NoSpacing"/>
        <w:rPr>
          <w:rFonts w:ascii="Arial" w:hAnsi="Arial" w:cs="Arial"/>
          <w:sz w:val="24"/>
          <w:szCs w:val="24"/>
        </w:rPr>
      </w:pPr>
    </w:p>
    <w:p w:rsidR="004F5F15" w:rsidRDefault="004F5F15" w:rsidP="004F5F15">
      <w:pPr>
        <w:pStyle w:val="NoSpacing"/>
        <w:rPr>
          <w:rFonts w:ascii="Arial" w:hAnsi="Arial" w:cs="Arial"/>
          <w:sz w:val="24"/>
          <w:szCs w:val="24"/>
        </w:rPr>
      </w:pPr>
      <w:r w:rsidRPr="004F5F15">
        <w:rPr>
          <w:rFonts w:ascii="Arial" w:hAnsi="Arial" w:cs="Arial"/>
          <w:sz w:val="24"/>
          <w:szCs w:val="24"/>
        </w:rPr>
        <w:t>E.</w:t>
      </w:r>
      <w:r w:rsidRPr="004F5F15">
        <w:rPr>
          <w:rFonts w:ascii="Arial" w:hAnsi="Arial" w:cs="Arial"/>
          <w:sz w:val="24"/>
          <w:szCs w:val="24"/>
        </w:rPr>
        <w:tab/>
        <w:t xml:space="preserve">Maximum % Impervious Service: </w:t>
      </w:r>
      <w:r w:rsidRPr="004F5F15">
        <w:rPr>
          <w:rFonts w:ascii="Arial" w:hAnsi="Arial" w:cs="Arial"/>
          <w:sz w:val="24"/>
          <w:szCs w:val="24"/>
        </w:rPr>
        <w:tab/>
        <w:t>50%</w:t>
      </w:r>
    </w:p>
    <w:p w:rsidR="00A37461" w:rsidRPr="004F5F15" w:rsidRDefault="00A37461" w:rsidP="004F5F15">
      <w:pPr>
        <w:pStyle w:val="NoSpacing"/>
        <w:rPr>
          <w:rFonts w:ascii="Arial" w:hAnsi="Arial" w:cs="Arial"/>
          <w:sz w:val="24"/>
          <w:szCs w:val="24"/>
        </w:rPr>
      </w:pPr>
    </w:p>
    <w:p w:rsidR="004F5F15" w:rsidRDefault="00A37461" w:rsidP="00A37461">
      <w:pPr>
        <w:pStyle w:val="NoSpacing"/>
        <w:numPr>
          <w:ilvl w:val="0"/>
          <w:numId w:val="5"/>
        </w:numPr>
        <w:rPr>
          <w:rFonts w:ascii="Arial" w:hAnsi="Arial" w:cs="Arial"/>
          <w:sz w:val="24"/>
          <w:szCs w:val="24"/>
        </w:rPr>
      </w:pPr>
      <w:r>
        <w:rPr>
          <w:rFonts w:ascii="Arial" w:hAnsi="Arial" w:cs="Arial"/>
          <w:sz w:val="24"/>
          <w:szCs w:val="24"/>
        </w:rPr>
        <w:t xml:space="preserve"> </w:t>
      </w:r>
      <w:r w:rsidR="004F5F15" w:rsidRPr="004F5F15">
        <w:rPr>
          <w:rFonts w:ascii="Arial" w:hAnsi="Arial" w:cs="Arial"/>
          <w:sz w:val="24"/>
          <w:szCs w:val="24"/>
        </w:rPr>
        <w:t>Trash containers shall be located in the parking area and shall be screened from the right-of-way.</w:t>
      </w:r>
    </w:p>
    <w:p w:rsidR="00A37461" w:rsidRPr="004F5F15" w:rsidRDefault="00A37461" w:rsidP="00A37461">
      <w:pPr>
        <w:pStyle w:val="NoSpacing"/>
        <w:ind w:left="288"/>
        <w:rPr>
          <w:rFonts w:ascii="Arial" w:hAnsi="Arial" w:cs="Arial"/>
          <w:sz w:val="24"/>
          <w:szCs w:val="24"/>
        </w:rPr>
      </w:pPr>
    </w:p>
    <w:p w:rsidR="004F5F15" w:rsidRDefault="004F5F15" w:rsidP="004F5F15">
      <w:pPr>
        <w:pStyle w:val="NoSpacing"/>
        <w:rPr>
          <w:rFonts w:ascii="Arial" w:hAnsi="Arial" w:cs="Arial"/>
          <w:sz w:val="24"/>
          <w:szCs w:val="24"/>
        </w:rPr>
      </w:pPr>
      <w:r w:rsidRPr="004F5F15">
        <w:rPr>
          <w:rFonts w:ascii="Arial" w:hAnsi="Arial" w:cs="Arial"/>
          <w:sz w:val="24"/>
          <w:szCs w:val="24"/>
        </w:rPr>
        <w:t>G.</w:t>
      </w:r>
      <w:r w:rsidRPr="004F5F15">
        <w:rPr>
          <w:rFonts w:ascii="Arial" w:hAnsi="Arial" w:cs="Arial"/>
          <w:sz w:val="24"/>
          <w:szCs w:val="24"/>
        </w:rPr>
        <w:tab/>
        <w:t xml:space="preserve">Mechanical equipment at ground level should be placed on the parking lot side of building, away from buildings on adjacent sites, and screened from view of public streets and residential uses.  </w:t>
      </w:r>
    </w:p>
    <w:p w:rsidR="004F5F15" w:rsidRDefault="004F5F15" w:rsidP="004F5F15">
      <w:pPr>
        <w:pStyle w:val="NoSpacing"/>
        <w:rPr>
          <w:rFonts w:ascii="Arial" w:hAnsi="Arial" w:cs="Arial"/>
          <w:sz w:val="24"/>
          <w:szCs w:val="24"/>
        </w:rPr>
      </w:pPr>
    </w:p>
    <w:p w:rsidR="00A37461" w:rsidRDefault="00A37461" w:rsidP="004F5F15">
      <w:pPr>
        <w:pStyle w:val="NoSpacing"/>
        <w:rPr>
          <w:rFonts w:ascii="Arial" w:hAnsi="Arial" w:cs="Arial"/>
          <w:sz w:val="24"/>
          <w:szCs w:val="24"/>
        </w:rPr>
      </w:pPr>
    </w:p>
    <w:p w:rsidR="00A37461" w:rsidRDefault="00A37461" w:rsidP="004F5F15">
      <w:pPr>
        <w:pStyle w:val="NoSpacing"/>
        <w:rPr>
          <w:rFonts w:ascii="Arial" w:hAnsi="Arial" w:cs="Arial"/>
          <w:sz w:val="24"/>
          <w:szCs w:val="24"/>
        </w:rPr>
      </w:pPr>
    </w:p>
    <w:p w:rsidR="00A37461" w:rsidRDefault="00A37461" w:rsidP="004F5F15">
      <w:pPr>
        <w:pStyle w:val="NoSpacing"/>
        <w:rPr>
          <w:rFonts w:ascii="Arial" w:hAnsi="Arial" w:cs="Arial"/>
          <w:sz w:val="24"/>
          <w:szCs w:val="24"/>
        </w:rPr>
      </w:pPr>
    </w:p>
    <w:p w:rsidR="00A37461" w:rsidRDefault="00A37461" w:rsidP="004F5F15">
      <w:pPr>
        <w:pStyle w:val="NoSpacing"/>
        <w:rPr>
          <w:rFonts w:ascii="Arial" w:hAnsi="Arial" w:cs="Arial"/>
          <w:sz w:val="24"/>
          <w:szCs w:val="24"/>
        </w:rPr>
      </w:pPr>
    </w:p>
    <w:p w:rsidR="001C4B89" w:rsidRPr="004F5F15" w:rsidRDefault="001C4B89" w:rsidP="004F5F15">
      <w:pPr>
        <w:pStyle w:val="NoSpacing"/>
        <w:rPr>
          <w:rFonts w:ascii="Arial" w:hAnsi="Arial" w:cs="Arial"/>
          <w:sz w:val="24"/>
          <w:szCs w:val="24"/>
        </w:rPr>
      </w:pPr>
    </w:p>
    <w:p w:rsidR="004F5F15" w:rsidRPr="00C5391A" w:rsidRDefault="004F5F15" w:rsidP="004F5F15">
      <w:pPr>
        <w:pStyle w:val="NoSpacing"/>
        <w:rPr>
          <w:rFonts w:ascii="Arial" w:hAnsi="Arial" w:cs="Arial"/>
          <w:b/>
          <w:sz w:val="24"/>
          <w:szCs w:val="24"/>
        </w:rPr>
      </w:pPr>
      <w:r w:rsidRPr="00C5391A">
        <w:rPr>
          <w:rFonts w:ascii="Arial" w:hAnsi="Arial" w:cs="Arial"/>
          <w:b/>
          <w:sz w:val="24"/>
          <w:szCs w:val="24"/>
        </w:rPr>
        <w:lastRenderedPageBreak/>
        <w:t>Uses</w:t>
      </w:r>
    </w:p>
    <w:p w:rsidR="004F5F15" w:rsidRPr="004F5F15" w:rsidRDefault="004F5F15" w:rsidP="004F5F15">
      <w:pPr>
        <w:pStyle w:val="NoSpacing"/>
        <w:rPr>
          <w:rFonts w:ascii="Arial" w:hAnsi="Arial" w:cs="Arial"/>
          <w:sz w:val="24"/>
          <w:szCs w:val="24"/>
        </w:rPr>
      </w:pPr>
    </w:p>
    <w:p w:rsidR="004F5F15" w:rsidRDefault="004F5F15" w:rsidP="004F5F15">
      <w:pPr>
        <w:pStyle w:val="NoSpacing"/>
        <w:numPr>
          <w:ilvl w:val="0"/>
          <w:numId w:val="24"/>
        </w:numPr>
        <w:rPr>
          <w:rFonts w:ascii="Arial" w:hAnsi="Arial" w:cs="Arial"/>
          <w:sz w:val="24"/>
          <w:szCs w:val="24"/>
        </w:rPr>
      </w:pPr>
      <w:r w:rsidRPr="004F5F15">
        <w:rPr>
          <w:rFonts w:ascii="Arial" w:hAnsi="Arial" w:cs="Arial"/>
          <w:sz w:val="24"/>
          <w:szCs w:val="24"/>
        </w:rPr>
        <w:t xml:space="preserve">Permitted Uses: The following </w:t>
      </w:r>
      <w:r w:rsidR="00305D42">
        <w:rPr>
          <w:rFonts w:ascii="Arial" w:hAnsi="Arial" w:cs="Arial"/>
          <w:sz w:val="24"/>
          <w:szCs w:val="24"/>
        </w:rPr>
        <w:t>uses shall be permitted in the I</w:t>
      </w:r>
      <w:r w:rsidRPr="004F5F15">
        <w:rPr>
          <w:rFonts w:ascii="Arial" w:hAnsi="Arial" w:cs="Arial"/>
          <w:sz w:val="24"/>
          <w:szCs w:val="24"/>
        </w:rPr>
        <w:t xml:space="preserve"> district.</w:t>
      </w:r>
    </w:p>
    <w:p w:rsidR="004F5F15" w:rsidRPr="004F5F15" w:rsidRDefault="004F5F15" w:rsidP="004F5F15">
      <w:pPr>
        <w:pStyle w:val="NoSpacing"/>
        <w:ind w:left="1080"/>
        <w:rPr>
          <w:rFonts w:ascii="Arial" w:hAnsi="Arial" w:cs="Arial"/>
          <w:sz w:val="24"/>
          <w:szCs w:val="24"/>
        </w:rPr>
      </w:pPr>
      <w:r w:rsidRPr="004F5F15">
        <w:rPr>
          <w:rFonts w:ascii="Arial" w:hAnsi="Arial" w:cs="Arial"/>
          <w:sz w:val="24"/>
          <w:szCs w:val="24"/>
        </w:rPr>
        <w:tab/>
      </w:r>
    </w:p>
    <w:p w:rsidR="00353061" w:rsidRDefault="00353061" w:rsidP="00353061">
      <w:pPr>
        <w:pStyle w:val="NoSpacing"/>
        <w:ind w:firstLine="720"/>
        <w:rPr>
          <w:rFonts w:ascii="Arial" w:hAnsi="Arial" w:cs="Arial"/>
          <w:sz w:val="24"/>
          <w:szCs w:val="24"/>
        </w:rPr>
      </w:pPr>
      <w:r>
        <w:rPr>
          <w:rFonts w:ascii="Arial" w:hAnsi="Arial" w:cs="Arial"/>
          <w:sz w:val="24"/>
          <w:szCs w:val="24"/>
        </w:rPr>
        <w:t>1.        Any use, together with the conditions attached thereto, permitted in the  B1 district</w:t>
      </w:r>
    </w:p>
    <w:p w:rsidR="004F5F15" w:rsidRPr="004F5F15" w:rsidRDefault="00353061" w:rsidP="00353061">
      <w:pPr>
        <w:pStyle w:val="NoSpacing"/>
        <w:rPr>
          <w:rFonts w:ascii="Arial" w:hAnsi="Arial" w:cs="Arial"/>
          <w:sz w:val="24"/>
          <w:szCs w:val="24"/>
        </w:rPr>
      </w:pPr>
      <w:r>
        <w:rPr>
          <w:rFonts w:ascii="Arial" w:hAnsi="Arial" w:cs="Arial"/>
          <w:sz w:val="24"/>
          <w:szCs w:val="24"/>
        </w:rPr>
        <w:tab/>
        <w:t xml:space="preserve">2.       </w:t>
      </w:r>
      <w:r w:rsidR="004F5F15" w:rsidRPr="004F5F15">
        <w:rPr>
          <w:rFonts w:ascii="Arial" w:hAnsi="Arial" w:cs="Arial"/>
          <w:sz w:val="24"/>
          <w:szCs w:val="24"/>
        </w:rPr>
        <w:t xml:space="preserve">Wholesale Business </w:t>
      </w:r>
    </w:p>
    <w:p w:rsidR="004F5F15" w:rsidRPr="004F5F15" w:rsidRDefault="00353061" w:rsidP="00AA48AD">
      <w:pPr>
        <w:pStyle w:val="NoSpacing"/>
        <w:ind w:left="720"/>
        <w:rPr>
          <w:rFonts w:ascii="Arial" w:hAnsi="Arial" w:cs="Arial"/>
          <w:sz w:val="24"/>
          <w:szCs w:val="24"/>
        </w:rPr>
      </w:pPr>
      <w:r>
        <w:rPr>
          <w:rFonts w:ascii="Arial" w:hAnsi="Arial" w:cs="Arial"/>
          <w:sz w:val="24"/>
          <w:szCs w:val="24"/>
        </w:rPr>
        <w:t>3</w:t>
      </w:r>
      <w:r w:rsidR="004F5F15" w:rsidRPr="004F5F15">
        <w:rPr>
          <w:rFonts w:ascii="Arial" w:hAnsi="Arial" w:cs="Arial"/>
          <w:sz w:val="24"/>
          <w:szCs w:val="24"/>
        </w:rPr>
        <w:t>.</w:t>
      </w:r>
      <w:r w:rsidR="004F5F15" w:rsidRPr="004F5F15">
        <w:rPr>
          <w:rFonts w:ascii="Arial" w:hAnsi="Arial" w:cs="Arial"/>
          <w:sz w:val="24"/>
          <w:szCs w:val="24"/>
        </w:rPr>
        <w:tab/>
        <w:t>General Commercial</w:t>
      </w:r>
    </w:p>
    <w:p w:rsidR="004F5F15" w:rsidRPr="004F5F15" w:rsidRDefault="00353061" w:rsidP="00AA48AD">
      <w:pPr>
        <w:pStyle w:val="NoSpacing"/>
        <w:ind w:firstLine="720"/>
        <w:rPr>
          <w:rFonts w:ascii="Arial" w:hAnsi="Arial" w:cs="Arial"/>
          <w:sz w:val="24"/>
          <w:szCs w:val="24"/>
        </w:rPr>
      </w:pPr>
      <w:r>
        <w:rPr>
          <w:rFonts w:ascii="Arial" w:hAnsi="Arial" w:cs="Arial"/>
          <w:sz w:val="24"/>
          <w:szCs w:val="24"/>
        </w:rPr>
        <w:t>4</w:t>
      </w:r>
      <w:r w:rsidR="004F5F15" w:rsidRPr="004F5F15">
        <w:rPr>
          <w:rFonts w:ascii="Arial" w:hAnsi="Arial" w:cs="Arial"/>
          <w:sz w:val="24"/>
          <w:szCs w:val="24"/>
        </w:rPr>
        <w:t>.</w:t>
      </w:r>
      <w:r w:rsidR="004F5F15" w:rsidRPr="004F5F15">
        <w:rPr>
          <w:rFonts w:ascii="Arial" w:hAnsi="Arial" w:cs="Arial"/>
          <w:sz w:val="24"/>
          <w:szCs w:val="24"/>
        </w:rPr>
        <w:tab/>
        <w:t>Business Services</w:t>
      </w:r>
    </w:p>
    <w:p w:rsidR="004F5F15" w:rsidRPr="004F5F15" w:rsidRDefault="00353061" w:rsidP="00AA48AD">
      <w:pPr>
        <w:pStyle w:val="NoSpacing"/>
        <w:ind w:firstLine="720"/>
        <w:rPr>
          <w:rFonts w:ascii="Arial" w:hAnsi="Arial" w:cs="Arial"/>
          <w:sz w:val="24"/>
          <w:szCs w:val="24"/>
        </w:rPr>
      </w:pPr>
      <w:r>
        <w:rPr>
          <w:rFonts w:ascii="Arial" w:hAnsi="Arial" w:cs="Arial"/>
          <w:sz w:val="24"/>
          <w:szCs w:val="24"/>
        </w:rPr>
        <w:t>5</w:t>
      </w:r>
      <w:r w:rsidR="004F5F15" w:rsidRPr="004F5F15">
        <w:rPr>
          <w:rFonts w:ascii="Arial" w:hAnsi="Arial" w:cs="Arial"/>
          <w:sz w:val="24"/>
          <w:szCs w:val="24"/>
        </w:rPr>
        <w:t>.</w:t>
      </w:r>
      <w:r w:rsidR="004F5F15" w:rsidRPr="004F5F15">
        <w:rPr>
          <w:rFonts w:ascii="Arial" w:hAnsi="Arial" w:cs="Arial"/>
          <w:sz w:val="24"/>
          <w:szCs w:val="24"/>
        </w:rPr>
        <w:tab/>
        <w:t>Personal Services</w:t>
      </w:r>
    </w:p>
    <w:p w:rsidR="004F5F15" w:rsidRPr="004F5F15" w:rsidRDefault="00353061" w:rsidP="00AA48AD">
      <w:pPr>
        <w:pStyle w:val="NoSpacing"/>
        <w:ind w:firstLine="720"/>
        <w:rPr>
          <w:rFonts w:ascii="Arial" w:hAnsi="Arial" w:cs="Arial"/>
          <w:sz w:val="24"/>
          <w:szCs w:val="24"/>
        </w:rPr>
      </w:pPr>
      <w:r>
        <w:rPr>
          <w:rFonts w:ascii="Arial" w:hAnsi="Arial" w:cs="Arial"/>
          <w:sz w:val="24"/>
          <w:szCs w:val="24"/>
        </w:rPr>
        <w:t>6</w:t>
      </w:r>
      <w:r w:rsidR="004F5F15" w:rsidRPr="004F5F15">
        <w:rPr>
          <w:rFonts w:ascii="Arial" w:hAnsi="Arial" w:cs="Arial"/>
          <w:sz w:val="24"/>
          <w:szCs w:val="24"/>
        </w:rPr>
        <w:t>.</w:t>
      </w:r>
      <w:r w:rsidR="004F5F15" w:rsidRPr="004F5F15">
        <w:rPr>
          <w:rFonts w:ascii="Arial" w:hAnsi="Arial" w:cs="Arial"/>
          <w:sz w:val="24"/>
          <w:szCs w:val="24"/>
        </w:rPr>
        <w:tab/>
        <w:t>Office</w:t>
      </w:r>
    </w:p>
    <w:p w:rsidR="004F5F15" w:rsidRPr="004F5F15" w:rsidRDefault="00353061" w:rsidP="00AA48AD">
      <w:pPr>
        <w:pStyle w:val="NoSpacing"/>
        <w:ind w:firstLine="720"/>
        <w:rPr>
          <w:rFonts w:ascii="Arial" w:hAnsi="Arial" w:cs="Arial"/>
          <w:sz w:val="24"/>
          <w:szCs w:val="24"/>
        </w:rPr>
      </w:pPr>
      <w:r>
        <w:rPr>
          <w:rFonts w:ascii="Arial" w:hAnsi="Arial" w:cs="Arial"/>
          <w:sz w:val="24"/>
          <w:szCs w:val="24"/>
        </w:rPr>
        <w:t>7</w:t>
      </w:r>
      <w:r w:rsidR="004F5F15">
        <w:rPr>
          <w:rFonts w:ascii="Arial" w:hAnsi="Arial" w:cs="Arial"/>
          <w:sz w:val="24"/>
          <w:szCs w:val="24"/>
        </w:rPr>
        <w:t>.</w:t>
      </w:r>
      <w:r w:rsidR="004F5F15">
        <w:rPr>
          <w:rFonts w:ascii="Arial" w:hAnsi="Arial" w:cs="Arial"/>
          <w:sz w:val="24"/>
          <w:szCs w:val="24"/>
        </w:rPr>
        <w:tab/>
      </w:r>
      <w:r w:rsidR="004F5F15" w:rsidRPr="004F5F15">
        <w:rPr>
          <w:rFonts w:ascii="Arial" w:hAnsi="Arial" w:cs="Arial"/>
          <w:sz w:val="24"/>
          <w:szCs w:val="24"/>
        </w:rPr>
        <w:t>Manufacturing Services</w:t>
      </w:r>
    </w:p>
    <w:p w:rsidR="004F5F15" w:rsidRPr="004F5F15" w:rsidRDefault="00353061" w:rsidP="00AA48AD">
      <w:pPr>
        <w:pStyle w:val="NoSpacing"/>
        <w:ind w:left="1440" w:hanging="720"/>
        <w:rPr>
          <w:rFonts w:ascii="Arial" w:hAnsi="Arial" w:cs="Arial"/>
          <w:sz w:val="24"/>
          <w:szCs w:val="24"/>
        </w:rPr>
      </w:pPr>
      <w:r>
        <w:rPr>
          <w:rFonts w:ascii="Arial" w:hAnsi="Arial" w:cs="Arial"/>
          <w:sz w:val="24"/>
          <w:szCs w:val="24"/>
        </w:rPr>
        <w:t>8</w:t>
      </w:r>
      <w:r w:rsidR="004F5F15" w:rsidRPr="004F5F15">
        <w:rPr>
          <w:rFonts w:ascii="Arial" w:hAnsi="Arial" w:cs="Arial"/>
          <w:sz w:val="24"/>
          <w:szCs w:val="24"/>
        </w:rPr>
        <w:t xml:space="preserve">.  </w:t>
      </w:r>
      <w:r w:rsidR="00AA48AD">
        <w:rPr>
          <w:rFonts w:ascii="Arial" w:hAnsi="Arial" w:cs="Arial"/>
          <w:sz w:val="24"/>
          <w:szCs w:val="24"/>
        </w:rPr>
        <w:tab/>
      </w:r>
      <w:r w:rsidR="004F5F15" w:rsidRPr="004F5F15">
        <w:rPr>
          <w:rFonts w:ascii="Arial" w:hAnsi="Arial" w:cs="Arial"/>
          <w:sz w:val="24"/>
          <w:szCs w:val="24"/>
        </w:rPr>
        <w:t>Public utility or communication tower, setback a minimum of one (1) foot for each one (1) foot in height.</w:t>
      </w:r>
    </w:p>
    <w:p w:rsidR="004F5F15" w:rsidRPr="004F5F15" w:rsidRDefault="004F5F15" w:rsidP="004F5F15">
      <w:pPr>
        <w:pStyle w:val="NoSpacing"/>
        <w:rPr>
          <w:rFonts w:ascii="Arial" w:hAnsi="Arial" w:cs="Arial"/>
          <w:sz w:val="24"/>
          <w:szCs w:val="24"/>
        </w:rPr>
      </w:pPr>
    </w:p>
    <w:p w:rsidR="004F5F15" w:rsidRDefault="004F5F15" w:rsidP="004F5F15">
      <w:pPr>
        <w:pStyle w:val="NoSpacing"/>
        <w:numPr>
          <w:ilvl w:val="0"/>
          <w:numId w:val="24"/>
        </w:numPr>
        <w:rPr>
          <w:rFonts w:ascii="Arial" w:hAnsi="Arial" w:cs="Arial"/>
          <w:sz w:val="24"/>
          <w:szCs w:val="24"/>
        </w:rPr>
      </w:pPr>
      <w:r w:rsidRPr="004F5F15">
        <w:rPr>
          <w:rFonts w:ascii="Arial" w:hAnsi="Arial" w:cs="Arial"/>
          <w:sz w:val="24"/>
          <w:szCs w:val="24"/>
        </w:rPr>
        <w:t>Prohibited Uses:  The following u</w:t>
      </w:r>
      <w:r>
        <w:rPr>
          <w:rFonts w:ascii="Arial" w:hAnsi="Arial" w:cs="Arial"/>
          <w:sz w:val="24"/>
          <w:szCs w:val="24"/>
        </w:rPr>
        <w:t>ses shall be prohibited in the I</w:t>
      </w:r>
      <w:r w:rsidRPr="004F5F15">
        <w:rPr>
          <w:rFonts w:ascii="Arial" w:hAnsi="Arial" w:cs="Arial"/>
          <w:sz w:val="24"/>
          <w:szCs w:val="24"/>
        </w:rPr>
        <w:t xml:space="preserve"> district.</w:t>
      </w:r>
    </w:p>
    <w:p w:rsidR="004F5F15" w:rsidRPr="004F5F15" w:rsidRDefault="004F5F15" w:rsidP="004F5F15">
      <w:pPr>
        <w:pStyle w:val="NoSpacing"/>
        <w:ind w:left="1080"/>
        <w:rPr>
          <w:rFonts w:ascii="Arial" w:hAnsi="Arial" w:cs="Arial"/>
          <w:sz w:val="24"/>
          <w:szCs w:val="24"/>
        </w:rPr>
      </w:pPr>
    </w:p>
    <w:p w:rsidR="004F5F15" w:rsidRPr="00D65985" w:rsidRDefault="004F5F15" w:rsidP="00D65985">
      <w:pPr>
        <w:pStyle w:val="NoSpacing"/>
        <w:numPr>
          <w:ilvl w:val="0"/>
          <w:numId w:val="25"/>
        </w:numPr>
        <w:rPr>
          <w:rFonts w:ascii="Arial" w:hAnsi="Arial" w:cs="Arial"/>
          <w:sz w:val="24"/>
          <w:szCs w:val="24"/>
        </w:rPr>
      </w:pPr>
      <w:r w:rsidRPr="004F5F15">
        <w:rPr>
          <w:rFonts w:ascii="Arial" w:hAnsi="Arial" w:cs="Arial"/>
          <w:sz w:val="24"/>
          <w:szCs w:val="24"/>
        </w:rPr>
        <w:t>Residential Uses</w:t>
      </w:r>
    </w:p>
    <w:p w:rsidR="004F5F15" w:rsidRDefault="004F5F15" w:rsidP="004F5F15">
      <w:pPr>
        <w:pStyle w:val="NoSpacing"/>
        <w:numPr>
          <w:ilvl w:val="0"/>
          <w:numId w:val="25"/>
        </w:numPr>
        <w:rPr>
          <w:rFonts w:ascii="Arial" w:hAnsi="Arial" w:cs="Arial"/>
          <w:sz w:val="24"/>
          <w:szCs w:val="24"/>
        </w:rPr>
      </w:pPr>
      <w:r w:rsidRPr="004F5F15">
        <w:rPr>
          <w:rFonts w:ascii="Arial" w:hAnsi="Arial" w:cs="Arial"/>
          <w:sz w:val="24"/>
          <w:szCs w:val="24"/>
        </w:rPr>
        <w:t>Manufactured/Mobile homes</w:t>
      </w:r>
    </w:p>
    <w:p w:rsidR="004F5F15" w:rsidRPr="004F5F15" w:rsidRDefault="004F5F15" w:rsidP="004F5F15">
      <w:pPr>
        <w:pStyle w:val="NoSpacing"/>
        <w:rPr>
          <w:rFonts w:ascii="Arial" w:hAnsi="Arial" w:cs="Arial"/>
          <w:sz w:val="24"/>
          <w:szCs w:val="24"/>
        </w:rPr>
      </w:pPr>
    </w:p>
    <w:p w:rsidR="004F5F15" w:rsidRDefault="004F5F15" w:rsidP="004F5F15">
      <w:pPr>
        <w:pStyle w:val="NoSpacing"/>
        <w:numPr>
          <w:ilvl w:val="0"/>
          <w:numId w:val="24"/>
        </w:numPr>
        <w:rPr>
          <w:rFonts w:ascii="Arial" w:hAnsi="Arial" w:cs="Arial"/>
          <w:sz w:val="24"/>
          <w:szCs w:val="24"/>
        </w:rPr>
      </w:pPr>
      <w:r w:rsidRPr="004F5F15">
        <w:rPr>
          <w:rFonts w:ascii="Arial" w:hAnsi="Arial" w:cs="Arial"/>
          <w:sz w:val="24"/>
          <w:szCs w:val="24"/>
        </w:rPr>
        <w:t xml:space="preserve">Accessory Uses: The following </w:t>
      </w:r>
      <w:r>
        <w:rPr>
          <w:rFonts w:ascii="Arial" w:hAnsi="Arial" w:cs="Arial"/>
          <w:sz w:val="24"/>
          <w:szCs w:val="24"/>
        </w:rPr>
        <w:t>uses shall be permitted in the I</w:t>
      </w:r>
      <w:r w:rsidRPr="004F5F15">
        <w:rPr>
          <w:rFonts w:ascii="Arial" w:hAnsi="Arial" w:cs="Arial"/>
          <w:sz w:val="24"/>
          <w:szCs w:val="24"/>
        </w:rPr>
        <w:t xml:space="preserve"> district as an accessory to the primary use.</w:t>
      </w:r>
    </w:p>
    <w:p w:rsidR="004F5F15" w:rsidRPr="004F5F15" w:rsidRDefault="004F5F15" w:rsidP="004F5F15">
      <w:pPr>
        <w:pStyle w:val="NoSpacing"/>
        <w:ind w:left="1080"/>
        <w:rPr>
          <w:rFonts w:ascii="Arial" w:hAnsi="Arial" w:cs="Arial"/>
          <w:sz w:val="24"/>
          <w:szCs w:val="24"/>
        </w:rPr>
      </w:pPr>
    </w:p>
    <w:p w:rsidR="004F5F15" w:rsidRPr="00D65985" w:rsidRDefault="004F5F15" w:rsidP="00D65985">
      <w:pPr>
        <w:pStyle w:val="NoSpacing"/>
        <w:numPr>
          <w:ilvl w:val="0"/>
          <w:numId w:val="26"/>
        </w:numPr>
        <w:rPr>
          <w:rFonts w:ascii="Arial" w:hAnsi="Arial" w:cs="Arial"/>
          <w:sz w:val="24"/>
          <w:szCs w:val="24"/>
        </w:rPr>
      </w:pPr>
      <w:r w:rsidRPr="004F5F15">
        <w:rPr>
          <w:rFonts w:ascii="Arial" w:hAnsi="Arial" w:cs="Arial"/>
          <w:sz w:val="24"/>
          <w:szCs w:val="24"/>
        </w:rPr>
        <w:t>Outdoor Storage provided it does not front on any street and is completely screened from any street</w:t>
      </w:r>
    </w:p>
    <w:p w:rsidR="004F5F15" w:rsidRPr="004F5F15" w:rsidRDefault="004F5F15" w:rsidP="004F5F15">
      <w:pPr>
        <w:pStyle w:val="NoSpacing"/>
        <w:numPr>
          <w:ilvl w:val="0"/>
          <w:numId w:val="26"/>
        </w:numPr>
        <w:rPr>
          <w:rFonts w:ascii="Arial" w:hAnsi="Arial" w:cs="Arial"/>
          <w:sz w:val="24"/>
          <w:szCs w:val="24"/>
        </w:rPr>
      </w:pPr>
      <w:r w:rsidRPr="004F5F15">
        <w:rPr>
          <w:rFonts w:ascii="Arial" w:hAnsi="Arial" w:cs="Arial"/>
          <w:sz w:val="24"/>
          <w:szCs w:val="24"/>
        </w:rPr>
        <w:t>Outdoor Sales</w:t>
      </w:r>
    </w:p>
    <w:p w:rsidR="004F5F15" w:rsidRPr="004F5F15" w:rsidRDefault="004F5F15" w:rsidP="004F5F15">
      <w:pPr>
        <w:pStyle w:val="NoSpacing"/>
        <w:rPr>
          <w:rFonts w:ascii="Arial" w:hAnsi="Arial" w:cs="Arial"/>
          <w:sz w:val="24"/>
          <w:szCs w:val="24"/>
        </w:rPr>
      </w:pPr>
      <w:r w:rsidRPr="004F5F15">
        <w:rPr>
          <w:rFonts w:ascii="Arial" w:hAnsi="Arial" w:cs="Arial"/>
          <w:sz w:val="24"/>
          <w:szCs w:val="24"/>
        </w:rPr>
        <w:br w:type="page"/>
      </w:r>
    </w:p>
    <w:p w:rsidR="00C11B49" w:rsidRDefault="00C11B49" w:rsidP="00C11B49">
      <w:pPr>
        <w:autoSpaceDE w:val="0"/>
        <w:autoSpaceDN w:val="0"/>
        <w:adjustRightInd w:val="0"/>
        <w:spacing w:after="0" w:line="240" w:lineRule="auto"/>
        <w:rPr>
          <w:rFonts w:ascii="Arial" w:hAnsi="Arial" w:cs="Arial"/>
          <w:sz w:val="20"/>
          <w:szCs w:val="20"/>
        </w:rPr>
      </w:pPr>
    </w:p>
    <w:p w:rsidR="00F13EB1" w:rsidRPr="00F13EB1" w:rsidRDefault="00C8069B" w:rsidP="00BE31B5">
      <w:pPr>
        <w:shd w:val="clear" w:color="auto" w:fill="FFFFFF"/>
        <w:tabs>
          <w:tab w:val="left" w:leader="underscore" w:pos="1368"/>
          <w:tab w:val="left" w:leader="underscore" w:pos="8155"/>
        </w:tabs>
        <w:spacing w:before="235"/>
        <w:rPr>
          <w:rFonts w:ascii="Arial" w:hAnsi="Arial" w:cs="Arial"/>
          <w:b/>
          <w:sz w:val="24"/>
          <w:szCs w:val="24"/>
        </w:rPr>
      </w:pPr>
      <w:r>
        <w:rPr>
          <w:rFonts w:ascii="Arial" w:hAnsi="Arial" w:cs="Arial"/>
          <w:b/>
          <w:color w:val="333333"/>
          <w:spacing w:val="1"/>
          <w:sz w:val="24"/>
          <w:szCs w:val="24"/>
        </w:rPr>
        <w:t>Performance District</w:t>
      </w:r>
      <w:r w:rsidR="00F13EB1" w:rsidRPr="00F13EB1">
        <w:rPr>
          <w:rFonts w:ascii="Arial" w:hAnsi="Arial" w:cs="Arial"/>
          <w:b/>
          <w:color w:val="333333"/>
          <w:spacing w:val="1"/>
          <w:sz w:val="24"/>
          <w:szCs w:val="24"/>
        </w:rPr>
        <w:t xml:space="preserve"> </w:t>
      </w:r>
      <w:r w:rsidR="006734C5">
        <w:rPr>
          <w:rFonts w:ascii="Arial" w:hAnsi="Arial" w:cs="Arial"/>
          <w:b/>
          <w:color w:val="333333"/>
          <w:spacing w:val="1"/>
          <w:sz w:val="24"/>
          <w:szCs w:val="24"/>
        </w:rPr>
        <w:t>(PER)</w:t>
      </w:r>
    </w:p>
    <w:p w:rsidR="00F13EB1" w:rsidRPr="00F13EB1" w:rsidRDefault="00F13EB1" w:rsidP="00F13EB1">
      <w:pPr>
        <w:shd w:val="clear" w:color="auto" w:fill="FFFFFF"/>
        <w:tabs>
          <w:tab w:val="left" w:pos="1363"/>
        </w:tabs>
        <w:spacing w:before="274" w:line="230" w:lineRule="exact"/>
        <w:ind w:left="14"/>
        <w:rPr>
          <w:rFonts w:ascii="Arial" w:hAnsi="Arial" w:cs="Arial"/>
          <w:b/>
          <w:color w:val="333333"/>
          <w:spacing w:val="-11"/>
          <w:sz w:val="24"/>
          <w:szCs w:val="24"/>
        </w:rPr>
      </w:pPr>
      <w:r w:rsidRPr="00F13EB1">
        <w:rPr>
          <w:rFonts w:ascii="Arial" w:hAnsi="Arial" w:cs="Arial"/>
          <w:b/>
          <w:color w:val="333333"/>
          <w:spacing w:val="-11"/>
          <w:sz w:val="24"/>
          <w:szCs w:val="24"/>
        </w:rPr>
        <w:t>Intent</w:t>
      </w:r>
    </w:p>
    <w:p w:rsidR="00F13EB1" w:rsidRPr="00F13EB1" w:rsidRDefault="00F13EB1" w:rsidP="00F13EB1">
      <w:pPr>
        <w:shd w:val="clear" w:color="auto" w:fill="FFFFFF"/>
        <w:tabs>
          <w:tab w:val="left" w:pos="1363"/>
        </w:tabs>
        <w:spacing w:before="274" w:line="230" w:lineRule="exact"/>
        <w:ind w:left="14"/>
        <w:rPr>
          <w:rFonts w:ascii="Arial" w:hAnsi="Arial" w:cs="Arial"/>
          <w:sz w:val="24"/>
          <w:szCs w:val="24"/>
        </w:rPr>
      </w:pPr>
    </w:p>
    <w:p w:rsidR="00F13EB1" w:rsidRDefault="00C8069B" w:rsidP="00A92DB9">
      <w:pPr>
        <w:pStyle w:val="NoSpacing"/>
        <w:rPr>
          <w:rFonts w:ascii="Arial" w:hAnsi="Arial" w:cs="Arial"/>
          <w:spacing w:val="-6"/>
          <w:sz w:val="24"/>
          <w:szCs w:val="24"/>
        </w:rPr>
      </w:pPr>
      <w:r w:rsidRPr="00A92DB9">
        <w:rPr>
          <w:rFonts w:ascii="Arial" w:hAnsi="Arial" w:cs="Arial"/>
          <w:spacing w:val="-5"/>
          <w:sz w:val="24"/>
          <w:szCs w:val="24"/>
        </w:rPr>
        <w:t>The Performance District</w:t>
      </w:r>
      <w:r w:rsidR="006734C5" w:rsidRPr="00A92DB9">
        <w:rPr>
          <w:rFonts w:ascii="Arial" w:hAnsi="Arial" w:cs="Arial"/>
          <w:spacing w:val="-5"/>
          <w:sz w:val="24"/>
          <w:szCs w:val="24"/>
        </w:rPr>
        <w:t xml:space="preserve"> (PER)</w:t>
      </w:r>
      <w:r w:rsidR="00F13EB1" w:rsidRPr="00A92DB9">
        <w:rPr>
          <w:rFonts w:ascii="Arial" w:hAnsi="Arial" w:cs="Arial"/>
          <w:spacing w:val="-5"/>
          <w:sz w:val="24"/>
          <w:szCs w:val="24"/>
        </w:rPr>
        <w:t xml:space="preserve"> permits the development of </w:t>
      </w:r>
      <w:r w:rsidR="00F13EB1" w:rsidRPr="00A92DB9">
        <w:rPr>
          <w:rFonts w:ascii="Arial" w:hAnsi="Arial" w:cs="Arial"/>
          <w:sz w:val="24"/>
          <w:szCs w:val="24"/>
        </w:rPr>
        <w:t xml:space="preserve">land in a manner consistent with the historic and timelessness of Gray Court's </w:t>
      </w:r>
      <w:r w:rsidR="006734C5" w:rsidRPr="00A92DB9">
        <w:rPr>
          <w:rFonts w:ascii="Arial" w:hAnsi="Arial" w:cs="Arial"/>
          <w:spacing w:val="-4"/>
          <w:sz w:val="24"/>
          <w:szCs w:val="24"/>
        </w:rPr>
        <w:t xml:space="preserve">existing neighborhoods. A PER may </w:t>
      </w:r>
      <w:r w:rsidR="00F13EB1" w:rsidRPr="00A92DB9">
        <w:rPr>
          <w:rFonts w:ascii="Arial" w:hAnsi="Arial" w:cs="Arial"/>
          <w:spacing w:val="-4"/>
          <w:sz w:val="24"/>
          <w:szCs w:val="24"/>
        </w:rPr>
        <w:t xml:space="preserve">combine a variety of housing types with commercial </w:t>
      </w:r>
      <w:r w:rsidR="00F13EB1" w:rsidRPr="00A92DB9">
        <w:rPr>
          <w:rFonts w:ascii="Arial" w:hAnsi="Arial" w:cs="Arial"/>
          <w:spacing w:val="-1"/>
          <w:sz w:val="24"/>
          <w:szCs w:val="24"/>
        </w:rPr>
        <w:t xml:space="preserve">and civic uses in a compact, </w:t>
      </w:r>
      <w:proofErr w:type="spellStart"/>
      <w:r w:rsidR="00F13EB1" w:rsidRPr="00A92DB9">
        <w:rPr>
          <w:rFonts w:ascii="Arial" w:hAnsi="Arial" w:cs="Arial"/>
          <w:spacing w:val="-1"/>
          <w:sz w:val="24"/>
          <w:szCs w:val="24"/>
        </w:rPr>
        <w:t>wa</w:t>
      </w:r>
      <w:r w:rsidR="006734C5" w:rsidRPr="00A92DB9">
        <w:rPr>
          <w:rFonts w:ascii="Arial" w:hAnsi="Arial" w:cs="Arial"/>
          <w:spacing w:val="-1"/>
          <w:sz w:val="24"/>
          <w:szCs w:val="24"/>
        </w:rPr>
        <w:t>lkable</w:t>
      </w:r>
      <w:proofErr w:type="spellEnd"/>
      <w:r w:rsidR="006734C5" w:rsidRPr="00A92DB9">
        <w:rPr>
          <w:rFonts w:ascii="Arial" w:hAnsi="Arial" w:cs="Arial"/>
          <w:spacing w:val="-1"/>
          <w:sz w:val="24"/>
          <w:szCs w:val="24"/>
        </w:rPr>
        <w:t xml:space="preserve"> neighborhood setting. PER</w:t>
      </w:r>
      <w:r w:rsidR="00F13EB1" w:rsidRPr="00A92DB9">
        <w:rPr>
          <w:rFonts w:ascii="Arial" w:hAnsi="Arial" w:cs="Arial"/>
          <w:spacing w:val="-1"/>
          <w:sz w:val="24"/>
          <w:szCs w:val="24"/>
        </w:rPr>
        <w:t xml:space="preserve">s feature an </w:t>
      </w:r>
      <w:r w:rsidR="00F13EB1" w:rsidRPr="00A92DB9">
        <w:rPr>
          <w:rFonts w:ascii="Arial" w:hAnsi="Arial" w:cs="Arial"/>
          <w:spacing w:val="-6"/>
          <w:sz w:val="24"/>
          <w:szCs w:val="24"/>
        </w:rPr>
        <w:t xml:space="preserve">interconnected street network and setbacks appropriate to create a public realm built on </w:t>
      </w:r>
      <w:r w:rsidR="006734C5" w:rsidRPr="00A92DB9">
        <w:rPr>
          <w:rFonts w:ascii="Arial" w:hAnsi="Arial" w:cs="Arial"/>
          <w:spacing w:val="-5"/>
          <w:sz w:val="24"/>
          <w:szCs w:val="24"/>
        </w:rPr>
        <w:t>a human scale. A PER</w:t>
      </w:r>
      <w:r w:rsidR="00F13EB1" w:rsidRPr="00A92DB9">
        <w:rPr>
          <w:rFonts w:ascii="Arial" w:hAnsi="Arial" w:cs="Arial"/>
          <w:spacing w:val="-5"/>
          <w:sz w:val="24"/>
          <w:szCs w:val="24"/>
        </w:rPr>
        <w:t xml:space="preserve"> is developed such that the street network recognizes and </w:t>
      </w:r>
      <w:r w:rsidR="00F13EB1" w:rsidRPr="00A92DB9">
        <w:rPr>
          <w:rFonts w:ascii="Arial" w:hAnsi="Arial" w:cs="Arial"/>
          <w:spacing w:val="-6"/>
          <w:sz w:val="24"/>
          <w:szCs w:val="24"/>
        </w:rPr>
        <w:t>compliments site topography an</w:t>
      </w:r>
      <w:r w:rsidR="006734C5" w:rsidRPr="00A92DB9">
        <w:rPr>
          <w:rFonts w:ascii="Arial" w:hAnsi="Arial" w:cs="Arial"/>
          <w:spacing w:val="-6"/>
          <w:sz w:val="24"/>
          <w:szCs w:val="24"/>
        </w:rPr>
        <w:t>d other natural features.  A PER</w:t>
      </w:r>
      <w:r w:rsidR="00F13EB1" w:rsidRPr="00A92DB9">
        <w:rPr>
          <w:rFonts w:ascii="Arial" w:hAnsi="Arial" w:cs="Arial"/>
          <w:spacing w:val="-6"/>
          <w:sz w:val="24"/>
          <w:szCs w:val="24"/>
        </w:rPr>
        <w:t xml:space="preserve"> relaxes certain standards to allow for creativity in design and to allow for affordable development.  Those exceptions to the development standards are noted below.  Unless noted the development standards will apply.</w:t>
      </w:r>
    </w:p>
    <w:p w:rsidR="00A92DB9" w:rsidRPr="00A92DB9" w:rsidRDefault="00A92DB9" w:rsidP="00A92DB9">
      <w:pPr>
        <w:pStyle w:val="NoSpacing"/>
        <w:rPr>
          <w:rFonts w:ascii="Arial" w:hAnsi="Arial" w:cs="Arial"/>
          <w:sz w:val="24"/>
          <w:szCs w:val="24"/>
        </w:rPr>
      </w:pPr>
    </w:p>
    <w:p w:rsidR="00F13EB1" w:rsidRPr="00F13EB1" w:rsidRDefault="00F13EB1" w:rsidP="00F13EB1">
      <w:pPr>
        <w:shd w:val="clear" w:color="auto" w:fill="FFFFFF"/>
        <w:rPr>
          <w:rFonts w:ascii="Arial" w:hAnsi="Arial" w:cs="Arial"/>
          <w:b/>
          <w:sz w:val="24"/>
          <w:szCs w:val="24"/>
        </w:rPr>
      </w:pPr>
      <w:r w:rsidRPr="00F13EB1">
        <w:rPr>
          <w:rFonts w:ascii="Arial" w:hAnsi="Arial" w:cs="Arial"/>
          <w:b/>
          <w:color w:val="323232"/>
          <w:spacing w:val="3"/>
          <w:sz w:val="24"/>
          <w:szCs w:val="24"/>
        </w:rPr>
        <w:t>Use Patterns</w:t>
      </w:r>
    </w:p>
    <w:p w:rsidR="00F13EB1" w:rsidRDefault="00F13EB1" w:rsidP="00A92DB9">
      <w:pPr>
        <w:pStyle w:val="NoSpacing"/>
        <w:rPr>
          <w:rFonts w:ascii="Arial" w:hAnsi="Arial" w:cs="Arial"/>
          <w:sz w:val="24"/>
          <w:szCs w:val="24"/>
        </w:rPr>
      </w:pPr>
      <w:r w:rsidRPr="00A92DB9">
        <w:rPr>
          <w:rFonts w:ascii="Arial" w:hAnsi="Arial" w:cs="Arial"/>
          <w:sz w:val="24"/>
          <w:szCs w:val="24"/>
        </w:rPr>
        <w:t>Size and Location of Site</w:t>
      </w:r>
    </w:p>
    <w:p w:rsidR="00A92DB9" w:rsidRPr="00A92DB9" w:rsidRDefault="00A92DB9" w:rsidP="00A92DB9">
      <w:pPr>
        <w:pStyle w:val="NoSpacing"/>
        <w:rPr>
          <w:rFonts w:ascii="Arial" w:hAnsi="Arial" w:cs="Arial"/>
          <w:sz w:val="24"/>
          <w:szCs w:val="24"/>
        </w:rPr>
      </w:pPr>
    </w:p>
    <w:p w:rsidR="00F13EB1" w:rsidRPr="00A92DB9" w:rsidRDefault="006734C5" w:rsidP="00A92DB9">
      <w:pPr>
        <w:pStyle w:val="NoSpacing"/>
        <w:rPr>
          <w:rFonts w:ascii="Arial" w:hAnsi="Arial" w:cs="Arial"/>
          <w:spacing w:val="-7"/>
          <w:sz w:val="24"/>
          <w:szCs w:val="24"/>
        </w:rPr>
      </w:pPr>
      <w:r w:rsidRPr="00A92DB9">
        <w:rPr>
          <w:rFonts w:ascii="Arial" w:hAnsi="Arial" w:cs="Arial"/>
          <w:bCs/>
          <w:spacing w:val="7"/>
          <w:sz w:val="24"/>
          <w:szCs w:val="24"/>
        </w:rPr>
        <w:t>A PER</w:t>
      </w:r>
      <w:r w:rsidR="00F13EB1" w:rsidRPr="00A92DB9">
        <w:rPr>
          <w:rFonts w:ascii="Arial" w:hAnsi="Arial" w:cs="Arial"/>
          <w:bCs/>
          <w:spacing w:val="7"/>
          <w:sz w:val="24"/>
          <w:szCs w:val="24"/>
        </w:rPr>
        <w:t xml:space="preserve"> may be located adjacent to, but shall not be bisected by, an</w:t>
      </w:r>
      <w:r w:rsidR="00F13EB1" w:rsidRPr="00A92DB9">
        <w:rPr>
          <w:rFonts w:ascii="Arial" w:hAnsi="Arial" w:cs="Arial"/>
          <w:bCs/>
          <w:spacing w:val="7"/>
          <w:sz w:val="24"/>
          <w:szCs w:val="24"/>
        </w:rPr>
        <w:br/>
      </w:r>
      <w:r w:rsidR="00F13EB1" w:rsidRPr="00A92DB9">
        <w:rPr>
          <w:rFonts w:ascii="Arial" w:hAnsi="Arial" w:cs="Arial"/>
          <w:bCs/>
          <w:spacing w:val="-1"/>
          <w:sz w:val="24"/>
          <w:szCs w:val="24"/>
        </w:rPr>
        <w:t>arterial street unless the street is designed to conform to the requirements of an avenue</w:t>
      </w:r>
      <w:r w:rsidR="009C56C1" w:rsidRPr="00A92DB9">
        <w:rPr>
          <w:rFonts w:ascii="Arial" w:hAnsi="Arial" w:cs="Arial"/>
          <w:bCs/>
          <w:spacing w:val="-1"/>
          <w:sz w:val="24"/>
          <w:szCs w:val="24"/>
        </w:rPr>
        <w:t xml:space="preserve"> </w:t>
      </w:r>
      <w:r w:rsidR="00F13EB1" w:rsidRPr="00A92DB9">
        <w:rPr>
          <w:rFonts w:ascii="Arial" w:hAnsi="Arial" w:cs="Arial"/>
          <w:bCs/>
          <w:spacing w:val="-2"/>
          <w:sz w:val="24"/>
          <w:szCs w:val="24"/>
        </w:rPr>
        <w:t>or main street as set forth in Article, Streets.</w:t>
      </w:r>
    </w:p>
    <w:p w:rsidR="00F13EB1" w:rsidRDefault="006734C5" w:rsidP="00A92DB9">
      <w:pPr>
        <w:pStyle w:val="NoSpacing"/>
        <w:rPr>
          <w:rFonts w:ascii="Arial" w:hAnsi="Arial" w:cs="Arial"/>
          <w:bCs/>
          <w:spacing w:val="-2"/>
          <w:sz w:val="24"/>
          <w:szCs w:val="24"/>
        </w:rPr>
      </w:pPr>
      <w:r w:rsidRPr="00A92DB9">
        <w:rPr>
          <w:rFonts w:ascii="Arial" w:hAnsi="Arial" w:cs="Arial"/>
          <w:bCs/>
          <w:spacing w:val="-1"/>
          <w:sz w:val="24"/>
          <w:szCs w:val="24"/>
        </w:rPr>
        <w:t>If the PER</w:t>
      </w:r>
      <w:r w:rsidR="00F13EB1" w:rsidRPr="00A92DB9">
        <w:rPr>
          <w:rFonts w:ascii="Arial" w:hAnsi="Arial" w:cs="Arial"/>
          <w:bCs/>
          <w:spacing w:val="-1"/>
          <w:sz w:val="24"/>
          <w:szCs w:val="24"/>
        </w:rPr>
        <w:t xml:space="preserve"> is located adjacent to a collector or higher classification street</w:t>
      </w:r>
      <w:r w:rsidR="00F13EB1" w:rsidRPr="00A92DB9">
        <w:rPr>
          <w:rFonts w:ascii="Arial" w:hAnsi="Arial" w:cs="Arial"/>
          <w:bCs/>
          <w:spacing w:val="-1"/>
          <w:sz w:val="24"/>
          <w:szCs w:val="24"/>
        </w:rPr>
        <w:br/>
      </w:r>
      <w:r w:rsidR="00F13EB1" w:rsidRPr="00A92DB9">
        <w:rPr>
          <w:rFonts w:ascii="Arial" w:hAnsi="Arial" w:cs="Arial"/>
          <w:bCs/>
          <w:sz w:val="24"/>
          <w:szCs w:val="24"/>
        </w:rPr>
        <w:t>and the street is not designed to conform to the standards of an avenue or main street,</w:t>
      </w:r>
      <w:r w:rsidR="009C56C1" w:rsidRPr="00A92DB9">
        <w:rPr>
          <w:rFonts w:ascii="Arial" w:hAnsi="Arial" w:cs="Arial"/>
          <w:bCs/>
          <w:sz w:val="24"/>
          <w:szCs w:val="24"/>
        </w:rPr>
        <w:t xml:space="preserve"> </w:t>
      </w:r>
      <w:r w:rsidR="00F13EB1" w:rsidRPr="00A92DB9">
        <w:rPr>
          <w:rFonts w:ascii="Arial" w:hAnsi="Arial" w:cs="Arial"/>
          <w:bCs/>
          <w:spacing w:val="-2"/>
          <w:sz w:val="24"/>
          <w:szCs w:val="24"/>
        </w:rPr>
        <w:t>the following criteria shall apply:</w:t>
      </w:r>
    </w:p>
    <w:p w:rsidR="00A92DB9" w:rsidRPr="00A92DB9" w:rsidRDefault="00A92DB9" w:rsidP="00A92DB9">
      <w:pPr>
        <w:pStyle w:val="NoSpacing"/>
        <w:rPr>
          <w:rFonts w:ascii="Arial" w:hAnsi="Arial" w:cs="Arial"/>
          <w:spacing w:val="-3"/>
          <w:sz w:val="24"/>
          <w:szCs w:val="24"/>
        </w:rPr>
      </w:pPr>
    </w:p>
    <w:p w:rsidR="00F13EB1" w:rsidRDefault="00F13EB1" w:rsidP="00A92DB9">
      <w:pPr>
        <w:pStyle w:val="NoSpacing"/>
        <w:rPr>
          <w:rFonts w:ascii="Arial" w:hAnsi="Arial" w:cs="Arial"/>
          <w:bCs/>
          <w:spacing w:val="-2"/>
          <w:sz w:val="24"/>
          <w:szCs w:val="24"/>
        </w:rPr>
      </w:pPr>
      <w:r w:rsidRPr="00A92DB9">
        <w:rPr>
          <w:rFonts w:ascii="Arial" w:hAnsi="Arial" w:cs="Arial"/>
          <w:bCs/>
          <w:spacing w:val="-12"/>
          <w:sz w:val="24"/>
          <w:szCs w:val="24"/>
        </w:rPr>
        <w:t>a.</w:t>
      </w:r>
      <w:r w:rsidRPr="00A92DB9">
        <w:rPr>
          <w:rFonts w:ascii="Arial" w:hAnsi="Arial" w:cs="Arial"/>
          <w:bCs/>
          <w:sz w:val="24"/>
          <w:szCs w:val="24"/>
        </w:rPr>
        <w:tab/>
      </w:r>
      <w:r w:rsidRPr="00A92DB9">
        <w:rPr>
          <w:rFonts w:ascii="Arial" w:hAnsi="Arial" w:cs="Arial"/>
          <w:bCs/>
          <w:spacing w:val="1"/>
          <w:sz w:val="24"/>
          <w:szCs w:val="24"/>
        </w:rPr>
        <w:t>The internal str</w:t>
      </w:r>
      <w:r w:rsidR="006734C5" w:rsidRPr="00A92DB9">
        <w:rPr>
          <w:rFonts w:ascii="Arial" w:hAnsi="Arial" w:cs="Arial"/>
          <w:bCs/>
          <w:spacing w:val="1"/>
          <w:sz w:val="24"/>
          <w:szCs w:val="24"/>
        </w:rPr>
        <w:t>eets providing access to the PER</w:t>
      </w:r>
      <w:r w:rsidRPr="00A92DB9">
        <w:rPr>
          <w:rFonts w:ascii="Arial" w:hAnsi="Arial" w:cs="Arial"/>
          <w:bCs/>
          <w:spacing w:val="1"/>
          <w:sz w:val="24"/>
          <w:szCs w:val="24"/>
        </w:rPr>
        <w:t xml:space="preserve"> shall be aligned perpendicular to</w:t>
      </w:r>
      <w:r w:rsidR="009C56C1" w:rsidRPr="00A92DB9">
        <w:rPr>
          <w:rFonts w:ascii="Arial" w:hAnsi="Arial" w:cs="Arial"/>
          <w:bCs/>
          <w:spacing w:val="1"/>
          <w:sz w:val="24"/>
          <w:szCs w:val="24"/>
        </w:rPr>
        <w:t xml:space="preserve"> </w:t>
      </w:r>
      <w:r w:rsidRPr="00A92DB9">
        <w:rPr>
          <w:rFonts w:ascii="Arial" w:hAnsi="Arial" w:cs="Arial"/>
          <w:bCs/>
          <w:spacing w:val="-2"/>
          <w:sz w:val="24"/>
          <w:szCs w:val="24"/>
        </w:rPr>
        <w:t>the collector or higher order street; and</w:t>
      </w:r>
    </w:p>
    <w:p w:rsidR="00A92DB9" w:rsidRPr="00A92DB9" w:rsidRDefault="00A92DB9" w:rsidP="00A92DB9">
      <w:pPr>
        <w:pStyle w:val="NoSpacing"/>
        <w:rPr>
          <w:rFonts w:ascii="Arial" w:hAnsi="Arial" w:cs="Arial"/>
          <w:sz w:val="24"/>
          <w:szCs w:val="24"/>
        </w:rPr>
      </w:pPr>
    </w:p>
    <w:p w:rsidR="00F13EB1" w:rsidRDefault="00F13EB1" w:rsidP="00A92DB9">
      <w:pPr>
        <w:pStyle w:val="NoSpacing"/>
        <w:rPr>
          <w:rFonts w:ascii="Arial" w:hAnsi="Arial" w:cs="Arial"/>
          <w:bCs/>
          <w:spacing w:val="-3"/>
          <w:sz w:val="24"/>
          <w:szCs w:val="24"/>
        </w:rPr>
      </w:pPr>
      <w:r w:rsidRPr="00A92DB9">
        <w:rPr>
          <w:rFonts w:ascii="Arial" w:hAnsi="Arial" w:cs="Arial"/>
          <w:bCs/>
          <w:spacing w:val="-14"/>
          <w:sz w:val="24"/>
          <w:szCs w:val="24"/>
        </w:rPr>
        <w:t>b.</w:t>
      </w:r>
      <w:r w:rsidRPr="00A92DB9">
        <w:rPr>
          <w:rFonts w:ascii="Arial" w:hAnsi="Arial" w:cs="Arial"/>
          <w:bCs/>
          <w:sz w:val="24"/>
          <w:szCs w:val="24"/>
        </w:rPr>
        <w:tab/>
      </w:r>
      <w:r w:rsidRPr="00A92DB9">
        <w:rPr>
          <w:rFonts w:ascii="Arial" w:hAnsi="Arial" w:cs="Arial"/>
          <w:bCs/>
          <w:spacing w:val="1"/>
          <w:sz w:val="24"/>
          <w:szCs w:val="24"/>
        </w:rPr>
        <w:t>The buildings or structures that take access from the internal streets shall face the</w:t>
      </w:r>
      <w:r w:rsidR="009C56C1" w:rsidRPr="00A92DB9">
        <w:rPr>
          <w:rFonts w:ascii="Arial" w:hAnsi="Arial" w:cs="Arial"/>
          <w:bCs/>
          <w:spacing w:val="1"/>
          <w:sz w:val="24"/>
          <w:szCs w:val="24"/>
        </w:rPr>
        <w:t xml:space="preserve"> </w:t>
      </w:r>
      <w:r w:rsidRPr="00A92DB9">
        <w:rPr>
          <w:rFonts w:ascii="Arial" w:hAnsi="Arial" w:cs="Arial"/>
          <w:bCs/>
          <w:spacing w:val="-3"/>
          <w:sz w:val="24"/>
          <w:szCs w:val="24"/>
        </w:rPr>
        <w:t>internal streets.</w:t>
      </w:r>
    </w:p>
    <w:p w:rsidR="00A92DB9" w:rsidRPr="00A92DB9" w:rsidRDefault="00A92DB9" w:rsidP="00A92DB9">
      <w:pPr>
        <w:pStyle w:val="NoSpacing"/>
        <w:rPr>
          <w:rFonts w:ascii="Arial" w:hAnsi="Arial" w:cs="Arial"/>
          <w:sz w:val="24"/>
          <w:szCs w:val="24"/>
        </w:rPr>
      </w:pPr>
    </w:p>
    <w:p w:rsidR="00F13EB1" w:rsidRDefault="00F13EB1" w:rsidP="00A92DB9">
      <w:pPr>
        <w:pStyle w:val="NoSpacing"/>
        <w:rPr>
          <w:rFonts w:ascii="Arial" w:hAnsi="Arial" w:cs="Arial"/>
          <w:bCs/>
          <w:spacing w:val="-2"/>
          <w:sz w:val="24"/>
          <w:szCs w:val="24"/>
        </w:rPr>
      </w:pPr>
      <w:r w:rsidRPr="00A92DB9">
        <w:rPr>
          <w:rFonts w:ascii="Arial" w:hAnsi="Arial" w:cs="Arial"/>
          <w:bCs/>
          <w:spacing w:val="-2"/>
          <w:sz w:val="24"/>
          <w:szCs w:val="24"/>
        </w:rPr>
        <w:t>The site shall be divided into the following subareas:</w:t>
      </w:r>
    </w:p>
    <w:p w:rsidR="00A92DB9" w:rsidRPr="00A92DB9" w:rsidRDefault="00A92DB9" w:rsidP="00A92DB9">
      <w:pPr>
        <w:pStyle w:val="NoSpacing"/>
        <w:rPr>
          <w:rFonts w:ascii="Arial" w:hAnsi="Arial" w:cs="Arial"/>
          <w:sz w:val="24"/>
          <w:szCs w:val="24"/>
        </w:rPr>
      </w:pPr>
    </w:p>
    <w:p w:rsidR="00F13EB1" w:rsidRDefault="00F13EB1" w:rsidP="00A92DB9">
      <w:pPr>
        <w:pStyle w:val="NoSpacing"/>
        <w:rPr>
          <w:rFonts w:ascii="Arial" w:hAnsi="Arial" w:cs="Arial"/>
          <w:bCs/>
          <w:spacing w:val="-2"/>
          <w:sz w:val="24"/>
          <w:szCs w:val="24"/>
        </w:rPr>
      </w:pPr>
      <w:r w:rsidRPr="00A92DB9">
        <w:rPr>
          <w:rFonts w:ascii="Arial" w:hAnsi="Arial" w:cs="Arial"/>
          <w:bCs/>
          <w:spacing w:val="-13"/>
          <w:sz w:val="24"/>
          <w:szCs w:val="24"/>
        </w:rPr>
        <w:t>a.</w:t>
      </w:r>
      <w:r w:rsidRPr="00A92DB9">
        <w:rPr>
          <w:rFonts w:ascii="Arial" w:hAnsi="Arial" w:cs="Arial"/>
          <w:bCs/>
          <w:sz w:val="24"/>
          <w:szCs w:val="24"/>
        </w:rPr>
        <w:tab/>
      </w:r>
      <w:r w:rsidRPr="00A92DB9">
        <w:rPr>
          <w:rFonts w:ascii="Arial" w:hAnsi="Arial" w:cs="Arial"/>
          <w:bCs/>
          <w:spacing w:val="1"/>
          <w:sz w:val="24"/>
          <w:szCs w:val="24"/>
        </w:rPr>
        <w:t xml:space="preserve">A "Center" should consist of civic, retail, service and multi-family uses. </w:t>
      </w:r>
      <w:r w:rsidRPr="00A92DB9">
        <w:rPr>
          <w:rFonts w:ascii="Arial" w:hAnsi="Arial" w:cs="Arial"/>
          <w:bCs/>
          <w:spacing w:val="-2"/>
          <w:sz w:val="24"/>
          <w:szCs w:val="24"/>
        </w:rPr>
        <w:t>A Center shall only be located on a main street as determined by the Planning Commission.</w:t>
      </w:r>
      <w:r w:rsidR="00A92DB9">
        <w:rPr>
          <w:rFonts w:ascii="Arial" w:hAnsi="Arial" w:cs="Arial"/>
          <w:bCs/>
          <w:spacing w:val="-2"/>
          <w:sz w:val="24"/>
          <w:szCs w:val="24"/>
        </w:rPr>
        <w:t xml:space="preserve">  </w:t>
      </w:r>
      <w:r w:rsidRPr="00A92DB9">
        <w:rPr>
          <w:rFonts w:ascii="Arial" w:hAnsi="Arial" w:cs="Arial"/>
          <w:bCs/>
          <w:spacing w:val="2"/>
          <w:sz w:val="24"/>
          <w:szCs w:val="24"/>
        </w:rPr>
        <w:t>A continuous system of sidewalks shall connect the Center with streets and lanes</w:t>
      </w:r>
      <w:r w:rsidR="009C56C1" w:rsidRPr="00A92DB9">
        <w:rPr>
          <w:rFonts w:ascii="Arial" w:hAnsi="Arial" w:cs="Arial"/>
          <w:bCs/>
          <w:spacing w:val="2"/>
          <w:sz w:val="24"/>
          <w:szCs w:val="24"/>
        </w:rPr>
        <w:t xml:space="preserve"> </w:t>
      </w:r>
      <w:r w:rsidRPr="00A92DB9">
        <w:rPr>
          <w:rFonts w:ascii="Arial" w:hAnsi="Arial" w:cs="Arial"/>
          <w:bCs/>
          <w:spacing w:val="-2"/>
          <w:sz w:val="24"/>
          <w:szCs w:val="24"/>
        </w:rPr>
        <w:t>which provide access to dwelling units.</w:t>
      </w:r>
    </w:p>
    <w:p w:rsidR="00A92DB9" w:rsidRPr="00A92DB9" w:rsidRDefault="00A92DB9" w:rsidP="00A92DB9">
      <w:pPr>
        <w:pStyle w:val="NoSpacing"/>
        <w:rPr>
          <w:rFonts w:ascii="Arial" w:hAnsi="Arial" w:cs="Arial"/>
          <w:sz w:val="24"/>
          <w:szCs w:val="24"/>
        </w:rPr>
      </w:pPr>
    </w:p>
    <w:p w:rsidR="00F13EB1" w:rsidRPr="00A92DB9" w:rsidRDefault="00F13EB1" w:rsidP="00A92DB9">
      <w:pPr>
        <w:pStyle w:val="NoSpacing"/>
        <w:rPr>
          <w:rFonts w:ascii="Arial" w:hAnsi="Arial" w:cs="Arial"/>
          <w:bCs/>
          <w:spacing w:val="-2"/>
          <w:sz w:val="24"/>
          <w:szCs w:val="24"/>
        </w:rPr>
      </w:pPr>
      <w:r w:rsidRPr="00A92DB9">
        <w:rPr>
          <w:rFonts w:ascii="Arial" w:hAnsi="Arial" w:cs="Arial"/>
          <w:bCs/>
          <w:spacing w:val="-14"/>
          <w:sz w:val="24"/>
          <w:szCs w:val="24"/>
        </w:rPr>
        <w:t>b.</w:t>
      </w:r>
      <w:r w:rsidRPr="00A92DB9">
        <w:rPr>
          <w:rFonts w:ascii="Arial" w:hAnsi="Arial" w:cs="Arial"/>
          <w:bCs/>
          <w:sz w:val="24"/>
          <w:szCs w:val="24"/>
        </w:rPr>
        <w:tab/>
        <w:t>A neighborhood or series of neighborhoods consisting of multi-family and single-</w:t>
      </w:r>
      <w:r w:rsidRPr="00A92DB9">
        <w:rPr>
          <w:rFonts w:ascii="Arial" w:hAnsi="Arial" w:cs="Arial"/>
          <w:bCs/>
          <w:spacing w:val="-1"/>
          <w:sz w:val="24"/>
          <w:szCs w:val="24"/>
        </w:rPr>
        <w:t>family uses, small-scale retail and service uses and public outdoor gathering places.</w:t>
      </w:r>
      <w:r w:rsidRPr="00A92DB9">
        <w:rPr>
          <w:rFonts w:ascii="Arial" w:hAnsi="Arial" w:cs="Arial"/>
          <w:bCs/>
          <w:spacing w:val="-1"/>
          <w:sz w:val="24"/>
          <w:szCs w:val="24"/>
        </w:rPr>
        <w:br/>
      </w:r>
      <w:r w:rsidRPr="00A92DB9">
        <w:rPr>
          <w:rFonts w:ascii="Arial" w:hAnsi="Arial" w:cs="Arial"/>
          <w:bCs/>
          <w:spacing w:val="-2"/>
          <w:sz w:val="24"/>
          <w:szCs w:val="24"/>
        </w:rPr>
        <w:t>It is the intent of this Section that all areas within a neighborhood are within a five (5)</w:t>
      </w:r>
      <w:r w:rsidR="009C56C1" w:rsidRPr="00A92DB9">
        <w:rPr>
          <w:rFonts w:ascii="Arial" w:hAnsi="Arial" w:cs="Arial"/>
          <w:bCs/>
          <w:spacing w:val="-2"/>
          <w:sz w:val="24"/>
          <w:szCs w:val="24"/>
        </w:rPr>
        <w:t xml:space="preserve"> </w:t>
      </w:r>
      <w:r w:rsidRPr="00A92DB9">
        <w:rPr>
          <w:rFonts w:ascii="Arial" w:hAnsi="Arial" w:cs="Arial"/>
          <w:bCs/>
          <w:spacing w:val="1"/>
          <w:sz w:val="24"/>
          <w:szCs w:val="24"/>
        </w:rPr>
        <w:t>minute walking distance from edge to edge. A neighborhood shall not exceed forty</w:t>
      </w:r>
      <w:r w:rsidR="009C56C1" w:rsidRPr="00A92DB9">
        <w:rPr>
          <w:rFonts w:ascii="Arial" w:hAnsi="Arial" w:cs="Arial"/>
          <w:bCs/>
          <w:spacing w:val="1"/>
          <w:sz w:val="24"/>
          <w:szCs w:val="24"/>
        </w:rPr>
        <w:t xml:space="preserve"> </w:t>
      </w:r>
      <w:r w:rsidRPr="00A92DB9">
        <w:rPr>
          <w:rFonts w:ascii="Arial" w:hAnsi="Arial" w:cs="Arial"/>
          <w:bCs/>
          <w:spacing w:val="-2"/>
          <w:sz w:val="24"/>
          <w:szCs w:val="24"/>
        </w:rPr>
        <w:t>(40) acres in size, not including greenbelts.</w:t>
      </w:r>
    </w:p>
    <w:p w:rsidR="00A92DB9" w:rsidRPr="00F13EB1" w:rsidRDefault="00A92DB9" w:rsidP="00A92DB9">
      <w:pPr>
        <w:shd w:val="clear" w:color="auto" w:fill="FFFFFF"/>
        <w:tabs>
          <w:tab w:val="left" w:pos="346"/>
        </w:tabs>
        <w:spacing w:line="235" w:lineRule="exact"/>
        <w:rPr>
          <w:rFonts w:ascii="Arial" w:hAnsi="Arial" w:cs="Arial"/>
          <w:sz w:val="24"/>
          <w:szCs w:val="24"/>
        </w:rPr>
      </w:pPr>
    </w:p>
    <w:p w:rsidR="00F13EB1" w:rsidRPr="00A92DB9" w:rsidRDefault="00F13EB1" w:rsidP="00A92DB9">
      <w:pPr>
        <w:pStyle w:val="NoSpacing"/>
        <w:rPr>
          <w:rFonts w:ascii="Arial" w:hAnsi="Arial" w:cs="Arial"/>
          <w:sz w:val="24"/>
          <w:szCs w:val="24"/>
        </w:rPr>
      </w:pPr>
      <w:r w:rsidRPr="00A92DB9">
        <w:rPr>
          <w:rFonts w:ascii="Arial" w:hAnsi="Arial" w:cs="Arial"/>
          <w:sz w:val="24"/>
          <w:szCs w:val="24"/>
        </w:rPr>
        <w:t>Dimensional Standards</w:t>
      </w:r>
    </w:p>
    <w:p w:rsidR="00F13EB1" w:rsidRPr="00A92DB9" w:rsidRDefault="00F13EB1" w:rsidP="00A92DB9">
      <w:pPr>
        <w:pStyle w:val="NoSpacing"/>
        <w:rPr>
          <w:rFonts w:ascii="Arial" w:hAnsi="Arial" w:cs="Arial"/>
          <w:spacing w:val="-21"/>
          <w:sz w:val="24"/>
          <w:szCs w:val="24"/>
        </w:rPr>
      </w:pPr>
      <w:r w:rsidRPr="00A92DB9">
        <w:rPr>
          <w:rFonts w:ascii="Arial" w:hAnsi="Arial" w:cs="Arial"/>
          <w:bCs/>
          <w:spacing w:val="-2"/>
          <w:sz w:val="24"/>
          <w:szCs w:val="24"/>
        </w:rPr>
        <w:t xml:space="preserve">The requested densities, in terms of number of units per gross residential </w:t>
      </w:r>
      <w:r w:rsidRPr="00A92DB9">
        <w:rPr>
          <w:rFonts w:ascii="Arial" w:hAnsi="Arial" w:cs="Arial"/>
          <w:bCs/>
          <w:spacing w:val="-1"/>
          <w:sz w:val="24"/>
          <w:szCs w:val="24"/>
        </w:rPr>
        <w:t xml:space="preserve">acre and total number of dwelling units, shall be set forth in the subdivision or site plan </w:t>
      </w:r>
      <w:r w:rsidRPr="00A92DB9">
        <w:rPr>
          <w:rFonts w:ascii="Arial" w:hAnsi="Arial" w:cs="Arial"/>
          <w:bCs/>
          <w:spacing w:val="1"/>
          <w:sz w:val="24"/>
          <w:szCs w:val="24"/>
        </w:rPr>
        <w:t xml:space="preserve">application. </w:t>
      </w:r>
    </w:p>
    <w:p w:rsidR="00F13EB1" w:rsidRPr="00A92DB9" w:rsidRDefault="00F13EB1" w:rsidP="00A92DB9">
      <w:pPr>
        <w:pStyle w:val="NoSpacing"/>
        <w:rPr>
          <w:rFonts w:ascii="Arial" w:hAnsi="Arial" w:cs="Arial"/>
          <w:sz w:val="24"/>
          <w:szCs w:val="24"/>
        </w:rPr>
        <w:sectPr w:rsidR="00F13EB1" w:rsidRPr="00A92DB9">
          <w:footerReference w:type="default" r:id="rId10"/>
          <w:pgSz w:w="12240" w:h="15840"/>
          <w:pgMar w:top="1176" w:right="1754" w:bottom="360" w:left="1975" w:header="720" w:footer="720" w:gutter="0"/>
          <w:cols w:space="60"/>
          <w:noEndnote/>
        </w:sectPr>
      </w:pPr>
    </w:p>
    <w:p w:rsidR="00F13EB1" w:rsidRPr="00A92DB9" w:rsidRDefault="00F13EB1" w:rsidP="00A92DB9">
      <w:pPr>
        <w:pStyle w:val="NoSpacing"/>
        <w:rPr>
          <w:rFonts w:ascii="Arial" w:hAnsi="Arial" w:cs="Arial"/>
          <w:sz w:val="24"/>
          <w:szCs w:val="24"/>
        </w:rPr>
        <w:sectPr w:rsidR="00F13EB1" w:rsidRPr="00A92DB9">
          <w:type w:val="continuous"/>
          <w:pgSz w:w="12240" w:h="15840"/>
          <w:pgMar w:top="1176" w:right="1754" w:bottom="360" w:left="2033" w:header="720" w:footer="720" w:gutter="0"/>
          <w:cols w:num="2" w:space="720" w:equalWidth="0">
            <w:col w:w="3043" w:space="4690"/>
            <w:col w:w="720"/>
          </w:cols>
          <w:noEndnote/>
        </w:sectPr>
      </w:pPr>
    </w:p>
    <w:p w:rsidR="00F13EB1" w:rsidRPr="00A92DB9" w:rsidRDefault="00F13EB1" w:rsidP="00A92DB9">
      <w:pPr>
        <w:pStyle w:val="NoSpacing"/>
        <w:rPr>
          <w:rFonts w:ascii="Arial" w:hAnsi="Arial" w:cs="Arial"/>
          <w:sz w:val="24"/>
          <w:szCs w:val="24"/>
        </w:rPr>
      </w:pPr>
      <w:r w:rsidRPr="00A92DB9">
        <w:rPr>
          <w:rFonts w:ascii="Arial" w:hAnsi="Arial" w:cs="Arial"/>
          <w:spacing w:val="-10"/>
          <w:sz w:val="24"/>
          <w:szCs w:val="24"/>
        </w:rPr>
        <w:lastRenderedPageBreak/>
        <w:t>Uses</w:t>
      </w:r>
    </w:p>
    <w:p w:rsidR="00F13EB1" w:rsidRPr="00A92DB9" w:rsidRDefault="00F13EB1" w:rsidP="00A92DB9">
      <w:pPr>
        <w:pStyle w:val="NoSpacing"/>
        <w:rPr>
          <w:rFonts w:ascii="Arial" w:hAnsi="Arial" w:cs="Arial"/>
          <w:sz w:val="24"/>
          <w:szCs w:val="24"/>
        </w:rPr>
        <w:sectPr w:rsidR="00F13EB1" w:rsidRPr="00A92DB9">
          <w:type w:val="continuous"/>
          <w:pgSz w:w="12240" w:h="15840"/>
          <w:pgMar w:top="1221" w:right="8121" w:bottom="360" w:left="2041" w:header="720" w:footer="720" w:gutter="0"/>
          <w:cols w:num="2" w:space="720" w:equalWidth="0">
            <w:col w:w="720" w:space="638"/>
            <w:col w:w="720"/>
          </w:cols>
          <w:noEndnote/>
        </w:sectPr>
      </w:pPr>
    </w:p>
    <w:p w:rsidR="00F13EB1" w:rsidRPr="00A92DB9" w:rsidRDefault="00F13EB1" w:rsidP="00A92DB9">
      <w:pPr>
        <w:pStyle w:val="NoSpacing"/>
        <w:rPr>
          <w:rFonts w:ascii="Arial" w:hAnsi="Arial" w:cs="Arial"/>
          <w:sz w:val="24"/>
          <w:szCs w:val="24"/>
        </w:rPr>
      </w:pPr>
      <w:r w:rsidRPr="00A92DB9">
        <w:rPr>
          <w:rFonts w:ascii="Arial" w:hAnsi="Arial" w:cs="Arial"/>
          <w:bCs/>
          <w:spacing w:val="2"/>
          <w:sz w:val="24"/>
          <w:szCs w:val="24"/>
        </w:rPr>
        <w:lastRenderedPageBreak/>
        <w:t>The location of uses shall be governed by street frontage, as shown in</w:t>
      </w:r>
    </w:p>
    <w:p w:rsidR="00F13EB1" w:rsidRPr="00A92DB9" w:rsidRDefault="006734C5" w:rsidP="00A92DB9">
      <w:pPr>
        <w:pStyle w:val="NoSpacing"/>
        <w:rPr>
          <w:rFonts w:ascii="Arial" w:hAnsi="Arial" w:cs="Arial"/>
          <w:sz w:val="24"/>
          <w:szCs w:val="24"/>
        </w:rPr>
      </w:pPr>
      <w:r w:rsidRPr="00A92DB9">
        <w:rPr>
          <w:rFonts w:ascii="Arial" w:hAnsi="Arial" w:cs="Arial"/>
          <w:bCs/>
          <w:spacing w:val="3"/>
          <w:sz w:val="24"/>
          <w:szCs w:val="24"/>
        </w:rPr>
        <w:t>PER</w:t>
      </w:r>
      <w:r w:rsidR="00F13EB1" w:rsidRPr="00A92DB9">
        <w:rPr>
          <w:rFonts w:ascii="Arial" w:hAnsi="Arial" w:cs="Arial"/>
          <w:bCs/>
          <w:spacing w:val="3"/>
          <w:sz w:val="24"/>
          <w:szCs w:val="24"/>
        </w:rPr>
        <w:t xml:space="preserve"> Uses by Street Classification. "P" means the use is </w:t>
      </w:r>
      <w:r w:rsidR="00F13EB1" w:rsidRPr="00A92DB9">
        <w:rPr>
          <w:rFonts w:ascii="Arial" w:hAnsi="Arial" w:cs="Arial"/>
          <w:bCs/>
          <w:spacing w:val="-2"/>
          <w:sz w:val="24"/>
          <w:szCs w:val="24"/>
        </w:rPr>
        <w:t>permitted on a lot with primary frontage on the designated street and the structure fronts on the designated street.</w:t>
      </w:r>
    </w:p>
    <w:p w:rsidR="00F13EB1" w:rsidRPr="00F13EB1" w:rsidRDefault="00F13EB1" w:rsidP="00F13EB1">
      <w:pPr>
        <w:shd w:val="clear" w:color="auto" w:fill="FFFFFF"/>
        <w:spacing w:before="5" w:after="245" w:line="235" w:lineRule="exact"/>
        <w:ind w:left="24" w:right="34"/>
        <w:jc w:val="both"/>
        <w:rPr>
          <w:rFonts w:ascii="Arial" w:hAnsi="Arial" w:cs="Arial"/>
          <w:sz w:val="24"/>
          <w:szCs w:val="24"/>
        </w:rPr>
        <w:sectPr w:rsidR="00F13EB1" w:rsidRPr="00F13EB1">
          <w:type w:val="continuous"/>
          <w:pgSz w:w="12240" w:h="15840"/>
          <w:pgMar w:top="1221" w:right="2068" w:bottom="360" w:left="2017" w:header="720" w:footer="720" w:gutter="0"/>
          <w:cols w:space="60"/>
          <w:noEndnote/>
        </w:sectPr>
      </w:pPr>
    </w:p>
    <w:p w:rsidR="00F13EB1" w:rsidRPr="00F13EB1" w:rsidRDefault="00F13EB1" w:rsidP="00F13EB1">
      <w:pPr>
        <w:shd w:val="clear" w:color="auto" w:fill="FFFFFF"/>
        <w:rPr>
          <w:rFonts w:ascii="Arial" w:hAnsi="Arial" w:cs="Arial"/>
          <w:b/>
          <w:sz w:val="24"/>
          <w:szCs w:val="24"/>
        </w:rPr>
      </w:pPr>
    </w:p>
    <w:p w:rsidR="00F13EB1" w:rsidRPr="00F13EB1" w:rsidRDefault="00F13EB1" w:rsidP="00F13EB1">
      <w:pPr>
        <w:shd w:val="clear" w:color="auto" w:fill="FFFFFF"/>
        <w:rPr>
          <w:rFonts w:ascii="Arial" w:hAnsi="Arial" w:cs="Arial"/>
          <w:b/>
          <w:sz w:val="24"/>
          <w:szCs w:val="24"/>
        </w:rPr>
      </w:pPr>
    </w:p>
    <w:p w:rsidR="00F13EB1" w:rsidRPr="00F13EB1" w:rsidRDefault="00F13EB1" w:rsidP="00F13EB1">
      <w:pPr>
        <w:shd w:val="clear" w:color="auto" w:fill="FFFFFF"/>
        <w:rPr>
          <w:rFonts w:ascii="Arial" w:hAnsi="Arial" w:cs="Arial"/>
          <w:b/>
          <w:sz w:val="24"/>
          <w:szCs w:val="24"/>
        </w:rPr>
        <w:sectPr w:rsidR="00F13EB1" w:rsidRPr="00F13EB1">
          <w:type w:val="continuous"/>
          <w:pgSz w:w="12240" w:h="15840"/>
          <w:pgMar w:top="1221" w:right="3777" w:bottom="360" w:left="2036" w:header="720" w:footer="720" w:gutter="0"/>
          <w:cols w:num="2" w:space="720" w:equalWidth="0">
            <w:col w:w="1128" w:space="898"/>
            <w:col w:w="4401"/>
          </w:cols>
          <w:noEndnote/>
        </w:sectPr>
      </w:pPr>
      <w:r w:rsidRPr="00F13EB1">
        <w:rPr>
          <w:rFonts w:ascii="Arial" w:hAnsi="Arial" w:cs="Arial"/>
          <w:b/>
          <w:sz w:val="24"/>
          <w:szCs w:val="24"/>
        </w:rPr>
        <w:br w:type="column"/>
      </w:r>
      <w:r w:rsidR="006734C5">
        <w:rPr>
          <w:rFonts w:ascii="Arial" w:hAnsi="Arial" w:cs="Arial"/>
          <w:b/>
          <w:color w:val="323232"/>
          <w:spacing w:val="1"/>
          <w:sz w:val="24"/>
          <w:szCs w:val="24"/>
        </w:rPr>
        <w:lastRenderedPageBreak/>
        <w:t>PER</w:t>
      </w:r>
      <w:r w:rsidRPr="00F13EB1">
        <w:rPr>
          <w:rFonts w:ascii="Arial" w:hAnsi="Arial" w:cs="Arial"/>
          <w:b/>
          <w:color w:val="323232"/>
          <w:spacing w:val="1"/>
          <w:sz w:val="24"/>
          <w:szCs w:val="24"/>
        </w:rPr>
        <w:t xml:space="preserve"> USES BY STREET CLASSIFICATION</w:t>
      </w:r>
    </w:p>
    <w:p w:rsidR="00F13EB1" w:rsidRPr="00F13EB1" w:rsidRDefault="00F13EB1" w:rsidP="00F13EB1">
      <w:pPr>
        <w:spacing w:after="245"/>
        <w:rPr>
          <w:rFonts w:ascii="Arial" w:hAnsi="Arial" w:cs="Arial"/>
          <w:b/>
          <w:bCs/>
          <w:sz w:val="24"/>
          <w:szCs w:val="24"/>
        </w:rPr>
      </w:pPr>
    </w:p>
    <w:tbl>
      <w:tblPr>
        <w:tblW w:w="0" w:type="auto"/>
        <w:tblInd w:w="40" w:type="dxa"/>
        <w:tblLayout w:type="fixed"/>
        <w:tblCellMar>
          <w:left w:w="40" w:type="dxa"/>
          <w:right w:w="40" w:type="dxa"/>
        </w:tblCellMar>
        <w:tblLook w:val="0000"/>
      </w:tblPr>
      <w:tblGrid>
        <w:gridCol w:w="403"/>
        <w:gridCol w:w="1901"/>
        <w:gridCol w:w="1430"/>
        <w:gridCol w:w="1517"/>
        <w:gridCol w:w="1526"/>
        <w:gridCol w:w="1373"/>
      </w:tblGrid>
      <w:tr w:rsidR="00F13EB1" w:rsidRPr="00F13EB1" w:rsidTr="00C426B9">
        <w:trPr>
          <w:trHeight w:hRule="exact" w:val="278"/>
        </w:trPr>
        <w:tc>
          <w:tcPr>
            <w:tcW w:w="403" w:type="dxa"/>
            <w:vMerge w:val="restart"/>
            <w:tcBorders>
              <w:top w:val="nil"/>
              <w:left w:val="nil"/>
              <w:bottom w:val="nil"/>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ind w:left="758"/>
              <w:rPr>
                <w:rFonts w:ascii="Arial" w:hAnsi="Arial" w:cs="Arial"/>
                <w:b/>
                <w:sz w:val="24"/>
                <w:szCs w:val="24"/>
              </w:rPr>
            </w:pPr>
            <w:r w:rsidRPr="00F13EB1">
              <w:rPr>
                <w:rFonts w:ascii="Arial" w:hAnsi="Arial" w:cs="Arial"/>
                <w:b/>
                <w:bCs/>
                <w:color w:val="000000"/>
                <w:sz w:val="24"/>
                <w:szCs w:val="24"/>
              </w:rPr>
              <w:t>A</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B</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C</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D</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E</w:t>
            </w:r>
          </w:p>
        </w:tc>
      </w:tr>
      <w:tr w:rsidR="00F13EB1" w:rsidRPr="00F13EB1" w:rsidTr="00C426B9">
        <w:trPr>
          <w:trHeight w:hRule="exact" w:val="490"/>
        </w:trPr>
        <w:tc>
          <w:tcPr>
            <w:tcW w:w="403" w:type="dxa"/>
            <w:vMerge/>
            <w:tcBorders>
              <w:top w:val="nil"/>
              <w:left w:val="nil"/>
              <w:bottom w:val="single" w:sz="6" w:space="0" w:color="auto"/>
              <w:right w:val="single" w:sz="6" w:space="0" w:color="auto"/>
            </w:tcBorders>
            <w:shd w:val="clear" w:color="auto" w:fill="FFFFFF"/>
          </w:tcPr>
          <w:p w:rsidR="00F13EB1" w:rsidRPr="00F13EB1" w:rsidRDefault="00F13EB1" w:rsidP="00C426B9">
            <w:pPr>
              <w:rPr>
                <w:rFonts w:ascii="Arial" w:hAnsi="Arial" w:cs="Arial"/>
                <w:b/>
                <w:sz w:val="24"/>
                <w:szCs w:val="24"/>
              </w:rPr>
            </w:pPr>
          </w:p>
          <w:p w:rsidR="00F13EB1" w:rsidRPr="00F13EB1" w:rsidRDefault="00F13EB1" w:rsidP="00C426B9">
            <w:pPr>
              <w:rPr>
                <w:rFonts w:ascii="Arial" w:hAnsi="Arial" w:cs="Arial"/>
                <w:b/>
                <w:sz w:val="24"/>
                <w:szCs w:val="24"/>
              </w:rPr>
            </w:pPr>
          </w:p>
        </w:tc>
        <w:tc>
          <w:tcPr>
            <w:tcW w:w="1901" w:type="dxa"/>
            <w:tcBorders>
              <w:top w:val="single" w:sz="6" w:space="0" w:color="auto"/>
              <w:left w:val="single" w:sz="6" w:space="0" w:color="auto"/>
              <w:bottom w:val="single" w:sz="6" w:space="0" w:color="auto"/>
              <w:right w:val="single" w:sz="6" w:space="0" w:color="auto"/>
            </w:tcBorders>
            <w:shd w:val="clear" w:color="auto" w:fill="FFFFFF"/>
            <w:vAlign w:val="center"/>
          </w:tcPr>
          <w:p w:rsidR="00F13EB1" w:rsidRPr="00F13EB1" w:rsidRDefault="00F13EB1" w:rsidP="00C426B9">
            <w:pPr>
              <w:shd w:val="clear" w:color="auto" w:fill="FFFFFF"/>
              <w:ind w:left="547"/>
              <w:rPr>
                <w:rFonts w:ascii="Arial" w:hAnsi="Arial" w:cs="Arial"/>
                <w:b/>
                <w:sz w:val="24"/>
                <w:szCs w:val="24"/>
              </w:rPr>
            </w:pPr>
            <w:r w:rsidRPr="00F13EB1">
              <w:rPr>
                <w:rFonts w:ascii="Arial" w:hAnsi="Arial" w:cs="Arial"/>
                <w:b/>
                <w:bCs/>
                <w:color w:val="323232"/>
                <w:spacing w:val="-3"/>
                <w:sz w:val="24"/>
                <w:szCs w:val="24"/>
              </w:rPr>
              <w:t>Street</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323232"/>
                <w:spacing w:val="-3"/>
                <w:sz w:val="24"/>
                <w:szCs w:val="24"/>
              </w:rPr>
              <w:t>Civic Uses</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F13EB1" w:rsidRPr="00F13EB1" w:rsidRDefault="00F13EB1" w:rsidP="00C426B9">
            <w:pPr>
              <w:shd w:val="clear" w:color="auto" w:fill="FFFFFF"/>
              <w:spacing w:line="235" w:lineRule="exact"/>
              <w:ind w:left="10" w:right="5"/>
              <w:jc w:val="center"/>
              <w:rPr>
                <w:rFonts w:ascii="Arial" w:hAnsi="Arial" w:cs="Arial"/>
                <w:b/>
                <w:sz w:val="24"/>
                <w:szCs w:val="24"/>
              </w:rPr>
            </w:pPr>
            <w:r w:rsidRPr="00F13EB1">
              <w:rPr>
                <w:rFonts w:ascii="Arial" w:hAnsi="Arial" w:cs="Arial"/>
                <w:b/>
                <w:bCs/>
                <w:color w:val="323232"/>
                <w:sz w:val="24"/>
                <w:szCs w:val="24"/>
              </w:rPr>
              <w:t xml:space="preserve">Retail or </w:t>
            </w:r>
            <w:r w:rsidRPr="00F13EB1">
              <w:rPr>
                <w:rFonts w:ascii="Arial" w:hAnsi="Arial" w:cs="Arial"/>
                <w:b/>
                <w:bCs/>
                <w:color w:val="323232"/>
                <w:spacing w:val="-4"/>
                <w:sz w:val="24"/>
                <w:szCs w:val="24"/>
              </w:rPr>
              <w:t>Service Uses</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13EB1" w:rsidRPr="00F13EB1" w:rsidRDefault="00F13EB1" w:rsidP="00C426B9">
            <w:pPr>
              <w:shd w:val="clear" w:color="auto" w:fill="FFFFFF"/>
              <w:spacing w:line="245" w:lineRule="exact"/>
              <w:ind w:left="62" w:right="48"/>
              <w:jc w:val="center"/>
              <w:rPr>
                <w:rFonts w:ascii="Arial" w:hAnsi="Arial" w:cs="Arial"/>
                <w:b/>
                <w:sz w:val="24"/>
                <w:szCs w:val="24"/>
              </w:rPr>
            </w:pPr>
            <w:r w:rsidRPr="00F13EB1">
              <w:rPr>
                <w:rFonts w:ascii="Arial" w:hAnsi="Arial" w:cs="Arial"/>
                <w:b/>
                <w:bCs/>
                <w:color w:val="323232"/>
                <w:spacing w:val="-1"/>
                <w:sz w:val="24"/>
                <w:szCs w:val="24"/>
              </w:rPr>
              <w:t xml:space="preserve">Multi-Family </w:t>
            </w:r>
            <w:r w:rsidRPr="00F13EB1">
              <w:rPr>
                <w:rFonts w:ascii="Arial" w:hAnsi="Arial" w:cs="Arial"/>
                <w:b/>
                <w:bCs/>
                <w:color w:val="323232"/>
                <w:spacing w:val="-6"/>
                <w:sz w:val="24"/>
                <w:szCs w:val="24"/>
              </w:rPr>
              <w:t>Uses</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F13EB1" w:rsidRPr="00F13EB1" w:rsidRDefault="00F13EB1" w:rsidP="00C426B9">
            <w:pPr>
              <w:shd w:val="clear" w:color="auto" w:fill="FFFFFF"/>
              <w:spacing w:line="235" w:lineRule="exact"/>
              <w:jc w:val="center"/>
              <w:rPr>
                <w:rFonts w:ascii="Arial" w:hAnsi="Arial" w:cs="Arial"/>
                <w:b/>
                <w:sz w:val="24"/>
                <w:szCs w:val="24"/>
              </w:rPr>
            </w:pPr>
            <w:r w:rsidRPr="00F13EB1">
              <w:rPr>
                <w:rFonts w:ascii="Arial" w:hAnsi="Arial" w:cs="Arial"/>
                <w:b/>
                <w:bCs/>
                <w:color w:val="323232"/>
                <w:spacing w:val="-1"/>
                <w:sz w:val="24"/>
                <w:szCs w:val="24"/>
              </w:rPr>
              <w:t>Single-</w:t>
            </w:r>
            <w:r w:rsidRPr="00F13EB1">
              <w:rPr>
                <w:rFonts w:ascii="Arial" w:hAnsi="Arial" w:cs="Arial"/>
                <w:b/>
                <w:bCs/>
                <w:color w:val="323232"/>
                <w:spacing w:val="-4"/>
                <w:sz w:val="24"/>
                <w:szCs w:val="24"/>
              </w:rPr>
              <w:t>Family Uses</w:t>
            </w:r>
          </w:p>
        </w:tc>
      </w:tr>
      <w:tr w:rsidR="00F13EB1" w:rsidRPr="00F13EB1" w:rsidTr="00C426B9">
        <w:trPr>
          <w:trHeight w:hRule="exact" w:val="25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ind w:left="19"/>
              <w:rPr>
                <w:rFonts w:ascii="Arial" w:hAnsi="Arial" w:cs="Arial"/>
                <w:b/>
                <w:sz w:val="24"/>
                <w:szCs w:val="24"/>
              </w:rPr>
            </w:pPr>
            <w:r w:rsidRPr="00F13EB1">
              <w:rPr>
                <w:rFonts w:ascii="Arial" w:hAnsi="Arial" w:cs="Arial"/>
                <w:b/>
                <w:bCs/>
                <w:color w:val="000000"/>
                <w:sz w:val="24"/>
                <w:szCs w:val="24"/>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323232"/>
                <w:spacing w:val="1"/>
                <w:sz w:val="24"/>
                <w:szCs w:val="24"/>
              </w:rPr>
              <w:t>Arterials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r>
      <w:tr w:rsidR="00F13EB1" w:rsidRPr="00F13EB1" w:rsidTr="00C426B9">
        <w:trPr>
          <w:trHeight w:hRule="exact" w:val="25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ind w:left="14"/>
              <w:rPr>
                <w:rFonts w:ascii="Arial" w:hAnsi="Arial" w:cs="Arial"/>
                <w:b/>
                <w:sz w:val="24"/>
                <w:szCs w:val="24"/>
              </w:rPr>
            </w:pPr>
            <w:r w:rsidRPr="00F13EB1">
              <w:rPr>
                <w:rFonts w:ascii="Arial" w:hAnsi="Arial" w:cs="Arial"/>
                <w:b/>
                <w:bCs/>
                <w:color w:val="000000"/>
                <w:sz w:val="24"/>
                <w:szCs w:val="24"/>
              </w:rPr>
              <w:t>2.</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323232"/>
                <w:spacing w:val="1"/>
                <w:sz w:val="24"/>
                <w:szCs w:val="24"/>
              </w:rPr>
              <w:t>Collectors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r>
      <w:tr w:rsidR="00F13EB1" w:rsidRPr="00F13EB1" w:rsidTr="00C426B9">
        <w:trPr>
          <w:trHeight w:hRule="exact" w:val="25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ind w:left="14"/>
              <w:rPr>
                <w:rFonts w:ascii="Arial" w:hAnsi="Arial" w:cs="Arial"/>
                <w:b/>
                <w:sz w:val="24"/>
                <w:szCs w:val="24"/>
              </w:rPr>
            </w:pPr>
            <w:r w:rsidRPr="00F13EB1">
              <w:rPr>
                <w:rFonts w:ascii="Arial" w:hAnsi="Arial" w:cs="Arial"/>
                <w:b/>
                <w:bCs/>
                <w:color w:val="000000"/>
                <w:sz w:val="24"/>
                <w:szCs w:val="24"/>
              </w:rPr>
              <w:t>3.</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323232"/>
                <w:spacing w:val="-2"/>
                <w:sz w:val="24"/>
                <w:szCs w:val="24"/>
              </w:rPr>
              <w:t>Boulevard</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r>
      <w:tr w:rsidR="00F13EB1" w:rsidRPr="00F13EB1" w:rsidTr="00C426B9">
        <w:trPr>
          <w:trHeight w:hRule="exact" w:val="25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000000"/>
                <w:sz w:val="24"/>
                <w:szCs w:val="24"/>
              </w:rPr>
              <w:t>4.</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323232"/>
                <w:spacing w:val="-5"/>
                <w:sz w:val="24"/>
                <w:szCs w:val="24"/>
              </w:rPr>
              <w:t>Large</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r>
      <w:tr w:rsidR="00F13EB1" w:rsidRPr="00F13EB1" w:rsidTr="00C426B9">
        <w:trPr>
          <w:trHeight w:hRule="exact" w:val="278"/>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ind w:left="10"/>
              <w:rPr>
                <w:rFonts w:ascii="Arial" w:hAnsi="Arial" w:cs="Arial"/>
                <w:b/>
                <w:sz w:val="24"/>
                <w:szCs w:val="24"/>
              </w:rPr>
            </w:pPr>
            <w:r w:rsidRPr="00F13EB1">
              <w:rPr>
                <w:rFonts w:ascii="Arial" w:hAnsi="Arial" w:cs="Arial"/>
                <w:b/>
                <w:bCs/>
                <w:color w:val="000000"/>
                <w:sz w:val="24"/>
                <w:szCs w:val="24"/>
              </w:rPr>
              <w:t>5.</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rPr>
                <w:rFonts w:ascii="Arial" w:hAnsi="Arial" w:cs="Arial"/>
                <w:b/>
                <w:sz w:val="24"/>
                <w:szCs w:val="24"/>
              </w:rPr>
            </w:pPr>
            <w:r w:rsidRPr="00F13EB1">
              <w:rPr>
                <w:rFonts w:ascii="Arial" w:hAnsi="Arial" w:cs="Arial"/>
                <w:b/>
                <w:bCs/>
                <w:color w:val="323232"/>
                <w:spacing w:val="-3"/>
                <w:sz w:val="24"/>
                <w:szCs w:val="24"/>
              </w:rPr>
              <w:t>Local</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13EB1" w:rsidRPr="00F13EB1" w:rsidRDefault="00F13EB1" w:rsidP="00C426B9">
            <w:pPr>
              <w:shd w:val="clear" w:color="auto" w:fill="FFFFFF"/>
              <w:jc w:val="center"/>
              <w:rPr>
                <w:rFonts w:ascii="Arial" w:hAnsi="Arial" w:cs="Arial"/>
                <w:b/>
                <w:sz w:val="24"/>
                <w:szCs w:val="24"/>
              </w:rPr>
            </w:pPr>
            <w:r w:rsidRPr="00F13EB1">
              <w:rPr>
                <w:rFonts w:ascii="Arial" w:hAnsi="Arial" w:cs="Arial"/>
                <w:b/>
                <w:bCs/>
                <w:color w:val="000000"/>
                <w:sz w:val="24"/>
                <w:szCs w:val="24"/>
              </w:rPr>
              <w:t>P</w:t>
            </w:r>
          </w:p>
        </w:tc>
      </w:tr>
    </w:tbl>
    <w:p w:rsidR="00A92DB9" w:rsidRDefault="00A92DB9" w:rsidP="00A92DB9">
      <w:pPr>
        <w:pStyle w:val="NoSpacing"/>
        <w:rPr>
          <w:rFonts w:ascii="Arial" w:hAnsi="Arial" w:cs="Arial"/>
          <w:sz w:val="24"/>
          <w:szCs w:val="24"/>
        </w:rPr>
      </w:pPr>
    </w:p>
    <w:p w:rsidR="00A92DB9" w:rsidRDefault="00A92DB9" w:rsidP="00A92DB9">
      <w:pPr>
        <w:pStyle w:val="NoSpacing"/>
        <w:rPr>
          <w:rFonts w:ascii="Arial" w:hAnsi="Arial" w:cs="Arial"/>
          <w:sz w:val="24"/>
          <w:szCs w:val="24"/>
        </w:rPr>
      </w:pPr>
    </w:p>
    <w:p w:rsidR="00F13EB1" w:rsidRDefault="00F13EB1" w:rsidP="00A92DB9">
      <w:pPr>
        <w:pStyle w:val="NoSpacing"/>
        <w:rPr>
          <w:rFonts w:ascii="Arial" w:hAnsi="Arial" w:cs="Arial"/>
          <w:spacing w:val="-3"/>
          <w:sz w:val="24"/>
          <w:szCs w:val="24"/>
        </w:rPr>
      </w:pPr>
      <w:r w:rsidRPr="00A92DB9">
        <w:rPr>
          <w:rFonts w:ascii="Arial" w:hAnsi="Arial" w:cs="Arial"/>
          <w:sz w:val="24"/>
          <w:szCs w:val="24"/>
        </w:rPr>
        <w:t xml:space="preserve">Multi-family and non-residential buildings may be constructed on any lot type. Such buildings have no setback, build-to line or building coverage limitations. </w:t>
      </w:r>
      <w:r w:rsidRPr="00A92DB9">
        <w:rPr>
          <w:rFonts w:ascii="Arial" w:hAnsi="Arial" w:cs="Arial"/>
          <w:spacing w:val="-2"/>
          <w:sz w:val="24"/>
          <w:szCs w:val="24"/>
        </w:rPr>
        <w:t xml:space="preserve">Parking is not allowed forward of any portion of the front plane of the building, except for </w:t>
      </w:r>
      <w:r w:rsidRPr="00A92DB9">
        <w:rPr>
          <w:rFonts w:ascii="Arial" w:hAnsi="Arial" w:cs="Arial"/>
          <w:spacing w:val="-3"/>
          <w:sz w:val="24"/>
          <w:szCs w:val="24"/>
        </w:rPr>
        <w:t>on-street parking.</w:t>
      </w:r>
    </w:p>
    <w:p w:rsidR="008D40B5" w:rsidRPr="00A92DB9" w:rsidRDefault="008D40B5" w:rsidP="00A92DB9">
      <w:pPr>
        <w:pStyle w:val="NoSpacing"/>
        <w:rPr>
          <w:rFonts w:ascii="Arial" w:hAnsi="Arial" w:cs="Arial"/>
          <w:sz w:val="24"/>
          <w:szCs w:val="24"/>
        </w:rPr>
      </w:pPr>
    </w:p>
    <w:p w:rsidR="00F13EB1" w:rsidRDefault="00F13EB1" w:rsidP="00A92DB9">
      <w:pPr>
        <w:pStyle w:val="NoSpacing"/>
        <w:rPr>
          <w:rFonts w:ascii="Arial" w:hAnsi="Arial" w:cs="Arial"/>
          <w:sz w:val="24"/>
          <w:szCs w:val="24"/>
        </w:rPr>
      </w:pPr>
      <w:r w:rsidRPr="00A92DB9">
        <w:rPr>
          <w:rFonts w:ascii="Arial" w:hAnsi="Arial" w:cs="Arial"/>
          <w:spacing w:val="2"/>
          <w:sz w:val="24"/>
          <w:szCs w:val="24"/>
        </w:rPr>
        <w:t>Accessory  buildings  and  accessory  dwellings  shall  conform  to  the</w:t>
      </w:r>
      <w:r w:rsidRPr="00A92DB9">
        <w:rPr>
          <w:rFonts w:ascii="Arial" w:hAnsi="Arial" w:cs="Arial"/>
          <w:sz w:val="24"/>
          <w:szCs w:val="24"/>
        </w:rPr>
        <w:t xml:space="preserve"> previous requirements stated in this Ordinance.</w:t>
      </w:r>
    </w:p>
    <w:p w:rsidR="008D40B5" w:rsidRPr="00A92DB9" w:rsidRDefault="008D40B5" w:rsidP="00A92DB9">
      <w:pPr>
        <w:pStyle w:val="NoSpacing"/>
        <w:rPr>
          <w:rFonts w:ascii="Arial" w:hAnsi="Arial" w:cs="Arial"/>
          <w:sz w:val="24"/>
          <w:szCs w:val="24"/>
        </w:rPr>
      </w:pPr>
    </w:p>
    <w:p w:rsidR="00F13EB1" w:rsidRPr="00A92DB9" w:rsidRDefault="00F13EB1" w:rsidP="00A92DB9">
      <w:pPr>
        <w:pStyle w:val="NoSpacing"/>
        <w:rPr>
          <w:rFonts w:ascii="Arial" w:hAnsi="Arial" w:cs="Arial"/>
          <w:spacing w:val="-2"/>
          <w:sz w:val="24"/>
          <w:szCs w:val="24"/>
          <w:u w:val="single"/>
        </w:rPr>
      </w:pPr>
      <w:r w:rsidRPr="00A92DB9">
        <w:rPr>
          <w:rFonts w:ascii="Arial" w:hAnsi="Arial" w:cs="Arial"/>
          <w:spacing w:val="-2"/>
          <w:sz w:val="24"/>
          <w:szCs w:val="24"/>
          <w:u w:val="single"/>
        </w:rPr>
        <w:t>Adequate Public Facilities</w:t>
      </w:r>
    </w:p>
    <w:p w:rsidR="00F13EB1" w:rsidRPr="00A92DB9" w:rsidRDefault="00F13EB1" w:rsidP="00A92DB9">
      <w:pPr>
        <w:pStyle w:val="NoSpacing"/>
        <w:rPr>
          <w:rFonts w:ascii="Arial" w:hAnsi="Arial" w:cs="Arial"/>
          <w:sz w:val="24"/>
          <w:szCs w:val="24"/>
        </w:rPr>
      </w:pPr>
      <w:r w:rsidRPr="00A92DB9">
        <w:rPr>
          <w:rFonts w:ascii="Arial" w:hAnsi="Arial" w:cs="Arial"/>
          <w:spacing w:val="-1"/>
          <w:sz w:val="24"/>
          <w:szCs w:val="24"/>
        </w:rPr>
        <w:t>The town hereby finds that the proximity of jobs and</w:t>
      </w:r>
      <w:r w:rsidR="006734C5" w:rsidRPr="00A92DB9">
        <w:rPr>
          <w:rFonts w:ascii="Arial" w:hAnsi="Arial" w:cs="Arial"/>
          <w:spacing w:val="-1"/>
          <w:sz w:val="24"/>
          <w:szCs w:val="24"/>
        </w:rPr>
        <w:t xml:space="preserve"> retail uses to housing in a PER</w:t>
      </w:r>
      <w:r w:rsidRPr="00A92DB9">
        <w:rPr>
          <w:rFonts w:ascii="Arial" w:hAnsi="Arial" w:cs="Arial"/>
          <w:spacing w:val="-1"/>
          <w:sz w:val="24"/>
          <w:szCs w:val="24"/>
        </w:rPr>
        <w:t xml:space="preserve"> can achieve significant trip reductions produced by the internal capture of home-work and </w:t>
      </w:r>
      <w:r w:rsidRPr="00A92DB9">
        <w:rPr>
          <w:rFonts w:ascii="Arial" w:hAnsi="Arial" w:cs="Arial"/>
          <w:sz w:val="24"/>
          <w:szCs w:val="24"/>
        </w:rPr>
        <w:t xml:space="preserve">home-retail trips. The town further finds and determines that there is a compelling public </w:t>
      </w:r>
      <w:r w:rsidRPr="00A92DB9">
        <w:rPr>
          <w:rFonts w:ascii="Arial" w:hAnsi="Arial" w:cs="Arial"/>
          <w:spacing w:val="-1"/>
          <w:sz w:val="24"/>
          <w:szCs w:val="24"/>
        </w:rPr>
        <w:t xml:space="preserve">interest to encourage new development to occur in accordance with the criteria set forth </w:t>
      </w:r>
      <w:r w:rsidRPr="00A92DB9">
        <w:rPr>
          <w:rFonts w:ascii="Arial" w:hAnsi="Arial" w:cs="Arial"/>
          <w:sz w:val="24"/>
          <w:szCs w:val="24"/>
        </w:rPr>
        <w:t xml:space="preserve">in this section. </w:t>
      </w:r>
    </w:p>
    <w:p w:rsidR="00F13EB1" w:rsidRDefault="00F13EB1" w:rsidP="00F13EB1">
      <w:pPr>
        <w:shd w:val="clear" w:color="auto" w:fill="FFFFFF"/>
        <w:spacing w:line="235" w:lineRule="exact"/>
        <w:ind w:left="34"/>
        <w:jc w:val="both"/>
        <w:rPr>
          <w:rFonts w:ascii="Arial" w:hAnsi="Arial" w:cs="Arial"/>
          <w:b/>
          <w:bCs/>
          <w:color w:val="323232"/>
          <w:sz w:val="24"/>
          <w:szCs w:val="24"/>
        </w:rPr>
      </w:pPr>
    </w:p>
    <w:p w:rsidR="004B12EB" w:rsidRDefault="004B12EB" w:rsidP="00F13EB1">
      <w:pPr>
        <w:shd w:val="clear" w:color="auto" w:fill="FFFFFF"/>
        <w:spacing w:line="235" w:lineRule="exact"/>
        <w:ind w:left="34"/>
        <w:jc w:val="both"/>
        <w:rPr>
          <w:rFonts w:ascii="Arial" w:hAnsi="Arial" w:cs="Arial"/>
          <w:b/>
          <w:bCs/>
          <w:color w:val="323232"/>
          <w:sz w:val="24"/>
          <w:szCs w:val="24"/>
        </w:rPr>
      </w:pPr>
    </w:p>
    <w:p w:rsidR="004B12EB" w:rsidRDefault="004B12EB" w:rsidP="00F13EB1">
      <w:pPr>
        <w:shd w:val="clear" w:color="auto" w:fill="FFFFFF"/>
        <w:spacing w:line="235" w:lineRule="exact"/>
        <w:ind w:left="34"/>
        <w:jc w:val="both"/>
        <w:rPr>
          <w:rFonts w:ascii="Arial" w:hAnsi="Arial" w:cs="Arial"/>
          <w:b/>
          <w:bCs/>
          <w:color w:val="323232"/>
          <w:sz w:val="24"/>
          <w:szCs w:val="24"/>
        </w:rPr>
      </w:pPr>
    </w:p>
    <w:p w:rsidR="00A92DB9" w:rsidRDefault="00A92DB9" w:rsidP="00F13EB1">
      <w:pPr>
        <w:shd w:val="clear" w:color="auto" w:fill="FFFFFF"/>
        <w:spacing w:line="235" w:lineRule="exact"/>
        <w:ind w:left="34"/>
        <w:jc w:val="both"/>
        <w:rPr>
          <w:rFonts w:ascii="Arial" w:hAnsi="Arial" w:cs="Arial"/>
          <w:b/>
          <w:bCs/>
          <w:color w:val="323232"/>
          <w:sz w:val="24"/>
          <w:szCs w:val="24"/>
        </w:rPr>
      </w:pPr>
    </w:p>
    <w:p w:rsidR="00A92DB9" w:rsidRDefault="00A92DB9" w:rsidP="00F13EB1">
      <w:pPr>
        <w:shd w:val="clear" w:color="auto" w:fill="FFFFFF"/>
        <w:spacing w:line="235" w:lineRule="exact"/>
        <w:ind w:left="34"/>
        <w:jc w:val="both"/>
        <w:rPr>
          <w:rFonts w:ascii="Arial" w:hAnsi="Arial" w:cs="Arial"/>
          <w:b/>
          <w:bCs/>
          <w:color w:val="323232"/>
          <w:sz w:val="24"/>
          <w:szCs w:val="24"/>
        </w:rPr>
      </w:pPr>
    </w:p>
    <w:p w:rsidR="00F13EB1" w:rsidRPr="00A92DB9" w:rsidRDefault="00F13EB1" w:rsidP="00A92DB9">
      <w:pPr>
        <w:pStyle w:val="NoSpacing"/>
        <w:rPr>
          <w:rFonts w:ascii="Arial" w:hAnsi="Arial" w:cs="Arial"/>
          <w:b/>
          <w:bCs/>
          <w:sz w:val="24"/>
          <w:szCs w:val="24"/>
        </w:rPr>
      </w:pPr>
      <w:r w:rsidRPr="00A92DB9">
        <w:rPr>
          <w:rFonts w:ascii="Arial" w:hAnsi="Arial" w:cs="Arial"/>
          <w:sz w:val="24"/>
          <w:szCs w:val="24"/>
        </w:rPr>
        <w:lastRenderedPageBreak/>
        <w:t xml:space="preserve">Lot Types </w:t>
      </w:r>
    </w:p>
    <w:p w:rsidR="00F13EB1" w:rsidRDefault="00F13EB1" w:rsidP="00A92DB9">
      <w:pPr>
        <w:pStyle w:val="NoSpacing"/>
        <w:rPr>
          <w:rFonts w:ascii="Arial" w:hAnsi="Arial" w:cs="Arial"/>
          <w:bCs/>
          <w:spacing w:val="-7"/>
          <w:sz w:val="24"/>
          <w:szCs w:val="24"/>
        </w:rPr>
      </w:pPr>
      <w:r w:rsidRPr="00A92DB9">
        <w:rPr>
          <w:rFonts w:ascii="Arial" w:hAnsi="Arial" w:cs="Arial"/>
          <w:bCs/>
          <w:sz w:val="24"/>
          <w:szCs w:val="24"/>
        </w:rPr>
        <w:t xml:space="preserve">Additional or modified lot types may be approved </w:t>
      </w:r>
      <w:r w:rsidRPr="00A92DB9">
        <w:rPr>
          <w:rFonts w:ascii="Arial" w:hAnsi="Arial" w:cs="Arial"/>
          <w:bCs/>
          <w:spacing w:val="-2"/>
          <w:sz w:val="24"/>
          <w:szCs w:val="24"/>
        </w:rPr>
        <w:t xml:space="preserve">by the Planning Commission in conjunction with the concept plan for any phase or a </w:t>
      </w:r>
      <w:r w:rsidRPr="00A92DB9">
        <w:rPr>
          <w:rFonts w:ascii="Arial" w:hAnsi="Arial" w:cs="Arial"/>
          <w:bCs/>
          <w:spacing w:val="-7"/>
          <w:sz w:val="24"/>
          <w:szCs w:val="24"/>
        </w:rPr>
        <w:t>preliminary plat.</w:t>
      </w:r>
    </w:p>
    <w:p w:rsidR="00A92DB9" w:rsidRPr="00A92DB9" w:rsidRDefault="00A92DB9" w:rsidP="00A92DB9">
      <w:pPr>
        <w:pStyle w:val="NoSpacing"/>
        <w:rPr>
          <w:rFonts w:ascii="Arial" w:hAnsi="Arial" w:cs="Arial"/>
          <w:sz w:val="24"/>
          <w:szCs w:val="24"/>
        </w:rPr>
      </w:pPr>
    </w:p>
    <w:p w:rsidR="00A92DB9" w:rsidRDefault="00F13EB1" w:rsidP="00A92DB9">
      <w:pPr>
        <w:pStyle w:val="NoSpacing"/>
        <w:rPr>
          <w:rFonts w:ascii="Arial" w:hAnsi="Arial" w:cs="Arial"/>
          <w:spacing w:val="-3"/>
          <w:sz w:val="24"/>
          <w:szCs w:val="24"/>
        </w:rPr>
      </w:pPr>
      <w:r w:rsidRPr="00A92DB9">
        <w:rPr>
          <w:rFonts w:ascii="Arial" w:hAnsi="Arial" w:cs="Arial"/>
          <w:spacing w:val="-3"/>
          <w:sz w:val="24"/>
          <w:szCs w:val="24"/>
        </w:rPr>
        <w:t>Subdivision of Platted Lots</w:t>
      </w:r>
    </w:p>
    <w:p w:rsidR="00F13EB1" w:rsidRPr="00A92DB9" w:rsidRDefault="00F13EB1" w:rsidP="00A92DB9">
      <w:pPr>
        <w:pStyle w:val="NoSpacing"/>
        <w:rPr>
          <w:rFonts w:ascii="Arial" w:hAnsi="Arial" w:cs="Arial"/>
          <w:b/>
          <w:bCs/>
          <w:spacing w:val="-3"/>
          <w:sz w:val="24"/>
          <w:szCs w:val="24"/>
        </w:rPr>
      </w:pPr>
      <w:r w:rsidRPr="00A92DB9">
        <w:rPr>
          <w:rFonts w:ascii="Arial" w:hAnsi="Arial" w:cs="Arial"/>
          <w:spacing w:val="-3"/>
          <w:sz w:val="24"/>
          <w:szCs w:val="24"/>
        </w:rPr>
        <w:t xml:space="preserve"> </w:t>
      </w:r>
    </w:p>
    <w:p w:rsidR="00F13EB1" w:rsidRDefault="00F13EB1" w:rsidP="00A92DB9">
      <w:pPr>
        <w:pStyle w:val="NoSpacing"/>
        <w:rPr>
          <w:rFonts w:ascii="Arial" w:hAnsi="Arial" w:cs="Arial"/>
          <w:bCs/>
          <w:spacing w:val="-7"/>
          <w:sz w:val="24"/>
          <w:szCs w:val="24"/>
        </w:rPr>
      </w:pPr>
      <w:r w:rsidRPr="00A92DB9">
        <w:rPr>
          <w:rFonts w:ascii="Arial" w:hAnsi="Arial" w:cs="Arial"/>
          <w:bCs/>
          <w:spacing w:val="-3"/>
          <w:sz w:val="24"/>
          <w:szCs w:val="24"/>
        </w:rPr>
        <w:t xml:space="preserve">Unimproved individual single-family lots </w:t>
      </w:r>
      <w:r w:rsidRPr="00A92DB9">
        <w:rPr>
          <w:rFonts w:ascii="Arial" w:hAnsi="Arial" w:cs="Arial"/>
          <w:bCs/>
          <w:sz w:val="24"/>
          <w:szCs w:val="24"/>
        </w:rPr>
        <w:t xml:space="preserve">may be subdivided to create smaller lots provided that each resulting lot meets the </w:t>
      </w:r>
      <w:r w:rsidRPr="00A92DB9">
        <w:rPr>
          <w:rFonts w:ascii="Arial" w:hAnsi="Arial" w:cs="Arial"/>
          <w:bCs/>
          <w:spacing w:val="4"/>
          <w:sz w:val="24"/>
          <w:szCs w:val="24"/>
        </w:rPr>
        <w:t xml:space="preserve">dimensional requirements of this Section and each lot is occupied by a primary </w:t>
      </w:r>
      <w:r w:rsidRPr="00A92DB9">
        <w:rPr>
          <w:rFonts w:ascii="Arial" w:hAnsi="Arial" w:cs="Arial"/>
          <w:bCs/>
          <w:spacing w:val="-3"/>
          <w:sz w:val="24"/>
          <w:szCs w:val="24"/>
        </w:rPr>
        <w:t>residential structure. Adequate street frontage, access to the lot and parking must be</w:t>
      </w:r>
      <w:r w:rsidRPr="00A92DB9">
        <w:rPr>
          <w:rFonts w:ascii="Arial" w:hAnsi="Arial" w:cs="Arial"/>
          <w:bCs/>
          <w:spacing w:val="-3"/>
          <w:sz w:val="24"/>
          <w:szCs w:val="24"/>
        </w:rPr>
        <w:br/>
        <w:t xml:space="preserve">provided. Accessory structures and dwelling units may be developed on the resulting </w:t>
      </w:r>
      <w:r w:rsidRPr="00A92DB9">
        <w:rPr>
          <w:rFonts w:ascii="Arial" w:hAnsi="Arial" w:cs="Arial"/>
          <w:bCs/>
          <w:spacing w:val="-7"/>
          <w:sz w:val="24"/>
          <w:szCs w:val="24"/>
        </w:rPr>
        <w:t xml:space="preserve">lots subsequent to the primary residential structure. Improved lots may not be subdivided </w:t>
      </w:r>
      <w:r w:rsidRPr="00A92DB9">
        <w:rPr>
          <w:rFonts w:ascii="Arial" w:hAnsi="Arial" w:cs="Arial"/>
          <w:bCs/>
          <w:spacing w:val="-3"/>
          <w:sz w:val="24"/>
          <w:szCs w:val="24"/>
        </w:rPr>
        <w:t xml:space="preserve">to create smaller lots unless each resulting lot meets the dimensional requirements of </w:t>
      </w:r>
      <w:r w:rsidRPr="00A92DB9">
        <w:rPr>
          <w:rFonts w:ascii="Arial" w:hAnsi="Arial" w:cs="Arial"/>
          <w:bCs/>
          <w:spacing w:val="-1"/>
          <w:sz w:val="24"/>
          <w:szCs w:val="24"/>
        </w:rPr>
        <w:t xml:space="preserve">this ordinance, each lot is subsequently occupied by a primary residential structure and each </w:t>
      </w:r>
      <w:r w:rsidRPr="00A92DB9">
        <w:rPr>
          <w:rFonts w:ascii="Arial" w:hAnsi="Arial" w:cs="Arial"/>
          <w:bCs/>
          <w:sz w:val="24"/>
          <w:szCs w:val="24"/>
        </w:rPr>
        <w:t xml:space="preserve">primary residential structure meets the setback requirements of this Section. Accessory dwelling units may not be subdivided from a single-family lot that also contains a primary </w:t>
      </w:r>
      <w:r w:rsidRPr="00A92DB9">
        <w:rPr>
          <w:rFonts w:ascii="Arial" w:hAnsi="Arial" w:cs="Arial"/>
          <w:bCs/>
          <w:spacing w:val="2"/>
          <w:sz w:val="24"/>
          <w:szCs w:val="24"/>
        </w:rPr>
        <w:t xml:space="preserve">residential structure unless both resulting lots and residential structures meet the </w:t>
      </w:r>
      <w:r w:rsidRPr="00A92DB9">
        <w:rPr>
          <w:rFonts w:ascii="Arial" w:hAnsi="Arial" w:cs="Arial"/>
          <w:bCs/>
          <w:spacing w:val="-7"/>
          <w:sz w:val="24"/>
          <w:szCs w:val="24"/>
        </w:rPr>
        <w:t>dimensional requirements of this Section.</w:t>
      </w:r>
    </w:p>
    <w:p w:rsidR="00A92DB9" w:rsidRPr="00A92DB9" w:rsidRDefault="00A92DB9" w:rsidP="00A92DB9">
      <w:pPr>
        <w:pStyle w:val="NoSpacing"/>
        <w:rPr>
          <w:rFonts w:ascii="Arial" w:hAnsi="Arial" w:cs="Arial"/>
          <w:spacing w:val="-7"/>
          <w:sz w:val="24"/>
          <w:szCs w:val="24"/>
        </w:rPr>
      </w:pPr>
    </w:p>
    <w:p w:rsidR="00F13EB1" w:rsidRDefault="00F13EB1" w:rsidP="00A92DB9">
      <w:pPr>
        <w:pStyle w:val="NoSpacing"/>
        <w:rPr>
          <w:rFonts w:ascii="Arial" w:hAnsi="Arial" w:cs="Arial"/>
          <w:spacing w:val="-3"/>
          <w:sz w:val="24"/>
          <w:szCs w:val="24"/>
        </w:rPr>
      </w:pPr>
      <w:r w:rsidRPr="00A92DB9">
        <w:rPr>
          <w:rFonts w:ascii="Arial" w:hAnsi="Arial" w:cs="Arial"/>
          <w:spacing w:val="-3"/>
          <w:sz w:val="24"/>
          <w:szCs w:val="24"/>
        </w:rPr>
        <w:t xml:space="preserve">Architectural   Elements  </w:t>
      </w:r>
    </w:p>
    <w:p w:rsidR="00A92DB9" w:rsidRPr="00A92DB9" w:rsidRDefault="00A92DB9" w:rsidP="00A92DB9">
      <w:pPr>
        <w:pStyle w:val="NoSpacing"/>
        <w:rPr>
          <w:rFonts w:ascii="Arial" w:hAnsi="Arial" w:cs="Arial"/>
          <w:b/>
          <w:bCs/>
          <w:spacing w:val="-3"/>
          <w:sz w:val="24"/>
          <w:szCs w:val="24"/>
        </w:rPr>
      </w:pPr>
    </w:p>
    <w:p w:rsidR="00F13EB1" w:rsidRDefault="00F13EB1" w:rsidP="00A92DB9">
      <w:pPr>
        <w:pStyle w:val="NoSpacing"/>
        <w:rPr>
          <w:rFonts w:ascii="Arial" w:hAnsi="Arial" w:cs="Arial"/>
          <w:bCs/>
          <w:sz w:val="24"/>
          <w:szCs w:val="24"/>
        </w:rPr>
      </w:pPr>
      <w:r w:rsidRPr="00A92DB9">
        <w:rPr>
          <w:rFonts w:ascii="Arial" w:hAnsi="Arial" w:cs="Arial"/>
          <w:bCs/>
          <w:spacing w:val="-3"/>
          <w:sz w:val="24"/>
          <w:szCs w:val="24"/>
        </w:rPr>
        <w:t xml:space="preserve">Architectural  elements  including  stoops, ramps, stairs, porches, awnings, colonnades, arcades, marquees, balconies and bay windows, projecting forward of the front plane of the building, may encroach upon the </w:t>
      </w:r>
      <w:r w:rsidRPr="00A92DB9">
        <w:rPr>
          <w:rFonts w:ascii="Arial" w:hAnsi="Arial" w:cs="Arial"/>
          <w:bCs/>
          <w:spacing w:val="-4"/>
          <w:sz w:val="24"/>
          <w:szCs w:val="24"/>
        </w:rPr>
        <w:t xml:space="preserve">build-to zone (front setback) to within six (6) inches of the property line. Stoops, stairs, </w:t>
      </w:r>
      <w:r w:rsidRPr="00A92DB9">
        <w:rPr>
          <w:rFonts w:ascii="Arial" w:hAnsi="Arial" w:cs="Arial"/>
          <w:bCs/>
          <w:sz w:val="24"/>
          <w:szCs w:val="24"/>
        </w:rPr>
        <w:t xml:space="preserve">ramps, canopies and awnings may extend into the public rights of way, and shall extend </w:t>
      </w:r>
      <w:r w:rsidRPr="00A92DB9">
        <w:rPr>
          <w:rFonts w:ascii="Arial" w:hAnsi="Arial" w:cs="Arial"/>
          <w:bCs/>
          <w:spacing w:val="-2"/>
          <w:sz w:val="24"/>
          <w:szCs w:val="24"/>
        </w:rPr>
        <w:t xml:space="preserve">no further than three (3) feet into the right of way, provided vehicular and pedestrian </w:t>
      </w:r>
      <w:r w:rsidRPr="00A92DB9">
        <w:rPr>
          <w:rFonts w:ascii="Arial" w:hAnsi="Arial" w:cs="Arial"/>
          <w:bCs/>
          <w:sz w:val="24"/>
          <w:szCs w:val="24"/>
        </w:rPr>
        <w:t>circulation is not unreasonably restricted and the encroachment is approved in writing by the Zoning Administrator.</w:t>
      </w:r>
    </w:p>
    <w:p w:rsidR="00A92DB9" w:rsidRPr="00A92DB9" w:rsidRDefault="00A92DB9" w:rsidP="00A92DB9">
      <w:pPr>
        <w:pStyle w:val="NoSpacing"/>
        <w:rPr>
          <w:rFonts w:ascii="Arial" w:hAnsi="Arial" w:cs="Arial"/>
          <w:spacing w:val="-9"/>
          <w:sz w:val="24"/>
          <w:szCs w:val="24"/>
        </w:rPr>
      </w:pPr>
    </w:p>
    <w:p w:rsidR="00F13EB1" w:rsidRDefault="00F13EB1" w:rsidP="00A92DB9">
      <w:pPr>
        <w:pStyle w:val="NoSpacing"/>
        <w:rPr>
          <w:rFonts w:ascii="Arial" w:hAnsi="Arial" w:cs="Arial"/>
          <w:spacing w:val="-3"/>
          <w:sz w:val="24"/>
          <w:szCs w:val="24"/>
        </w:rPr>
      </w:pPr>
      <w:r w:rsidRPr="00A92DB9">
        <w:rPr>
          <w:rFonts w:ascii="Arial" w:hAnsi="Arial" w:cs="Arial"/>
          <w:spacing w:val="-3"/>
          <w:sz w:val="24"/>
          <w:szCs w:val="24"/>
        </w:rPr>
        <w:t>Street Design</w:t>
      </w:r>
    </w:p>
    <w:p w:rsidR="00A92DB9" w:rsidRPr="00A92DB9" w:rsidRDefault="00A92DB9" w:rsidP="00A92DB9">
      <w:pPr>
        <w:pStyle w:val="NoSpacing"/>
        <w:rPr>
          <w:rFonts w:ascii="Arial" w:hAnsi="Arial" w:cs="Arial"/>
          <w:sz w:val="24"/>
          <w:szCs w:val="24"/>
        </w:rPr>
      </w:pPr>
    </w:p>
    <w:p w:rsidR="00F13EB1" w:rsidRPr="00A92DB9" w:rsidRDefault="00F13EB1" w:rsidP="00A92DB9">
      <w:pPr>
        <w:pStyle w:val="NoSpacing"/>
        <w:rPr>
          <w:rFonts w:ascii="Arial" w:hAnsi="Arial" w:cs="Arial"/>
          <w:spacing w:val="-7"/>
          <w:sz w:val="24"/>
          <w:szCs w:val="24"/>
        </w:rPr>
      </w:pPr>
      <w:r w:rsidRPr="00A92DB9">
        <w:rPr>
          <w:rFonts w:ascii="Arial" w:hAnsi="Arial" w:cs="Arial"/>
          <w:sz w:val="24"/>
          <w:szCs w:val="24"/>
        </w:rPr>
        <w:t xml:space="preserve">Streets shall comply with the street standards </w:t>
      </w:r>
      <w:r w:rsidR="0069628C" w:rsidRPr="00A92DB9">
        <w:rPr>
          <w:rFonts w:ascii="Arial" w:hAnsi="Arial" w:cs="Arial"/>
          <w:sz w:val="24"/>
          <w:szCs w:val="24"/>
        </w:rPr>
        <w:t>of this Ordinance.</w:t>
      </w:r>
      <w:r w:rsidR="0069628C" w:rsidRPr="00A92DB9">
        <w:rPr>
          <w:rFonts w:ascii="Arial" w:hAnsi="Arial" w:cs="Arial"/>
          <w:spacing w:val="-12"/>
          <w:sz w:val="24"/>
          <w:szCs w:val="24"/>
        </w:rPr>
        <w:t xml:space="preserve">  </w:t>
      </w:r>
      <w:r w:rsidRPr="00A92DB9">
        <w:rPr>
          <w:rFonts w:ascii="Arial" w:hAnsi="Arial" w:cs="Arial"/>
          <w:spacing w:val="-1"/>
          <w:sz w:val="24"/>
          <w:szCs w:val="24"/>
        </w:rPr>
        <w:t>All streets required to include curb and gutter shall have a six (6) inch</w:t>
      </w:r>
      <w:r w:rsidR="0069628C" w:rsidRPr="00A92DB9">
        <w:rPr>
          <w:rFonts w:ascii="Arial" w:hAnsi="Arial" w:cs="Arial"/>
          <w:spacing w:val="-1"/>
          <w:sz w:val="24"/>
          <w:szCs w:val="24"/>
        </w:rPr>
        <w:t xml:space="preserve"> </w:t>
      </w:r>
      <w:r w:rsidRPr="00A92DB9">
        <w:rPr>
          <w:rFonts w:ascii="Arial" w:hAnsi="Arial" w:cs="Arial"/>
          <w:spacing w:val="-4"/>
          <w:sz w:val="24"/>
          <w:szCs w:val="24"/>
        </w:rPr>
        <w:t>vertical curb. Curb cuts shall provide handicap access at all intersections and points of</w:t>
      </w:r>
      <w:r w:rsidRPr="00A92DB9">
        <w:rPr>
          <w:rFonts w:ascii="Arial" w:hAnsi="Arial" w:cs="Arial"/>
          <w:spacing w:val="-4"/>
          <w:sz w:val="24"/>
          <w:szCs w:val="24"/>
        </w:rPr>
        <w:br/>
      </w:r>
      <w:r w:rsidRPr="00A92DB9">
        <w:rPr>
          <w:rFonts w:ascii="Arial" w:hAnsi="Arial" w:cs="Arial"/>
          <w:spacing w:val="-7"/>
          <w:sz w:val="24"/>
          <w:szCs w:val="24"/>
        </w:rPr>
        <w:t>pedestrian crossing.</w:t>
      </w:r>
    </w:p>
    <w:p w:rsidR="0069628C" w:rsidRPr="00A92DB9" w:rsidRDefault="0069628C" w:rsidP="00A92DB9">
      <w:pPr>
        <w:pStyle w:val="NoSpacing"/>
        <w:rPr>
          <w:rFonts w:ascii="Arial" w:hAnsi="Arial" w:cs="Arial"/>
          <w:spacing w:val="-12"/>
          <w:sz w:val="24"/>
          <w:szCs w:val="24"/>
        </w:rPr>
      </w:pPr>
    </w:p>
    <w:p w:rsidR="00F13EB1" w:rsidRPr="00A92DB9" w:rsidRDefault="00F13EB1" w:rsidP="00A92DB9">
      <w:pPr>
        <w:pStyle w:val="NoSpacing"/>
        <w:rPr>
          <w:rFonts w:ascii="Arial" w:hAnsi="Arial" w:cs="Arial"/>
          <w:sz w:val="24"/>
          <w:szCs w:val="24"/>
        </w:rPr>
      </w:pPr>
      <w:r w:rsidRPr="00A92DB9">
        <w:rPr>
          <w:rFonts w:ascii="Arial" w:hAnsi="Arial" w:cs="Arial"/>
          <w:sz w:val="24"/>
          <w:szCs w:val="24"/>
        </w:rPr>
        <w:t>All sidewalks shall run parallel with the street and have a width of not less</w:t>
      </w:r>
      <w:r w:rsidRPr="00A92DB9">
        <w:rPr>
          <w:rFonts w:ascii="Arial" w:hAnsi="Arial" w:cs="Arial"/>
          <w:sz w:val="24"/>
          <w:szCs w:val="24"/>
        </w:rPr>
        <w:br/>
        <w:t>than five (5) feet, as required by the Americans with Disabilities Act.</w:t>
      </w:r>
    </w:p>
    <w:p w:rsidR="0069628C" w:rsidRPr="00A92DB9" w:rsidRDefault="0069628C" w:rsidP="00A92DB9">
      <w:pPr>
        <w:pStyle w:val="NoSpacing"/>
        <w:rPr>
          <w:rFonts w:ascii="Arial" w:hAnsi="Arial" w:cs="Arial"/>
          <w:spacing w:val="-7"/>
          <w:sz w:val="24"/>
          <w:szCs w:val="24"/>
        </w:rPr>
      </w:pPr>
    </w:p>
    <w:p w:rsidR="00F13EB1" w:rsidRPr="00A92DB9" w:rsidRDefault="00F13EB1" w:rsidP="00A92DB9">
      <w:pPr>
        <w:pStyle w:val="NoSpacing"/>
        <w:rPr>
          <w:rFonts w:ascii="Arial" w:hAnsi="Arial" w:cs="Arial"/>
          <w:spacing w:val="-4"/>
          <w:sz w:val="24"/>
          <w:szCs w:val="24"/>
        </w:rPr>
      </w:pPr>
      <w:r w:rsidRPr="00A92DB9">
        <w:rPr>
          <w:rFonts w:ascii="Arial" w:hAnsi="Arial" w:cs="Arial"/>
          <w:spacing w:val="-4"/>
          <w:sz w:val="24"/>
          <w:szCs w:val="24"/>
        </w:rPr>
        <w:t>Landscaping</w:t>
      </w:r>
    </w:p>
    <w:p w:rsidR="00F13EB1" w:rsidRPr="00A92DB9" w:rsidRDefault="00F13EB1" w:rsidP="00A92DB9">
      <w:pPr>
        <w:pStyle w:val="NoSpacing"/>
        <w:rPr>
          <w:rFonts w:ascii="Arial" w:hAnsi="Arial" w:cs="Arial"/>
          <w:spacing w:val="-4"/>
          <w:sz w:val="24"/>
          <w:szCs w:val="24"/>
        </w:rPr>
      </w:pPr>
      <w:r w:rsidRPr="00A92DB9">
        <w:rPr>
          <w:rFonts w:ascii="Arial" w:hAnsi="Arial" w:cs="Arial"/>
          <w:spacing w:val="-4"/>
          <w:sz w:val="24"/>
          <w:szCs w:val="24"/>
        </w:rPr>
        <w:t xml:space="preserve">Uses within a PIZ shall be exempt from the standards relating to buffers.   </w:t>
      </w:r>
    </w:p>
    <w:p w:rsidR="00262A47" w:rsidRPr="00A92DB9" w:rsidRDefault="00262A47" w:rsidP="00A92DB9">
      <w:pPr>
        <w:pStyle w:val="NoSpacing"/>
        <w:rPr>
          <w:rFonts w:ascii="Arial" w:hAnsi="Arial" w:cs="Arial"/>
          <w:spacing w:val="-4"/>
          <w:sz w:val="24"/>
          <w:szCs w:val="24"/>
        </w:rPr>
      </w:pPr>
    </w:p>
    <w:p w:rsidR="00262A47" w:rsidRPr="00A92DB9" w:rsidRDefault="00262A47" w:rsidP="00A92DB9">
      <w:pPr>
        <w:pStyle w:val="NoSpacing"/>
        <w:rPr>
          <w:rFonts w:ascii="Arial" w:hAnsi="Arial" w:cs="Arial"/>
          <w:sz w:val="24"/>
          <w:szCs w:val="24"/>
        </w:rPr>
        <w:sectPr w:rsidR="00262A47" w:rsidRPr="00A92DB9">
          <w:type w:val="continuous"/>
          <w:pgSz w:w="12240" w:h="15840"/>
          <w:pgMar w:top="1188" w:right="1776" w:bottom="360" w:left="2006" w:header="720" w:footer="720" w:gutter="0"/>
          <w:cols w:space="60"/>
          <w:noEndnote/>
        </w:sectPr>
      </w:pPr>
      <w:r w:rsidRPr="00A92DB9">
        <w:rPr>
          <w:rFonts w:ascii="Arial" w:hAnsi="Arial" w:cs="Arial"/>
          <w:spacing w:val="-4"/>
          <w:sz w:val="24"/>
          <w:szCs w:val="24"/>
        </w:rPr>
        <w:t>Parking – Except as otherwise provided by this section, parking requirements for all uses shall be in accordance with the requirements of this ordinance.</w:t>
      </w:r>
    </w:p>
    <w:p w:rsidR="00AC4E99" w:rsidRDefault="00AC4E99" w:rsidP="00C11B49">
      <w:pPr>
        <w:autoSpaceDE w:val="0"/>
        <w:autoSpaceDN w:val="0"/>
        <w:adjustRightInd w:val="0"/>
        <w:spacing w:after="0" w:line="240" w:lineRule="auto"/>
        <w:rPr>
          <w:rFonts w:ascii="Arial" w:hAnsi="Arial" w:cs="Arial"/>
          <w:b/>
          <w:bCs/>
          <w:sz w:val="32"/>
          <w:szCs w:val="32"/>
        </w:rPr>
      </w:pPr>
    </w:p>
    <w:p w:rsidR="00AC4E99" w:rsidRDefault="00AC4E99" w:rsidP="00C11B4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Off-Street Parking</w:t>
      </w:r>
    </w:p>
    <w:p w:rsidR="00AC4E99" w:rsidRDefault="00AC4E99" w:rsidP="00C11B49">
      <w:pPr>
        <w:autoSpaceDE w:val="0"/>
        <w:autoSpaceDN w:val="0"/>
        <w:adjustRightInd w:val="0"/>
        <w:spacing w:after="0" w:line="240" w:lineRule="auto"/>
        <w:rPr>
          <w:rFonts w:ascii="Arial" w:hAnsi="Arial" w:cs="Arial"/>
          <w:b/>
          <w:bCs/>
          <w:sz w:val="32"/>
          <w:szCs w:val="32"/>
        </w:rPr>
      </w:pPr>
    </w:p>
    <w:p w:rsidR="00AC4E99" w:rsidRDefault="00AC4E99"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 xml:space="preserve">Off-street automobile storage or parking space shall be provided on every lot except those fronting Main Street between </w:t>
      </w:r>
      <w:proofErr w:type="spellStart"/>
      <w:r>
        <w:rPr>
          <w:rFonts w:ascii="Arial" w:hAnsi="Arial" w:cs="Arial"/>
          <w:bCs/>
          <w:sz w:val="24"/>
          <w:szCs w:val="24"/>
        </w:rPr>
        <w:t>Ropp</w:t>
      </w:r>
      <w:proofErr w:type="spellEnd"/>
      <w:r>
        <w:rPr>
          <w:rFonts w:ascii="Arial" w:hAnsi="Arial" w:cs="Arial"/>
          <w:bCs/>
          <w:sz w:val="24"/>
          <w:szCs w:val="24"/>
        </w:rPr>
        <w:t xml:space="preserve"> Street and Mill Street.  The number of parking spaces provided everywhere shall be at least as great as the number specified below for the particular uses.  When application of said provision results in a fractional space requirement, the next larger requirement shall prevail.</w:t>
      </w:r>
    </w:p>
    <w:p w:rsidR="00AC4E99" w:rsidRDefault="00AC4E99" w:rsidP="00C11B49">
      <w:pPr>
        <w:autoSpaceDE w:val="0"/>
        <w:autoSpaceDN w:val="0"/>
        <w:adjustRightInd w:val="0"/>
        <w:spacing w:after="0" w:line="240" w:lineRule="auto"/>
        <w:rPr>
          <w:rFonts w:ascii="Arial" w:hAnsi="Arial" w:cs="Arial"/>
          <w:bCs/>
          <w:sz w:val="24"/>
          <w:szCs w:val="24"/>
        </w:rPr>
      </w:pPr>
    </w:p>
    <w:tbl>
      <w:tblPr>
        <w:tblStyle w:val="TableGrid"/>
        <w:tblW w:w="0" w:type="auto"/>
        <w:tblLook w:val="04A0"/>
      </w:tblPr>
      <w:tblGrid>
        <w:gridCol w:w="4788"/>
        <w:gridCol w:w="4788"/>
      </w:tblGrid>
      <w:tr w:rsidR="00AC4E99" w:rsidTr="00AC4E99">
        <w:tc>
          <w:tcPr>
            <w:tcW w:w="4788" w:type="dxa"/>
          </w:tcPr>
          <w:p w:rsidR="00AC4E99" w:rsidRPr="00AC4E99" w:rsidRDefault="00AC4E99" w:rsidP="00C11B49">
            <w:pPr>
              <w:autoSpaceDE w:val="0"/>
              <w:autoSpaceDN w:val="0"/>
              <w:adjustRightInd w:val="0"/>
              <w:rPr>
                <w:rFonts w:ascii="Arial" w:hAnsi="Arial" w:cs="Arial"/>
                <w:b/>
                <w:bCs/>
                <w:sz w:val="24"/>
                <w:szCs w:val="24"/>
              </w:rPr>
            </w:pPr>
            <w:r w:rsidRPr="00AC4E99">
              <w:rPr>
                <w:rFonts w:ascii="Arial" w:hAnsi="Arial" w:cs="Arial"/>
                <w:b/>
                <w:bCs/>
                <w:sz w:val="24"/>
                <w:szCs w:val="24"/>
              </w:rPr>
              <w:t>Principal Use</w:t>
            </w:r>
          </w:p>
        </w:tc>
        <w:tc>
          <w:tcPr>
            <w:tcW w:w="4788" w:type="dxa"/>
          </w:tcPr>
          <w:p w:rsidR="00AC4E99" w:rsidRPr="00AC4E99" w:rsidRDefault="00AC4E99" w:rsidP="00C11B49">
            <w:pPr>
              <w:autoSpaceDE w:val="0"/>
              <w:autoSpaceDN w:val="0"/>
              <w:adjustRightInd w:val="0"/>
              <w:rPr>
                <w:rFonts w:ascii="Arial" w:hAnsi="Arial" w:cs="Arial"/>
                <w:b/>
                <w:bCs/>
                <w:sz w:val="24"/>
                <w:szCs w:val="24"/>
              </w:rPr>
            </w:pPr>
            <w:r w:rsidRPr="00AC4E99">
              <w:rPr>
                <w:rFonts w:ascii="Arial" w:hAnsi="Arial" w:cs="Arial"/>
                <w:b/>
                <w:bCs/>
                <w:sz w:val="24"/>
                <w:szCs w:val="24"/>
              </w:rPr>
              <w:t>Required Off-Street Parking</w:t>
            </w:r>
          </w:p>
        </w:tc>
      </w:tr>
      <w:tr w:rsidR="00AC4E99" w:rsidTr="00AC4E99">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Auditorium, theater, places of public assembly</w:t>
            </w:r>
          </w:p>
        </w:tc>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One space for every four seats based on maximum occupancy</w:t>
            </w:r>
          </w:p>
        </w:tc>
      </w:tr>
      <w:tr w:rsidR="00AC4E99" w:rsidTr="00AC4E99">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Auto Service Station full service</w:t>
            </w:r>
          </w:p>
        </w:tc>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Two spaces for each gasoline pump, plus three spaces for each service rack or wash rack</w:t>
            </w:r>
          </w:p>
        </w:tc>
      </w:tr>
      <w:tr w:rsidR="00AC4E99" w:rsidTr="00AC4E99">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Auto Service Station self service</w:t>
            </w:r>
          </w:p>
        </w:tc>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Two spaces for each gasoline pump</w:t>
            </w:r>
          </w:p>
        </w:tc>
      </w:tr>
      <w:tr w:rsidR="00AC4E99" w:rsidTr="00AC4E99">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Auto Service Station self service with convenience store</w:t>
            </w:r>
          </w:p>
        </w:tc>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Two spaces for each gasoline pump, plus one space for each 300 sq. ft. of gross floor area</w:t>
            </w:r>
          </w:p>
        </w:tc>
      </w:tr>
      <w:tr w:rsidR="00AC4E99" w:rsidTr="00AC4E99">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Church</w:t>
            </w:r>
          </w:p>
        </w:tc>
        <w:tc>
          <w:tcPr>
            <w:tcW w:w="4788" w:type="dxa"/>
          </w:tcPr>
          <w:p w:rsidR="00AC4E99" w:rsidRDefault="00AC4E99" w:rsidP="00C11B49">
            <w:pPr>
              <w:autoSpaceDE w:val="0"/>
              <w:autoSpaceDN w:val="0"/>
              <w:adjustRightInd w:val="0"/>
              <w:rPr>
                <w:rFonts w:ascii="Arial" w:hAnsi="Arial" w:cs="Arial"/>
                <w:bCs/>
                <w:sz w:val="24"/>
                <w:szCs w:val="24"/>
              </w:rPr>
            </w:pPr>
            <w:r>
              <w:rPr>
                <w:rFonts w:ascii="Arial" w:hAnsi="Arial" w:cs="Arial"/>
                <w:bCs/>
                <w:sz w:val="24"/>
                <w:szCs w:val="24"/>
              </w:rPr>
              <w:t>One space for every four seats based on maximum capacity</w:t>
            </w:r>
          </w:p>
        </w:tc>
      </w:tr>
      <w:tr w:rsidR="00AC4E99" w:rsidTr="00AC4E99">
        <w:tc>
          <w:tcPr>
            <w:tcW w:w="4788" w:type="dxa"/>
          </w:tcPr>
          <w:p w:rsidR="00AC4E99" w:rsidRDefault="00FF3248" w:rsidP="00C11B49">
            <w:pPr>
              <w:autoSpaceDE w:val="0"/>
              <w:autoSpaceDN w:val="0"/>
              <w:adjustRightInd w:val="0"/>
              <w:rPr>
                <w:rFonts w:ascii="Arial" w:hAnsi="Arial" w:cs="Arial"/>
                <w:bCs/>
                <w:sz w:val="24"/>
                <w:szCs w:val="24"/>
              </w:rPr>
            </w:pPr>
            <w:r>
              <w:rPr>
                <w:rFonts w:ascii="Arial" w:hAnsi="Arial" w:cs="Arial"/>
                <w:bCs/>
                <w:sz w:val="24"/>
                <w:szCs w:val="24"/>
              </w:rPr>
              <w:t>Child Care Center</w:t>
            </w:r>
          </w:p>
        </w:tc>
        <w:tc>
          <w:tcPr>
            <w:tcW w:w="4788" w:type="dxa"/>
          </w:tcPr>
          <w:p w:rsidR="00AC4E99" w:rsidRDefault="00FF3248" w:rsidP="00C11B49">
            <w:pPr>
              <w:autoSpaceDE w:val="0"/>
              <w:autoSpaceDN w:val="0"/>
              <w:adjustRightInd w:val="0"/>
              <w:rPr>
                <w:rFonts w:ascii="Arial" w:hAnsi="Arial" w:cs="Arial"/>
                <w:bCs/>
                <w:sz w:val="24"/>
                <w:szCs w:val="24"/>
              </w:rPr>
            </w:pPr>
            <w:r>
              <w:rPr>
                <w:rFonts w:ascii="Arial" w:hAnsi="Arial" w:cs="Arial"/>
                <w:bCs/>
                <w:sz w:val="24"/>
                <w:szCs w:val="24"/>
              </w:rPr>
              <w:t>One space for every four children of maximum capacity</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Rooming or boarding house</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for each bedroom or sleeping room</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Dwelling Unit</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for each one bedroom unit, 1.5 spaces for each 2 bedroom unit, and 2 spaces for each 3 bedroom unit</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Financial Institution</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per 300 sq. ft. gross floor area</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Funeral Home</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Five spaces minimum, plus one space for every four seats in the main assembly hall</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Grocery or supermarket</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for every 150 sq. ft. of gross floor space</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Grocery/Convenience store</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for every 100 sq. ft. of gross floor space</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Hospital</w:t>
            </w:r>
          </w:p>
        </w:tc>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for each patient bed, plus one space for each 300 sq. ft. of office and administrative area</w:t>
            </w:r>
          </w:p>
        </w:tc>
      </w:tr>
      <w:tr w:rsidR="00AC4E99" w:rsidTr="00AC4E99">
        <w:tc>
          <w:tcPr>
            <w:tcW w:w="4788" w:type="dxa"/>
          </w:tcPr>
          <w:p w:rsidR="00AC4E99" w:rsidRDefault="00A74CAC" w:rsidP="00C11B49">
            <w:pPr>
              <w:autoSpaceDE w:val="0"/>
              <w:autoSpaceDN w:val="0"/>
              <w:adjustRightInd w:val="0"/>
              <w:rPr>
                <w:rFonts w:ascii="Arial" w:hAnsi="Arial" w:cs="Arial"/>
                <w:bCs/>
                <w:sz w:val="24"/>
                <w:szCs w:val="24"/>
              </w:rPr>
            </w:pPr>
            <w:r>
              <w:rPr>
                <w:rFonts w:ascii="Arial" w:hAnsi="Arial" w:cs="Arial"/>
                <w:bCs/>
                <w:sz w:val="24"/>
                <w:szCs w:val="24"/>
              </w:rPr>
              <w:t>Hotel, motel, or motor court</w:t>
            </w:r>
          </w:p>
        </w:tc>
        <w:tc>
          <w:tcPr>
            <w:tcW w:w="4788" w:type="dxa"/>
          </w:tcPr>
          <w:p w:rsidR="00A74CAC" w:rsidRDefault="00A74CAC" w:rsidP="00C11B49">
            <w:pPr>
              <w:autoSpaceDE w:val="0"/>
              <w:autoSpaceDN w:val="0"/>
              <w:adjustRightInd w:val="0"/>
              <w:rPr>
                <w:rFonts w:ascii="Arial" w:hAnsi="Arial" w:cs="Arial"/>
                <w:bCs/>
                <w:sz w:val="24"/>
                <w:szCs w:val="24"/>
              </w:rPr>
            </w:pPr>
            <w:r>
              <w:rPr>
                <w:rFonts w:ascii="Arial" w:hAnsi="Arial" w:cs="Arial"/>
                <w:bCs/>
                <w:sz w:val="24"/>
                <w:szCs w:val="24"/>
              </w:rPr>
              <w:t>One and one-tenth (1.1) space per rental unit, plus requirement for any use associated with the establishment</w:t>
            </w:r>
          </w:p>
        </w:tc>
      </w:tr>
    </w:tbl>
    <w:p w:rsidR="00AC4E99" w:rsidRPr="00AC4E99" w:rsidRDefault="00AC4E99" w:rsidP="00C11B49">
      <w:pPr>
        <w:autoSpaceDE w:val="0"/>
        <w:autoSpaceDN w:val="0"/>
        <w:adjustRightInd w:val="0"/>
        <w:spacing w:after="0" w:line="240" w:lineRule="auto"/>
        <w:rPr>
          <w:rFonts w:ascii="Arial" w:hAnsi="Arial" w:cs="Arial"/>
          <w:bCs/>
          <w:sz w:val="24"/>
          <w:szCs w:val="24"/>
        </w:rPr>
      </w:pPr>
    </w:p>
    <w:p w:rsidR="00A74CAC" w:rsidRDefault="00A74CAC" w:rsidP="00C11B49">
      <w:pPr>
        <w:autoSpaceDE w:val="0"/>
        <w:autoSpaceDN w:val="0"/>
        <w:adjustRightInd w:val="0"/>
        <w:spacing w:after="0" w:line="240" w:lineRule="auto"/>
        <w:rPr>
          <w:rFonts w:ascii="Arial" w:hAnsi="Arial" w:cs="Arial"/>
          <w:b/>
          <w:bCs/>
          <w:sz w:val="32"/>
          <w:szCs w:val="32"/>
        </w:rPr>
      </w:pPr>
    </w:p>
    <w:p w:rsidR="00A74CAC" w:rsidRDefault="00A74CAC" w:rsidP="00C11B49">
      <w:pPr>
        <w:autoSpaceDE w:val="0"/>
        <w:autoSpaceDN w:val="0"/>
        <w:adjustRightInd w:val="0"/>
        <w:spacing w:after="0" w:line="240" w:lineRule="auto"/>
        <w:rPr>
          <w:rFonts w:ascii="Arial" w:hAnsi="Arial" w:cs="Arial"/>
          <w:b/>
          <w:bCs/>
          <w:sz w:val="32"/>
          <w:szCs w:val="32"/>
        </w:rPr>
      </w:pPr>
    </w:p>
    <w:tbl>
      <w:tblPr>
        <w:tblStyle w:val="TableGrid"/>
        <w:tblW w:w="0" w:type="auto"/>
        <w:tblLook w:val="04A0"/>
      </w:tblPr>
      <w:tblGrid>
        <w:gridCol w:w="4788"/>
        <w:gridCol w:w="4788"/>
      </w:tblGrid>
      <w:tr w:rsidR="00A74CAC" w:rsidTr="00A74CAC">
        <w:tc>
          <w:tcPr>
            <w:tcW w:w="4788" w:type="dxa"/>
          </w:tcPr>
          <w:p w:rsidR="00A74CAC" w:rsidRPr="00A74CAC" w:rsidRDefault="00A74CAC" w:rsidP="00C11B49">
            <w:pPr>
              <w:autoSpaceDE w:val="0"/>
              <w:autoSpaceDN w:val="0"/>
              <w:adjustRightInd w:val="0"/>
              <w:rPr>
                <w:rFonts w:ascii="Arial" w:hAnsi="Arial" w:cs="Arial"/>
                <w:b/>
                <w:bCs/>
                <w:sz w:val="24"/>
                <w:szCs w:val="24"/>
              </w:rPr>
            </w:pPr>
            <w:r w:rsidRPr="00A74CAC">
              <w:rPr>
                <w:rFonts w:ascii="Arial" w:hAnsi="Arial" w:cs="Arial"/>
                <w:b/>
                <w:bCs/>
                <w:sz w:val="24"/>
                <w:szCs w:val="24"/>
              </w:rPr>
              <w:lastRenderedPageBreak/>
              <w:t>Principal Use</w:t>
            </w:r>
          </w:p>
        </w:tc>
        <w:tc>
          <w:tcPr>
            <w:tcW w:w="4788" w:type="dxa"/>
          </w:tcPr>
          <w:p w:rsidR="00A74CAC" w:rsidRPr="00A74CAC" w:rsidRDefault="00A74CAC" w:rsidP="00C11B49">
            <w:pPr>
              <w:autoSpaceDE w:val="0"/>
              <w:autoSpaceDN w:val="0"/>
              <w:adjustRightInd w:val="0"/>
              <w:rPr>
                <w:rFonts w:ascii="Arial" w:hAnsi="Arial" w:cs="Arial"/>
                <w:b/>
                <w:bCs/>
                <w:sz w:val="24"/>
                <w:szCs w:val="24"/>
              </w:rPr>
            </w:pPr>
            <w:r w:rsidRPr="00A74CAC">
              <w:rPr>
                <w:rFonts w:ascii="Arial" w:hAnsi="Arial" w:cs="Arial"/>
                <w:b/>
                <w:bCs/>
                <w:sz w:val="24"/>
                <w:szCs w:val="24"/>
              </w:rPr>
              <w:t>Required Off-Street Parking</w:t>
            </w:r>
          </w:p>
        </w:tc>
      </w:tr>
      <w:tr w:rsidR="00A74CAC" w:rsidTr="00A74CAC">
        <w:tc>
          <w:tcPr>
            <w:tcW w:w="4788" w:type="dxa"/>
          </w:tcPr>
          <w:p w:rsidR="00A74CAC" w:rsidRPr="00A74CAC" w:rsidRDefault="00A74CAC" w:rsidP="00C11B49">
            <w:pPr>
              <w:autoSpaceDE w:val="0"/>
              <w:autoSpaceDN w:val="0"/>
              <w:adjustRightInd w:val="0"/>
              <w:rPr>
                <w:rFonts w:ascii="Arial" w:hAnsi="Arial" w:cs="Arial"/>
                <w:bCs/>
                <w:sz w:val="24"/>
                <w:szCs w:val="24"/>
              </w:rPr>
            </w:pPr>
            <w:r>
              <w:rPr>
                <w:rFonts w:ascii="Arial" w:hAnsi="Arial" w:cs="Arial"/>
                <w:bCs/>
                <w:sz w:val="24"/>
                <w:szCs w:val="24"/>
              </w:rPr>
              <w:t>Industrial, manufacturing and processing uses</w:t>
            </w:r>
          </w:p>
        </w:tc>
        <w:tc>
          <w:tcPr>
            <w:tcW w:w="4788" w:type="dxa"/>
          </w:tcPr>
          <w:p w:rsidR="00A74CAC" w:rsidRPr="00A74CAC" w:rsidRDefault="00A74CAC" w:rsidP="00C11B49">
            <w:pPr>
              <w:autoSpaceDE w:val="0"/>
              <w:autoSpaceDN w:val="0"/>
              <w:adjustRightInd w:val="0"/>
              <w:rPr>
                <w:rFonts w:ascii="Arial" w:hAnsi="Arial" w:cs="Arial"/>
                <w:bCs/>
                <w:sz w:val="24"/>
                <w:szCs w:val="24"/>
              </w:rPr>
            </w:pPr>
            <w:r>
              <w:rPr>
                <w:rFonts w:ascii="Arial" w:hAnsi="Arial" w:cs="Arial"/>
                <w:bCs/>
                <w:sz w:val="24"/>
                <w:szCs w:val="24"/>
              </w:rPr>
              <w:t>One space per 1,000 sq. ft. of gross floor area</w:t>
            </w:r>
          </w:p>
        </w:tc>
      </w:tr>
      <w:tr w:rsidR="00A74CAC" w:rsidTr="00A74CAC">
        <w:tc>
          <w:tcPr>
            <w:tcW w:w="4788" w:type="dxa"/>
          </w:tcPr>
          <w:p w:rsidR="00A74CAC" w:rsidRPr="00A74CAC" w:rsidRDefault="00E51C4D" w:rsidP="00C11B49">
            <w:pPr>
              <w:autoSpaceDE w:val="0"/>
              <w:autoSpaceDN w:val="0"/>
              <w:adjustRightInd w:val="0"/>
              <w:rPr>
                <w:rFonts w:ascii="Arial" w:hAnsi="Arial" w:cs="Arial"/>
                <w:bCs/>
                <w:sz w:val="24"/>
                <w:szCs w:val="24"/>
              </w:rPr>
            </w:pPr>
            <w:r>
              <w:rPr>
                <w:rFonts w:ascii="Arial" w:hAnsi="Arial" w:cs="Arial"/>
                <w:bCs/>
                <w:sz w:val="24"/>
                <w:szCs w:val="24"/>
              </w:rPr>
              <w:t>Nursing Home</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and one-tenth (1.1) space for each patient bed</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Office and professional building</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per 250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Office, Medical or Dental</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Five spaces per doctor or dentist</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Public or private club</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each 300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Public utility building</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each 300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Recreation:  Indoor or outdoor swimming pools (except as accessory to a residential use)</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100 sq. ft. of water or one space for every four spectator seats, whichever is greater</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Restaurants and other establishments dispensing food, including drive-ins</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each 150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Retail stores and personal service shops</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per 300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Sales and service not listed elsewhere</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each 300 sq. ft. of gross floor area</w:t>
            </w:r>
          </w:p>
        </w:tc>
      </w:tr>
      <w:tr w:rsidR="00A74CAC" w:rsidTr="00A74CA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Shopping Center</w:t>
            </w:r>
          </w:p>
        </w:tc>
        <w:tc>
          <w:tcPr>
            <w:tcW w:w="4788" w:type="dxa"/>
          </w:tcPr>
          <w:p w:rsidR="00A74CAC" w:rsidRPr="00E51C4D" w:rsidRDefault="00E51C4D" w:rsidP="00C11B49">
            <w:pPr>
              <w:autoSpaceDE w:val="0"/>
              <w:autoSpaceDN w:val="0"/>
              <w:adjustRightInd w:val="0"/>
              <w:rPr>
                <w:rFonts w:ascii="Arial" w:hAnsi="Arial" w:cs="Arial"/>
                <w:bCs/>
                <w:sz w:val="24"/>
                <w:szCs w:val="24"/>
              </w:rPr>
            </w:pPr>
            <w:r>
              <w:rPr>
                <w:rFonts w:ascii="Arial" w:hAnsi="Arial" w:cs="Arial"/>
                <w:bCs/>
                <w:sz w:val="24"/>
                <w:szCs w:val="24"/>
              </w:rPr>
              <w:t>One space for each 200 sq. ft. of gross floor area</w:t>
            </w:r>
          </w:p>
        </w:tc>
      </w:tr>
      <w:tr w:rsidR="00A74CAC" w:rsidTr="00A74CAC">
        <w:tc>
          <w:tcPr>
            <w:tcW w:w="4788" w:type="dxa"/>
          </w:tcPr>
          <w:p w:rsidR="00A74CAC" w:rsidRPr="00B16879" w:rsidRDefault="00E65A91" w:rsidP="00C11B49">
            <w:pPr>
              <w:autoSpaceDE w:val="0"/>
              <w:autoSpaceDN w:val="0"/>
              <w:adjustRightInd w:val="0"/>
              <w:rPr>
                <w:rFonts w:ascii="Arial" w:hAnsi="Arial" w:cs="Arial"/>
                <w:bCs/>
                <w:sz w:val="24"/>
                <w:szCs w:val="24"/>
              </w:rPr>
            </w:pPr>
            <w:r>
              <w:rPr>
                <w:rFonts w:ascii="Arial" w:hAnsi="Arial" w:cs="Arial"/>
                <w:bCs/>
                <w:sz w:val="24"/>
                <w:szCs w:val="24"/>
              </w:rPr>
              <w:t>Wholesaling, warehousing and distribution operations</w:t>
            </w:r>
          </w:p>
        </w:tc>
        <w:tc>
          <w:tcPr>
            <w:tcW w:w="4788" w:type="dxa"/>
          </w:tcPr>
          <w:p w:rsidR="00A74CAC" w:rsidRPr="00E65A91" w:rsidRDefault="00E65A91" w:rsidP="00C11B49">
            <w:pPr>
              <w:autoSpaceDE w:val="0"/>
              <w:autoSpaceDN w:val="0"/>
              <w:adjustRightInd w:val="0"/>
              <w:rPr>
                <w:rFonts w:ascii="Arial" w:hAnsi="Arial" w:cs="Arial"/>
                <w:bCs/>
                <w:sz w:val="24"/>
                <w:szCs w:val="24"/>
              </w:rPr>
            </w:pPr>
            <w:r>
              <w:rPr>
                <w:rFonts w:ascii="Arial" w:hAnsi="Arial" w:cs="Arial"/>
                <w:bCs/>
                <w:sz w:val="24"/>
                <w:szCs w:val="24"/>
              </w:rPr>
              <w:t>One space per 1,000 sq. ft. of gross floor area</w:t>
            </w:r>
          </w:p>
        </w:tc>
      </w:tr>
    </w:tbl>
    <w:p w:rsidR="00A74CAC" w:rsidRDefault="00A74CA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parking space requirements for a use not specifically listed shall be the same as for a listed use of similar characteristics of parking demand generation.  Reducing the amount of impervious surface is a goal of the town, and any reasonable plans to safely and effectively redu</w:t>
      </w:r>
      <w:r w:rsidR="00C03C36">
        <w:rPr>
          <w:rFonts w:ascii="Arial" w:hAnsi="Arial" w:cs="Arial"/>
          <w:bCs/>
          <w:sz w:val="24"/>
          <w:szCs w:val="24"/>
        </w:rPr>
        <w:t>ce the amount of impervious surface while maintaining the required number of parking spaces</w:t>
      </w:r>
      <w:r>
        <w:rPr>
          <w:rFonts w:ascii="Arial" w:hAnsi="Arial" w:cs="Arial"/>
          <w:bCs/>
          <w:sz w:val="24"/>
          <w:szCs w:val="24"/>
        </w:rPr>
        <w:t xml:space="preserve"> for each use will be considered by the planning commission.</w:t>
      </w:r>
    </w:p>
    <w:p w:rsidR="000445DC" w:rsidRDefault="000445DC" w:rsidP="00C11B49">
      <w:pPr>
        <w:autoSpaceDE w:val="0"/>
        <w:autoSpaceDN w:val="0"/>
        <w:adjustRightInd w:val="0"/>
        <w:spacing w:after="0" w:line="240" w:lineRule="auto"/>
        <w:rPr>
          <w:rFonts w:ascii="Arial" w:hAnsi="Arial" w:cs="Arial"/>
          <w:bCs/>
          <w:sz w:val="24"/>
          <w:szCs w:val="24"/>
        </w:rPr>
      </w:pPr>
    </w:p>
    <w:p w:rsidR="000445DC" w:rsidRDefault="000445DC"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Whenever a building or use, constructed or established after the effective date of these regulations, is changed or enlarged in floor area, number of employees, number of dwelling units, seating capacity or otherwise, so as to create a need for an increase of 10% or more in the number of existing parking spaces, such spaces shall be provided on the basis of the enlargement or change.</w:t>
      </w:r>
    </w:p>
    <w:p w:rsidR="000445DC" w:rsidRDefault="000445DC" w:rsidP="00C11B49">
      <w:pPr>
        <w:autoSpaceDE w:val="0"/>
        <w:autoSpaceDN w:val="0"/>
        <w:adjustRightInd w:val="0"/>
        <w:spacing w:after="0" w:line="240" w:lineRule="auto"/>
        <w:rPr>
          <w:rFonts w:ascii="Arial" w:hAnsi="Arial" w:cs="Arial"/>
          <w:bCs/>
          <w:sz w:val="24"/>
          <w:szCs w:val="24"/>
        </w:rPr>
      </w:pPr>
    </w:p>
    <w:p w:rsidR="000445DC" w:rsidRPr="000445DC" w:rsidRDefault="000445DC" w:rsidP="00C11B49">
      <w:pPr>
        <w:autoSpaceDE w:val="0"/>
        <w:autoSpaceDN w:val="0"/>
        <w:adjustRightInd w:val="0"/>
        <w:spacing w:after="0" w:line="240" w:lineRule="auto"/>
        <w:rPr>
          <w:rFonts w:ascii="Arial" w:hAnsi="Arial" w:cs="Arial"/>
          <w:b/>
          <w:bCs/>
          <w:sz w:val="24"/>
          <w:szCs w:val="24"/>
        </w:rPr>
      </w:pPr>
      <w:r w:rsidRPr="000445DC">
        <w:rPr>
          <w:rFonts w:ascii="Arial" w:hAnsi="Arial" w:cs="Arial"/>
          <w:b/>
          <w:bCs/>
          <w:sz w:val="24"/>
          <w:szCs w:val="24"/>
        </w:rPr>
        <w:t>Parking Spaced for those with a Physical Handicap</w:t>
      </w:r>
    </w:p>
    <w:p w:rsidR="000445DC" w:rsidRDefault="000445DC" w:rsidP="00C11B49">
      <w:pPr>
        <w:autoSpaceDE w:val="0"/>
        <w:autoSpaceDN w:val="0"/>
        <w:adjustRightInd w:val="0"/>
        <w:spacing w:after="0" w:line="240" w:lineRule="auto"/>
        <w:rPr>
          <w:rFonts w:ascii="Arial" w:hAnsi="Arial" w:cs="Arial"/>
          <w:bCs/>
          <w:sz w:val="24"/>
          <w:szCs w:val="24"/>
        </w:rPr>
      </w:pPr>
    </w:p>
    <w:p w:rsidR="000445DC" w:rsidRDefault="000445DC"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When off-street parking is required for any building or use, with the exception of single-family dwellings, parking for the handicapped shall be included when calculating the overall parking requirements for a building or use.  The number and size of the spaces required is based on the requirements of the Americans with Disabilities Act.  Below is a </w:t>
      </w:r>
      <w:r w:rsidR="000F3C38">
        <w:rPr>
          <w:rFonts w:ascii="Arial" w:hAnsi="Arial" w:cs="Arial"/>
          <w:bCs/>
          <w:sz w:val="24"/>
          <w:szCs w:val="24"/>
        </w:rPr>
        <w:t xml:space="preserve">generalized guide for parking lots with between one and two hundred parking spaces.  </w:t>
      </w:r>
      <w:r w:rsidR="000F3C38">
        <w:rPr>
          <w:rFonts w:ascii="Arial" w:hAnsi="Arial" w:cs="Arial"/>
          <w:bCs/>
          <w:sz w:val="24"/>
          <w:szCs w:val="24"/>
        </w:rPr>
        <w:lastRenderedPageBreak/>
        <w:t>Please consult the Americans with Disabilities Act for specific parking requirements beyond 200 spaces.</w:t>
      </w:r>
    </w:p>
    <w:p w:rsidR="000F3C38" w:rsidRDefault="000F3C38" w:rsidP="00C11B49">
      <w:pPr>
        <w:autoSpaceDE w:val="0"/>
        <w:autoSpaceDN w:val="0"/>
        <w:adjustRightInd w:val="0"/>
        <w:spacing w:after="0" w:line="240" w:lineRule="auto"/>
        <w:rPr>
          <w:rFonts w:ascii="Arial" w:hAnsi="Arial" w:cs="Arial"/>
          <w:bCs/>
          <w:sz w:val="24"/>
          <w:szCs w:val="24"/>
        </w:rPr>
      </w:pPr>
    </w:p>
    <w:p w:rsidR="000F3C38" w:rsidRDefault="000F3C38" w:rsidP="00C11B49">
      <w:pPr>
        <w:autoSpaceDE w:val="0"/>
        <w:autoSpaceDN w:val="0"/>
        <w:adjustRightInd w:val="0"/>
        <w:spacing w:after="0" w:line="240" w:lineRule="auto"/>
        <w:rPr>
          <w:rFonts w:ascii="Arial" w:hAnsi="Arial" w:cs="Arial"/>
          <w:bCs/>
          <w:sz w:val="24"/>
          <w:szCs w:val="24"/>
        </w:rPr>
      </w:pPr>
      <w:r w:rsidRPr="000F3C38">
        <w:rPr>
          <w:rFonts w:ascii="Arial" w:hAnsi="Arial" w:cs="Arial"/>
          <w:bCs/>
          <w:sz w:val="24"/>
          <w:szCs w:val="24"/>
          <w:u w:val="single"/>
        </w:rPr>
        <w:t>Number of Required Spaces</w:t>
      </w:r>
      <w:r>
        <w:rPr>
          <w:rFonts w:ascii="Arial" w:hAnsi="Arial" w:cs="Arial"/>
          <w:bCs/>
          <w:sz w:val="24"/>
          <w:szCs w:val="24"/>
        </w:rPr>
        <w:tab/>
      </w:r>
      <w:r>
        <w:rPr>
          <w:rFonts w:ascii="Arial" w:hAnsi="Arial" w:cs="Arial"/>
          <w:bCs/>
          <w:sz w:val="24"/>
          <w:szCs w:val="24"/>
        </w:rPr>
        <w:tab/>
      </w:r>
      <w:r w:rsidRPr="000F3C38">
        <w:rPr>
          <w:rFonts w:ascii="Arial" w:hAnsi="Arial" w:cs="Arial"/>
          <w:bCs/>
          <w:sz w:val="24"/>
          <w:szCs w:val="24"/>
          <w:u w:val="single"/>
        </w:rPr>
        <w:t>Number of Reserved Spaces for the Disabled</w:t>
      </w:r>
    </w:p>
    <w:p w:rsidR="000445DC" w:rsidRDefault="000445DC" w:rsidP="00C11B49">
      <w:pPr>
        <w:autoSpaceDE w:val="0"/>
        <w:autoSpaceDN w:val="0"/>
        <w:adjustRightInd w:val="0"/>
        <w:spacing w:after="0" w:line="240" w:lineRule="auto"/>
        <w:rPr>
          <w:rFonts w:ascii="Arial" w:hAnsi="Arial" w:cs="Arial"/>
          <w:bCs/>
          <w:sz w:val="24"/>
          <w:szCs w:val="24"/>
        </w:rPr>
      </w:pPr>
    </w:p>
    <w:p w:rsidR="000445DC"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Up to 25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w:t>
      </w: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26 to 50</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w:t>
      </w: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51 to 75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w:t>
      </w: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76 to 100</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w:t>
      </w: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101 to 150</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5</w:t>
      </w: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151 to 200</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6</w:t>
      </w:r>
    </w:p>
    <w:p w:rsidR="000F3C38" w:rsidRDefault="000F3C38" w:rsidP="00C11B49">
      <w:pPr>
        <w:autoSpaceDE w:val="0"/>
        <w:autoSpaceDN w:val="0"/>
        <w:adjustRightInd w:val="0"/>
        <w:spacing w:after="0" w:line="240" w:lineRule="auto"/>
        <w:rPr>
          <w:rFonts w:ascii="Arial" w:hAnsi="Arial" w:cs="Arial"/>
          <w:bCs/>
          <w:sz w:val="24"/>
          <w:szCs w:val="24"/>
        </w:rPr>
      </w:pPr>
    </w:p>
    <w:p w:rsidR="000F3C38" w:rsidRDefault="000F3C38"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Parking spaces for the disabled shall measure 12 feet long by 20 feet wide and shall be located as close as possible to ramps, walkways, and entrances.  Parking spaces should be located so that physically handicapped persons are not compelled to wheel or walk behind parked cars to reach entrances, ramps, and walkways.</w:t>
      </w:r>
    </w:p>
    <w:p w:rsidR="000F3C38" w:rsidRDefault="000F3C38" w:rsidP="00C11B49">
      <w:pPr>
        <w:autoSpaceDE w:val="0"/>
        <w:autoSpaceDN w:val="0"/>
        <w:adjustRightInd w:val="0"/>
        <w:spacing w:after="0" w:line="240" w:lineRule="auto"/>
        <w:rPr>
          <w:rFonts w:ascii="Arial" w:hAnsi="Arial" w:cs="Arial"/>
          <w:bCs/>
          <w:sz w:val="24"/>
          <w:szCs w:val="24"/>
        </w:rPr>
      </w:pPr>
    </w:p>
    <w:p w:rsidR="000F3C38" w:rsidRPr="00C03C36" w:rsidRDefault="00C03C36" w:rsidP="00C11B49">
      <w:pPr>
        <w:autoSpaceDE w:val="0"/>
        <w:autoSpaceDN w:val="0"/>
        <w:adjustRightInd w:val="0"/>
        <w:spacing w:after="0" w:line="240" w:lineRule="auto"/>
        <w:rPr>
          <w:rFonts w:ascii="Arial" w:hAnsi="Arial" w:cs="Arial"/>
          <w:b/>
          <w:bCs/>
          <w:sz w:val="24"/>
          <w:szCs w:val="24"/>
        </w:rPr>
      </w:pPr>
      <w:r w:rsidRPr="00C03C36">
        <w:rPr>
          <w:rFonts w:ascii="Arial" w:hAnsi="Arial" w:cs="Arial"/>
          <w:b/>
          <w:bCs/>
          <w:sz w:val="24"/>
          <w:szCs w:val="24"/>
        </w:rPr>
        <w:t>Reduction of Off-street Parking Spaces</w:t>
      </w:r>
    </w:p>
    <w:p w:rsidR="00C03C36" w:rsidRDefault="00C03C36" w:rsidP="00C11B49">
      <w:pPr>
        <w:autoSpaceDE w:val="0"/>
        <w:autoSpaceDN w:val="0"/>
        <w:adjustRightInd w:val="0"/>
        <w:spacing w:after="0" w:line="240" w:lineRule="auto"/>
        <w:rPr>
          <w:rFonts w:ascii="Arial" w:hAnsi="Arial" w:cs="Arial"/>
          <w:bCs/>
          <w:sz w:val="24"/>
          <w:szCs w:val="24"/>
        </w:rPr>
      </w:pPr>
    </w:p>
    <w:p w:rsidR="00C03C36" w:rsidRDefault="00C03C36"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Off-street parking facilities at the effective date of this Ordinance shall not subsequently be reduced to an amount less than that required under this Ordinance for a similar new building or new use.  Off-street parking facilities provided to comply with the provisions of this Ordinance shall not subsequently be reduced below the requirement of this Ordinance</w:t>
      </w:r>
      <w:r w:rsidR="0050623C">
        <w:rPr>
          <w:rFonts w:ascii="Arial" w:hAnsi="Arial" w:cs="Arial"/>
          <w:bCs/>
          <w:sz w:val="24"/>
          <w:szCs w:val="24"/>
        </w:rPr>
        <w:t>.</w:t>
      </w:r>
    </w:p>
    <w:p w:rsidR="0050623C" w:rsidRDefault="0050623C" w:rsidP="00C11B49">
      <w:pPr>
        <w:autoSpaceDE w:val="0"/>
        <w:autoSpaceDN w:val="0"/>
        <w:adjustRightInd w:val="0"/>
        <w:spacing w:after="0" w:line="240" w:lineRule="auto"/>
        <w:rPr>
          <w:rFonts w:ascii="Arial" w:hAnsi="Arial" w:cs="Arial"/>
          <w:bCs/>
          <w:sz w:val="24"/>
          <w:szCs w:val="24"/>
        </w:rPr>
      </w:pPr>
    </w:p>
    <w:p w:rsidR="0050623C" w:rsidRPr="00145ED2" w:rsidRDefault="0050623C" w:rsidP="00C11B49">
      <w:pPr>
        <w:autoSpaceDE w:val="0"/>
        <w:autoSpaceDN w:val="0"/>
        <w:adjustRightInd w:val="0"/>
        <w:spacing w:after="0" w:line="240" w:lineRule="auto"/>
        <w:rPr>
          <w:rFonts w:ascii="Arial" w:hAnsi="Arial" w:cs="Arial"/>
          <w:b/>
          <w:bCs/>
          <w:sz w:val="24"/>
          <w:szCs w:val="24"/>
        </w:rPr>
      </w:pPr>
      <w:r w:rsidRPr="00145ED2">
        <w:rPr>
          <w:rFonts w:ascii="Arial" w:hAnsi="Arial" w:cs="Arial"/>
          <w:b/>
          <w:bCs/>
          <w:sz w:val="24"/>
          <w:szCs w:val="24"/>
        </w:rPr>
        <w:t>Land to Provide Parking</w:t>
      </w:r>
    </w:p>
    <w:p w:rsidR="0050623C" w:rsidRDefault="0050623C" w:rsidP="00C11B49">
      <w:pPr>
        <w:autoSpaceDE w:val="0"/>
        <w:autoSpaceDN w:val="0"/>
        <w:adjustRightInd w:val="0"/>
        <w:spacing w:after="0" w:line="240" w:lineRule="auto"/>
        <w:rPr>
          <w:rFonts w:ascii="Arial" w:hAnsi="Arial" w:cs="Arial"/>
          <w:bCs/>
          <w:sz w:val="24"/>
          <w:szCs w:val="24"/>
        </w:rPr>
      </w:pPr>
    </w:p>
    <w:p w:rsidR="0050623C" w:rsidRDefault="0050623C"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land to provide parking for a building or use must be contiguous to and under the same ownership as the building or use for which the parking is required, and if constituting a separate lot, must be re-platted as one.</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Pr="009E1CBA" w:rsidRDefault="009E1CBA" w:rsidP="00C11B49">
      <w:pPr>
        <w:autoSpaceDE w:val="0"/>
        <w:autoSpaceDN w:val="0"/>
        <w:adjustRightInd w:val="0"/>
        <w:spacing w:after="0" w:line="240" w:lineRule="auto"/>
        <w:rPr>
          <w:rFonts w:ascii="Arial" w:hAnsi="Arial" w:cs="Arial"/>
          <w:b/>
          <w:bCs/>
          <w:sz w:val="24"/>
          <w:szCs w:val="24"/>
        </w:rPr>
      </w:pPr>
      <w:r w:rsidRPr="009E1CBA">
        <w:rPr>
          <w:rFonts w:ascii="Arial" w:hAnsi="Arial" w:cs="Arial"/>
          <w:b/>
          <w:bCs/>
          <w:sz w:val="24"/>
          <w:szCs w:val="24"/>
        </w:rPr>
        <w:t>Parking Design Standards</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Parking stalls shall be not less than 9 feet by 19 feet, except that a maximum of 10% of the total number of stalls may be 8.5 feet by 18 feet.  However, the dimensions of all parallel parking stalls shall be not less than 9 feet by 24 feet.  Minimum aisle width shall be as follows:</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9E1CB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90 degree parking</w:t>
      </w:r>
      <w:r>
        <w:rPr>
          <w:rFonts w:ascii="Arial" w:hAnsi="Arial" w:cs="Arial"/>
          <w:bCs/>
          <w:sz w:val="24"/>
          <w:szCs w:val="24"/>
        </w:rPr>
        <w:tab/>
      </w:r>
      <w:r>
        <w:rPr>
          <w:rFonts w:ascii="Arial" w:hAnsi="Arial" w:cs="Arial"/>
          <w:bCs/>
          <w:sz w:val="24"/>
          <w:szCs w:val="24"/>
        </w:rPr>
        <w:tab/>
        <w:t>24 feet</w:t>
      </w:r>
    </w:p>
    <w:p w:rsidR="009E1CBA" w:rsidRDefault="009E1CBA" w:rsidP="009E1CB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60 degree parking</w:t>
      </w:r>
      <w:r>
        <w:rPr>
          <w:rFonts w:ascii="Arial" w:hAnsi="Arial" w:cs="Arial"/>
          <w:bCs/>
          <w:sz w:val="24"/>
          <w:szCs w:val="24"/>
        </w:rPr>
        <w:tab/>
      </w:r>
      <w:r>
        <w:rPr>
          <w:rFonts w:ascii="Arial" w:hAnsi="Arial" w:cs="Arial"/>
          <w:bCs/>
          <w:sz w:val="24"/>
          <w:szCs w:val="24"/>
        </w:rPr>
        <w:tab/>
        <w:t>20 feet</w:t>
      </w:r>
    </w:p>
    <w:p w:rsidR="009E1CBA" w:rsidRDefault="009E1CBA" w:rsidP="009E1CB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45 degree parking</w:t>
      </w:r>
      <w:r>
        <w:rPr>
          <w:rFonts w:ascii="Arial" w:hAnsi="Arial" w:cs="Arial"/>
          <w:bCs/>
          <w:sz w:val="24"/>
          <w:szCs w:val="24"/>
        </w:rPr>
        <w:tab/>
      </w:r>
      <w:r>
        <w:rPr>
          <w:rFonts w:ascii="Arial" w:hAnsi="Arial" w:cs="Arial"/>
          <w:bCs/>
          <w:sz w:val="24"/>
          <w:szCs w:val="24"/>
        </w:rPr>
        <w:tab/>
        <w:t>15 feet</w:t>
      </w:r>
    </w:p>
    <w:p w:rsidR="000F3C38" w:rsidRDefault="000F3C38" w:rsidP="00C11B49">
      <w:pPr>
        <w:autoSpaceDE w:val="0"/>
        <w:autoSpaceDN w:val="0"/>
        <w:adjustRightInd w:val="0"/>
        <w:spacing w:after="0" w:line="240" w:lineRule="auto"/>
        <w:rPr>
          <w:rFonts w:ascii="Arial" w:hAnsi="Arial" w:cs="Arial"/>
          <w:bCs/>
          <w:sz w:val="24"/>
          <w:szCs w:val="24"/>
        </w:rPr>
      </w:pPr>
    </w:p>
    <w:p w:rsidR="000445DC" w:rsidRDefault="000445DC"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p>
    <w:p w:rsidR="000445DC" w:rsidRPr="009E1CBA" w:rsidRDefault="009E1CBA" w:rsidP="00C11B49">
      <w:pPr>
        <w:autoSpaceDE w:val="0"/>
        <w:autoSpaceDN w:val="0"/>
        <w:adjustRightInd w:val="0"/>
        <w:spacing w:after="0" w:line="240" w:lineRule="auto"/>
        <w:rPr>
          <w:rFonts w:ascii="Arial" w:hAnsi="Arial" w:cs="Arial"/>
          <w:b/>
          <w:bCs/>
          <w:sz w:val="24"/>
          <w:szCs w:val="24"/>
        </w:rPr>
      </w:pPr>
      <w:r w:rsidRPr="009E1CBA">
        <w:rPr>
          <w:rFonts w:ascii="Arial" w:hAnsi="Arial" w:cs="Arial"/>
          <w:b/>
          <w:bCs/>
          <w:sz w:val="24"/>
          <w:szCs w:val="24"/>
        </w:rPr>
        <w:lastRenderedPageBreak/>
        <w:t>Paving Requirements</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Where 10 or more stalls are required by this Ordinance, such stalls and all ingress and egress drives </w:t>
      </w:r>
      <w:r w:rsidR="00F203D3">
        <w:rPr>
          <w:rFonts w:ascii="Arial" w:hAnsi="Arial" w:cs="Arial"/>
          <w:bCs/>
          <w:sz w:val="24"/>
          <w:szCs w:val="24"/>
        </w:rPr>
        <w:t xml:space="preserve">and handicapped accessible paths </w:t>
      </w:r>
      <w:r>
        <w:rPr>
          <w:rFonts w:ascii="Arial" w:hAnsi="Arial" w:cs="Arial"/>
          <w:bCs/>
          <w:sz w:val="24"/>
          <w:szCs w:val="24"/>
        </w:rPr>
        <w:t>shall be surfaced with an all-weather impervious surface material, approved by the Zoning Administrator.</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Pr="00F203D3" w:rsidRDefault="009E1CBA" w:rsidP="00C11B49">
      <w:pPr>
        <w:autoSpaceDE w:val="0"/>
        <w:autoSpaceDN w:val="0"/>
        <w:adjustRightInd w:val="0"/>
        <w:spacing w:after="0" w:line="240" w:lineRule="auto"/>
        <w:rPr>
          <w:rFonts w:ascii="Arial" w:hAnsi="Arial" w:cs="Arial"/>
          <w:b/>
          <w:bCs/>
          <w:sz w:val="24"/>
          <w:szCs w:val="24"/>
        </w:rPr>
      </w:pPr>
      <w:r w:rsidRPr="00F203D3">
        <w:rPr>
          <w:rFonts w:ascii="Arial" w:hAnsi="Arial" w:cs="Arial"/>
          <w:b/>
          <w:bCs/>
          <w:sz w:val="24"/>
          <w:szCs w:val="24"/>
        </w:rPr>
        <w:t>Drainage and Maintenance</w:t>
      </w:r>
    </w:p>
    <w:p w:rsidR="009E1CBA" w:rsidRDefault="009E1CBA" w:rsidP="00C11B49">
      <w:pPr>
        <w:autoSpaceDE w:val="0"/>
        <w:autoSpaceDN w:val="0"/>
        <w:adjustRightInd w:val="0"/>
        <w:spacing w:after="0" w:line="240" w:lineRule="auto"/>
        <w:rPr>
          <w:rFonts w:ascii="Arial" w:hAnsi="Arial" w:cs="Arial"/>
          <w:bCs/>
          <w:sz w:val="24"/>
          <w:szCs w:val="24"/>
        </w:rPr>
      </w:pPr>
    </w:p>
    <w:p w:rsidR="009E1CBA" w:rsidRDefault="009E1CBA"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Off-street parking facilities shall be properly graded for drainage to prevent damage to abutting property and/or public streets.  Off-street parking areas shall be maintained in a clean and weed-free condition at the expense of the owner or lessee and not use for the sale, repair, or dismantling or servicing of any vehicle or equipment, except for service and auto repair stations.</w:t>
      </w:r>
      <w:r w:rsidR="00F203D3">
        <w:rPr>
          <w:rFonts w:ascii="Arial" w:hAnsi="Arial" w:cs="Arial"/>
          <w:bCs/>
          <w:sz w:val="24"/>
          <w:szCs w:val="24"/>
        </w:rPr>
        <w:t xml:space="preserve">  Plans for drainage shall be reviewed by DHEC and approved by the Zoning Administrator.  Landscaping to hide drainage features is strongly encouraged.</w:t>
      </w:r>
    </w:p>
    <w:p w:rsidR="00F203D3" w:rsidRDefault="00F203D3" w:rsidP="00C11B49">
      <w:pPr>
        <w:autoSpaceDE w:val="0"/>
        <w:autoSpaceDN w:val="0"/>
        <w:adjustRightInd w:val="0"/>
        <w:spacing w:after="0" w:line="240" w:lineRule="auto"/>
        <w:rPr>
          <w:rFonts w:ascii="Arial" w:hAnsi="Arial" w:cs="Arial"/>
          <w:bCs/>
          <w:sz w:val="24"/>
          <w:szCs w:val="24"/>
        </w:rPr>
      </w:pPr>
    </w:p>
    <w:p w:rsidR="00F203D3" w:rsidRPr="00F203D3" w:rsidRDefault="00F203D3" w:rsidP="00C11B49">
      <w:pPr>
        <w:autoSpaceDE w:val="0"/>
        <w:autoSpaceDN w:val="0"/>
        <w:adjustRightInd w:val="0"/>
        <w:spacing w:after="0" w:line="240" w:lineRule="auto"/>
        <w:rPr>
          <w:rFonts w:ascii="Arial" w:hAnsi="Arial" w:cs="Arial"/>
          <w:b/>
          <w:bCs/>
          <w:sz w:val="24"/>
          <w:szCs w:val="24"/>
        </w:rPr>
      </w:pPr>
      <w:r w:rsidRPr="00F203D3">
        <w:rPr>
          <w:rFonts w:ascii="Arial" w:hAnsi="Arial" w:cs="Arial"/>
          <w:b/>
          <w:bCs/>
          <w:sz w:val="24"/>
          <w:szCs w:val="24"/>
        </w:rPr>
        <w:t>Separation from Walkways and Streets</w:t>
      </w:r>
    </w:p>
    <w:p w:rsidR="00F203D3" w:rsidRDefault="00F203D3" w:rsidP="00C11B49">
      <w:pPr>
        <w:autoSpaceDE w:val="0"/>
        <w:autoSpaceDN w:val="0"/>
        <w:adjustRightInd w:val="0"/>
        <w:spacing w:after="0" w:line="240" w:lineRule="auto"/>
        <w:rPr>
          <w:rFonts w:ascii="Arial" w:hAnsi="Arial" w:cs="Arial"/>
          <w:bCs/>
          <w:sz w:val="24"/>
          <w:szCs w:val="24"/>
        </w:rPr>
      </w:pPr>
    </w:p>
    <w:p w:rsidR="00F203D3" w:rsidRDefault="00F203D3"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Off-street parking spaces shall be separate from walkways, sidewalks, streets, or alleys and required yards by a wall, fence, curbing, or other approved protective device.</w:t>
      </w:r>
    </w:p>
    <w:p w:rsidR="00F203D3" w:rsidRDefault="00F203D3" w:rsidP="00C11B49">
      <w:pPr>
        <w:autoSpaceDE w:val="0"/>
        <w:autoSpaceDN w:val="0"/>
        <w:adjustRightInd w:val="0"/>
        <w:spacing w:after="0" w:line="240" w:lineRule="auto"/>
        <w:rPr>
          <w:rFonts w:ascii="Arial" w:hAnsi="Arial" w:cs="Arial"/>
          <w:bCs/>
          <w:sz w:val="24"/>
          <w:szCs w:val="24"/>
        </w:rPr>
      </w:pPr>
    </w:p>
    <w:p w:rsidR="00F203D3" w:rsidRPr="00F203D3" w:rsidRDefault="00F203D3" w:rsidP="00C11B49">
      <w:pPr>
        <w:autoSpaceDE w:val="0"/>
        <w:autoSpaceDN w:val="0"/>
        <w:adjustRightInd w:val="0"/>
        <w:spacing w:after="0" w:line="240" w:lineRule="auto"/>
        <w:rPr>
          <w:rFonts w:ascii="Arial" w:hAnsi="Arial" w:cs="Arial"/>
          <w:b/>
          <w:bCs/>
          <w:sz w:val="24"/>
          <w:szCs w:val="24"/>
        </w:rPr>
      </w:pPr>
      <w:r w:rsidRPr="00F203D3">
        <w:rPr>
          <w:rFonts w:ascii="Arial" w:hAnsi="Arial" w:cs="Arial"/>
          <w:b/>
          <w:bCs/>
          <w:sz w:val="24"/>
          <w:szCs w:val="24"/>
        </w:rPr>
        <w:t>Entrances and Exits</w:t>
      </w:r>
    </w:p>
    <w:p w:rsidR="00F203D3" w:rsidRDefault="00F203D3" w:rsidP="00C11B49">
      <w:pPr>
        <w:autoSpaceDE w:val="0"/>
        <w:autoSpaceDN w:val="0"/>
        <w:adjustRightInd w:val="0"/>
        <w:spacing w:after="0" w:line="240" w:lineRule="auto"/>
        <w:rPr>
          <w:rFonts w:ascii="Arial" w:hAnsi="Arial" w:cs="Arial"/>
          <w:bCs/>
          <w:sz w:val="24"/>
          <w:szCs w:val="24"/>
        </w:rPr>
      </w:pPr>
    </w:p>
    <w:p w:rsidR="00F203D3" w:rsidRDefault="00F203D3"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Landscaping, curbing, or other approved barriers shall be provided along boundaries to control entrance and exit of vehicles or pedestrians.</w:t>
      </w:r>
      <w:r w:rsidR="00345257">
        <w:rPr>
          <w:rFonts w:ascii="Arial" w:hAnsi="Arial" w:cs="Arial"/>
          <w:bCs/>
          <w:sz w:val="24"/>
          <w:szCs w:val="24"/>
        </w:rPr>
        <w:t xml:space="preserve">  All parking facilities, except those serving single family detached and two-family dwellings shall be designed so that all existing movements onto a public street are in a forward motion.  Entrance and exit driveways to public streets and alleys in the vicinity of street intersections must be located at least fifty feet, measured along the curb line, from the intersection of the nearest curb lines.</w:t>
      </w:r>
    </w:p>
    <w:p w:rsidR="00345257" w:rsidRDefault="00345257" w:rsidP="00C11B49">
      <w:pPr>
        <w:autoSpaceDE w:val="0"/>
        <w:autoSpaceDN w:val="0"/>
        <w:adjustRightInd w:val="0"/>
        <w:spacing w:after="0" w:line="240" w:lineRule="auto"/>
        <w:rPr>
          <w:rFonts w:ascii="Arial" w:hAnsi="Arial" w:cs="Arial"/>
          <w:bCs/>
          <w:sz w:val="24"/>
          <w:szCs w:val="24"/>
        </w:rPr>
      </w:pPr>
    </w:p>
    <w:p w:rsidR="00345257" w:rsidRPr="00345257" w:rsidRDefault="00345257" w:rsidP="00C11B49">
      <w:pPr>
        <w:autoSpaceDE w:val="0"/>
        <w:autoSpaceDN w:val="0"/>
        <w:adjustRightInd w:val="0"/>
        <w:spacing w:after="0" w:line="240" w:lineRule="auto"/>
        <w:rPr>
          <w:rFonts w:ascii="Arial" w:hAnsi="Arial" w:cs="Arial"/>
          <w:b/>
          <w:bCs/>
          <w:sz w:val="24"/>
          <w:szCs w:val="24"/>
        </w:rPr>
      </w:pPr>
      <w:r w:rsidRPr="00345257">
        <w:rPr>
          <w:rFonts w:ascii="Arial" w:hAnsi="Arial" w:cs="Arial"/>
          <w:b/>
          <w:bCs/>
          <w:sz w:val="24"/>
          <w:szCs w:val="24"/>
        </w:rPr>
        <w:t>Marking</w:t>
      </w:r>
    </w:p>
    <w:p w:rsidR="00345257" w:rsidRDefault="00345257" w:rsidP="00C11B49">
      <w:pPr>
        <w:autoSpaceDE w:val="0"/>
        <w:autoSpaceDN w:val="0"/>
        <w:adjustRightInd w:val="0"/>
        <w:spacing w:after="0" w:line="240" w:lineRule="auto"/>
        <w:rPr>
          <w:rFonts w:ascii="Arial" w:hAnsi="Arial" w:cs="Arial"/>
          <w:bCs/>
          <w:sz w:val="24"/>
          <w:szCs w:val="24"/>
        </w:rPr>
      </w:pPr>
    </w:p>
    <w:p w:rsidR="00345257" w:rsidRDefault="00345257"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Parking spaces in lots of more than 20 spaces shall be marked with painted lines, curbs, or other means to indicate individual spaces.  Signs or markers, as approved by the Zoning Administrator, shall be used as necessary to insure efficient traffic operation of the lot.</w:t>
      </w:r>
    </w:p>
    <w:p w:rsidR="00345257" w:rsidRDefault="00345257" w:rsidP="00C11B49">
      <w:pPr>
        <w:autoSpaceDE w:val="0"/>
        <w:autoSpaceDN w:val="0"/>
        <w:adjustRightInd w:val="0"/>
        <w:spacing w:after="0" w:line="240" w:lineRule="auto"/>
        <w:rPr>
          <w:rFonts w:ascii="Arial" w:hAnsi="Arial" w:cs="Arial"/>
          <w:bCs/>
          <w:sz w:val="24"/>
          <w:szCs w:val="24"/>
        </w:rPr>
      </w:pPr>
    </w:p>
    <w:p w:rsidR="00345257" w:rsidRPr="00AD4837" w:rsidRDefault="00345257" w:rsidP="00C11B49">
      <w:pPr>
        <w:autoSpaceDE w:val="0"/>
        <w:autoSpaceDN w:val="0"/>
        <w:adjustRightInd w:val="0"/>
        <w:spacing w:after="0" w:line="240" w:lineRule="auto"/>
        <w:rPr>
          <w:rFonts w:ascii="Arial" w:hAnsi="Arial" w:cs="Arial"/>
          <w:b/>
          <w:bCs/>
          <w:sz w:val="24"/>
          <w:szCs w:val="24"/>
        </w:rPr>
      </w:pPr>
      <w:r w:rsidRPr="00AD4837">
        <w:rPr>
          <w:rFonts w:ascii="Arial" w:hAnsi="Arial" w:cs="Arial"/>
          <w:b/>
          <w:bCs/>
          <w:sz w:val="24"/>
          <w:szCs w:val="24"/>
        </w:rPr>
        <w:t>Lighting</w:t>
      </w:r>
    </w:p>
    <w:p w:rsidR="00345257" w:rsidRDefault="00345257" w:rsidP="00C11B49">
      <w:pPr>
        <w:autoSpaceDE w:val="0"/>
        <w:autoSpaceDN w:val="0"/>
        <w:adjustRightInd w:val="0"/>
        <w:spacing w:after="0" w:line="240" w:lineRule="auto"/>
        <w:rPr>
          <w:rFonts w:ascii="Arial" w:hAnsi="Arial" w:cs="Arial"/>
          <w:bCs/>
          <w:sz w:val="24"/>
          <w:szCs w:val="24"/>
        </w:rPr>
      </w:pPr>
    </w:p>
    <w:p w:rsidR="00345257" w:rsidRDefault="00345257"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Adequate lighting shall be provided if off-street parking spaces are to be used at night.  Equipment for lighting parking facilities shall be arranged so that light does not interfere with traffic or adjoining residential areas.</w:t>
      </w:r>
      <w:r w:rsidR="00AD4837">
        <w:rPr>
          <w:rFonts w:ascii="Arial" w:hAnsi="Arial" w:cs="Arial"/>
          <w:bCs/>
          <w:sz w:val="24"/>
          <w:szCs w:val="24"/>
        </w:rPr>
        <w:t xml:space="preserve">  The Zoning Administrator will review all lighting plans before construction of new lots.</w:t>
      </w:r>
    </w:p>
    <w:p w:rsidR="00AD4837" w:rsidRDefault="00AD4837" w:rsidP="00C11B49">
      <w:pPr>
        <w:autoSpaceDE w:val="0"/>
        <w:autoSpaceDN w:val="0"/>
        <w:adjustRightInd w:val="0"/>
        <w:spacing w:after="0" w:line="240" w:lineRule="auto"/>
        <w:rPr>
          <w:rFonts w:ascii="Arial" w:hAnsi="Arial" w:cs="Arial"/>
          <w:bCs/>
          <w:sz w:val="24"/>
          <w:szCs w:val="24"/>
        </w:rPr>
      </w:pPr>
    </w:p>
    <w:p w:rsidR="00AD4837" w:rsidRDefault="00AD4837" w:rsidP="00C11B49">
      <w:pPr>
        <w:autoSpaceDE w:val="0"/>
        <w:autoSpaceDN w:val="0"/>
        <w:adjustRightInd w:val="0"/>
        <w:spacing w:after="0" w:line="240" w:lineRule="auto"/>
        <w:rPr>
          <w:rFonts w:ascii="Arial" w:hAnsi="Arial" w:cs="Arial"/>
          <w:bCs/>
          <w:sz w:val="24"/>
          <w:szCs w:val="24"/>
        </w:rPr>
      </w:pPr>
    </w:p>
    <w:p w:rsidR="00AD4837" w:rsidRPr="00AD4837" w:rsidRDefault="00AD4837" w:rsidP="00C11B49">
      <w:pPr>
        <w:autoSpaceDE w:val="0"/>
        <w:autoSpaceDN w:val="0"/>
        <w:adjustRightInd w:val="0"/>
        <w:spacing w:after="0" w:line="240" w:lineRule="auto"/>
        <w:rPr>
          <w:rFonts w:ascii="Arial" w:hAnsi="Arial" w:cs="Arial"/>
          <w:b/>
          <w:bCs/>
          <w:sz w:val="24"/>
          <w:szCs w:val="24"/>
        </w:rPr>
      </w:pPr>
      <w:r w:rsidRPr="00AD4837">
        <w:rPr>
          <w:rFonts w:ascii="Arial" w:hAnsi="Arial" w:cs="Arial"/>
          <w:b/>
          <w:bCs/>
          <w:sz w:val="24"/>
          <w:szCs w:val="24"/>
        </w:rPr>
        <w:lastRenderedPageBreak/>
        <w:t>Landscaping</w:t>
      </w:r>
    </w:p>
    <w:p w:rsidR="00AD4837" w:rsidRDefault="00AD4837" w:rsidP="00C11B49">
      <w:pPr>
        <w:autoSpaceDE w:val="0"/>
        <w:autoSpaceDN w:val="0"/>
        <w:adjustRightInd w:val="0"/>
        <w:spacing w:after="0" w:line="240" w:lineRule="auto"/>
        <w:rPr>
          <w:rFonts w:ascii="Arial" w:hAnsi="Arial" w:cs="Arial"/>
          <w:bCs/>
          <w:sz w:val="24"/>
          <w:szCs w:val="24"/>
        </w:rPr>
      </w:pPr>
    </w:p>
    <w:p w:rsidR="00AD4837" w:rsidRDefault="00AD4837"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Where off-street parking, developed in conjunction with a permitted use or as a separate use occupying an individual lot or lots, comprises 20 or more off-street parking spaces, at least 10% of the impervious surface area shall be open and landscaped in such a manner as to divide and break-up the expanse of paving with islands and barriers.  The natural landscape shall be preserved in all possible instances.  Whenever healthy plant material exists on a site, the minimum planting standards may be adjusted for such plant material, if in the opinion of the Zoning Administrator such adjustment is in the best interests of the Town and preserves all intents of this Ordinance.</w:t>
      </w:r>
    </w:p>
    <w:p w:rsidR="00AD4837" w:rsidRDefault="00AD4837" w:rsidP="00C11B49">
      <w:pPr>
        <w:autoSpaceDE w:val="0"/>
        <w:autoSpaceDN w:val="0"/>
        <w:adjustRightInd w:val="0"/>
        <w:spacing w:after="0" w:line="240" w:lineRule="auto"/>
        <w:rPr>
          <w:rFonts w:ascii="Arial" w:hAnsi="Arial" w:cs="Arial"/>
          <w:bCs/>
          <w:sz w:val="24"/>
          <w:szCs w:val="24"/>
        </w:rPr>
      </w:pPr>
    </w:p>
    <w:p w:rsidR="00AD4837" w:rsidRPr="00762FA5" w:rsidRDefault="00762FA5" w:rsidP="00C11B49">
      <w:pPr>
        <w:autoSpaceDE w:val="0"/>
        <w:autoSpaceDN w:val="0"/>
        <w:adjustRightInd w:val="0"/>
        <w:spacing w:after="0" w:line="240" w:lineRule="auto"/>
        <w:rPr>
          <w:rFonts w:ascii="Arial" w:hAnsi="Arial" w:cs="Arial"/>
          <w:b/>
          <w:bCs/>
          <w:sz w:val="24"/>
          <w:szCs w:val="24"/>
        </w:rPr>
      </w:pPr>
      <w:r w:rsidRPr="00762FA5">
        <w:rPr>
          <w:rFonts w:ascii="Arial" w:hAnsi="Arial" w:cs="Arial"/>
          <w:b/>
          <w:bCs/>
          <w:sz w:val="24"/>
          <w:szCs w:val="24"/>
        </w:rPr>
        <w:t>Parking, Storage, and Use of Certain Vehicles</w:t>
      </w:r>
    </w:p>
    <w:p w:rsidR="00762FA5" w:rsidRDefault="00762FA5" w:rsidP="00C11B49">
      <w:pPr>
        <w:autoSpaceDE w:val="0"/>
        <w:autoSpaceDN w:val="0"/>
        <w:adjustRightInd w:val="0"/>
        <w:spacing w:after="0" w:line="240" w:lineRule="auto"/>
        <w:rPr>
          <w:rFonts w:ascii="Arial" w:hAnsi="Arial" w:cs="Arial"/>
          <w:bCs/>
          <w:sz w:val="24"/>
          <w:szCs w:val="24"/>
        </w:rPr>
      </w:pPr>
    </w:p>
    <w:p w:rsidR="00762FA5" w:rsidRDefault="00762FA5"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Automobiles and trucks of any kind or type without current license plates shall not be parked, and construction equipment shall not be stored on any lot zoned for residential use, other than in completely enclosed buildings.    The parking or storage of tractor trailers is not permitted in the R1 residential zone, with the exception of vehicles not exceeding three-quarter (3/4) ton loading capacity.  Not more than one travel or camping trailer per family living on the premises shall be permitted on a lot in any residential zone; and the trailer shall not be occupied temporarily or permanently while it is parked or stored.</w:t>
      </w:r>
    </w:p>
    <w:p w:rsidR="00762FA5" w:rsidRDefault="00762FA5" w:rsidP="00C11B49">
      <w:pPr>
        <w:autoSpaceDE w:val="0"/>
        <w:autoSpaceDN w:val="0"/>
        <w:adjustRightInd w:val="0"/>
        <w:spacing w:after="0" w:line="240" w:lineRule="auto"/>
        <w:rPr>
          <w:rFonts w:ascii="Arial" w:hAnsi="Arial" w:cs="Arial"/>
          <w:bCs/>
          <w:sz w:val="24"/>
          <w:szCs w:val="24"/>
        </w:rPr>
      </w:pPr>
    </w:p>
    <w:p w:rsidR="00762FA5" w:rsidRDefault="00762FA5" w:rsidP="00C11B49">
      <w:pPr>
        <w:autoSpaceDE w:val="0"/>
        <w:autoSpaceDN w:val="0"/>
        <w:adjustRightInd w:val="0"/>
        <w:spacing w:after="0" w:line="240" w:lineRule="auto"/>
        <w:rPr>
          <w:rFonts w:ascii="Arial" w:hAnsi="Arial" w:cs="Arial"/>
          <w:bCs/>
          <w:sz w:val="24"/>
          <w:szCs w:val="24"/>
        </w:rPr>
      </w:pPr>
      <w:r>
        <w:rPr>
          <w:rFonts w:ascii="Arial" w:hAnsi="Arial" w:cs="Arial"/>
          <w:bCs/>
          <w:sz w:val="24"/>
          <w:szCs w:val="24"/>
        </w:rPr>
        <w:t>All uses not in compliance with the provisions of this section shall be removed or brought into conformity within 90 days of the effective date of this Ordinance.</w:t>
      </w:r>
    </w:p>
    <w:p w:rsidR="00F203D3" w:rsidRDefault="00F203D3" w:rsidP="00C11B49">
      <w:pPr>
        <w:autoSpaceDE w:val="0"/>
        <w:autoSpaceDN w:val="0"/>
        <w:adjustRightInd w:val="0"/>
        <w:spacing w:after="0" w:line="240" w:lineRule="auto"/>
        <w:rPr>
          <w:rFonts w:ascii="Arial" w:hAnsi="Arial" w:cs="Arial"/>
          <w:bCs/>
          <w:sz w:val="24"/>
          <w:szCs w:val="24"/>
        </w:rPr>
      </w:pPr>
    </w:p>
    <w:p w:rsidR="00F203D3" w:rsidRPr="000445DC" w:rsidRDefault="00F203D3" w:rsidP="00C11B49">
      <w:pPr>
        <w:autoSpaceDE w:val="0"/>
        <w:autoSpaceDN w:val="0"/>
        <w:adjustRightInd w:val="0"/>
        <w:spacing w:after="0" w:line="240" w:lineRule="auto"/>
        <w:rPr>
          <w:rFonts w:ascii="Arial" w:hAnsi="Arial" w:cs="Arial"/>
          <w:bCs/>
          <w:sz w:val="24"/>
          <w:szCs w:val="24"/>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0445DC" w:rsidRDefault="000445DC" w:rsidP="00C11B49">
      <w:pPr>
        <w:autoSpaceDE w:val="0"/>
        <w:autoSpaceDN w:val="0"/>
        <w:adjustRightInd w:val="0"/>
        <w:spacing w:after="0" w:line="240" w:lineRule="auto"/>
        <w:rPr>
          <w:rFonts w:ascii="Arial" w:hAnsi="Arial" w:cs="Arial"/>
          <w:b/>
          <w:bCs/>
          <w:sz w:val="32"/>
          <w:szCs w:val="32"/>
        </w:rPr>
      </w:pPr>
    </w:p>
    <w:p w:rsidR="00F320DB" w:rsidRDefault="00F320DB" w:rsidP="00C11B49">
      <w:pPr>
        <w:autoSpaceDE w:val="0"/>
        <w:autoSpaceDN w:val="0"/>
        <w:adjustRightInd w:val="0"/>
        <w:spacing w:after="0" w:line="240" w:lineRule="auto"/>
        <w:rPr>
          <w:rFonts w:ascii="Arial" w:hAnsi="Arial" w:cs="Arial"/>
          <w:b/>
          <w:bCs/>
          <w:sz w:val="32"/>
          <w:szCs w:val="32"/>
        </w:rPr>
      </w:pPr>
    </w:p>
    <w:p w:rsidR="00F320DB" w:rsidRDefault="00F320DB" w:rsidP="00C11B49">
      <w:pPr>
        <w:autoSpaceDE w:val="0"/>
        <w:autoSpaceDN w:val="0"/>
        <w:adjustRightInd w:val="0"/>
        <w:spacing w:after="0" w:line="240" w:lineRule="auto"/>
        <w:rPr>
          <w:rFonts w:ascii="Arial" w:hAnsi="Arial" w:cs="Arial"/>
          <w:b/>
          <w:bCs/>
          <w:sz w:val="32"/>
          <w:szCs w:val="32"/>
        </w:rPr>
      </w:pPr>
    </w:p>
    <w:p w:rsidR="00C11B49" w:rsidRDefault="00C11B49" w:rsidP="00C11B49">
      <w:pPr>
        <w:autoSpaceDE w:val="0"/>
        <w:autoSpaceDN w:val="0"/>
        <w:adjustRightInd w:val="0"/>
        <w:spacing w:after="0" w:line="240" w:lineRule="auto"/>
        <w:rPr>
          <w:rFonts w:ascii="Arial" w:hAnsi="Arial" w:cs="Arial"/>
          <w:b/>
          <w:bCs/>
          <w:sz w:val="32"/>
          <w:szCs w:val="32"/>
        </w:rPr>
      </w:pPr>
      <w:r w:rsidRPr="00C11B49">
        <w:rPr>
          <w:rFonts w:ascii="Arial" w:hAnsi="Arial" w:cs="Arial"/>
          <w:b/>
          <w:bCs/>
          <w:sz w:val="32"/>
          <w:szCs w:val="32"/>
        </w:rPr>
        <w:t>Home Occupations</w:t>
      </w:r>
    </w:p>
    <w:p w:rsidR="00627A9E" w:rsidRPr="00C11B49" w:rsidRDefault="00627A9E" w:rsidP="00C11B49">
      <w:pPr>
        <w:autoSpaceDE w:val="0"/>
        <w:autoSpaceDN w:val="0"/>
        <w:adjustRightInd w:val="0"/>
        <w:spacing w:after="0" w:line="240" w:lineRule="auto"/>
        <w:rPr>
          <w:rFonts w:ascii="Arial" w:hAnsi="Arial" w:cs="Arial"/>
          <w:b/>
          <w:bCs/>
          <w:sz w:val="32"/>
          <w:szCs w:val="32"/>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General</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Some types of work can be conducted at home with little or no effect on the surrounding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neighborhood. The home occupation regulations of this section are intended to permit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residents to engage in home occupations, while ensuring that home occupations will not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a detriment to the character and livability of the surrounding area. The regulations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 that home occupations (an accessory use) remain subordinate to the principal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residential use of the property and that the viability of the residential use is maintained.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Zoning Permits shall be required for all home occupations.</w:t>
      </w:r>
    </w:p>
    <w:p w:rsidR="00627A9E" w:rsidRPr="00270BC9" w:rsidRDefault="00627A9E" w:rsidP="00C11B49">
      <w:pPr>
        <w:autoSpaceDE w:val="0"/>
        <w:autoSpaceDN w:val="0"/>
        <w:adjustRightInd w:val="0"/>
        <w:spacing w:after="0" w:line="240" w:lineRule="auto"/>
        <w:rPr>
          <w:rFonts w:ascii="Arial" w:hAnsi="Arial" w:cs="Arial"/>
          <w:sz w:val="24"/>
          <w:szCs w:val="24"/>
          <w:u w:val="single"/>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Where Allowed</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Home occupations that comply with the regulations of this section shall be allowed as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 accessory use to any allowed residential principal use.</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Allowed Uses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home occupation regulations of this section establish performance standards rather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than detailed lists of allowed home occupations. Uses that comply with all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standards of this section will be allowed as home occupations unless they are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specifically prohibited.</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Prohibited Uses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Vehicle/Equipment Repair, Rental or Sales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type of repair, rental, sales or assembly of vehicles or equipment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internal combustion engines (such as autos, motorcycles, scooters,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snowmobiles, outboard marine engines, lawn mowers, chain saws,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small engines) or of large appliances (such as washing machines,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dryers, and refrigerators) or any other work related to automobiles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their parts is prohibited as a home occupation.</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Restaurants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Restaurants and food service establishments are not allowed as home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occupations.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Employee Dispatch Centers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Dispatch centers, where employees come to the site to be dispatched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locations, are not allowed as home occupations.</w:t>
      </w:r>
    </w:p>
    <w:p w:rsidR="00C11B49" w:rsidRPr="00627A9E"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Animal Care or Boarding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Animal care or boarding facilities (including animal hospitals, kennels,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stables and all other types of animal boarding and care facilities) are not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allowed as home occupations.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Medical Offices or Clinics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Medical offices and medical clinics are not allowed as home occupations.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includes doctors’ offices, dentists’ offices, psychologist’s offices,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hospitals and all other medical care facilities. The prohibition shall not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interpreted as preventing medical practitioners from seeing patients in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their home on an emergency basis.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Funeral Homes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Funeral homes and funeral service activities are not allowed as home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occupations.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7. Barber Shops, Beauty Shops and Nail Salons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Barber shops, beauty shops, nail salons and other cosmetology services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 not allowed as home occupations.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8. Dancing Schools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Dancing schools are not allowed as home occupations.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9. Bed and Breakfasts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Bed and Breakfasts are not allowed as home occupations.</w:t>
      </w:r>
    </w:p>
    <w:p w:rsidR="00C11B49" w:rsidRPr="00627A9E" w:rsidRDefault="00C11B49"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Employees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Home Occupations shall have no more than 1 nonresident employee, exclusive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relatives.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Resident Operator</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operator of a home occupation shall be a full-time resident of the dwelling unit.</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Customers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Customers may visit the site of a home occupation only during the hours of 8 a.m. to 8</w:t>
      </w:r>
    </w:p>
    <w:p w:rsidR="00C11B49" w:rsidRPr="00C11B49" w:rsidRDefault="00270BC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p.m. No more than</w:t>
      </w:r>
      <w:r w:rsidR="00C11B49" w:rsidRPr="00C11B49">
        <w:rPr>
          <w:rFonts w:ascii="Arial" w:hAnsi="Arial" w:cs="Arial"/>
          <w:sz w:val="24"/>
          <w:szCs w:val="24"/>
        </w:rPr>
        <w:t xml:space="preserve"> 6 customers or clients may visit the site of a home occupation in any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single day and no more than one (1) customer or client may visit the home occupation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 hour.</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270BC9" w:rsidRDefault="00C11B49" w:rsidP="00C11B49">
      <w:pPr>
        <w:autoSpaceDE w:val="0"/>
        <w:autoSpaceDN w:val="0"/>
        <w:adjustRightInd w:val="0"/>
        <w:spacing w:after="0" w:line="240" w:lineRule="auto"/>
        <w:rPr>
          <w:rFonts w:ascii="Arial" w:hAnsi="Arial" w:cs="Arial"/>
          <w:sz w:val="24"/>
          <w:szCs w:val="24"/>
          <w:u w:val="single"/>
        </w:rPr>
      </w:pPr>
      <w:r w:rsidRPr="00270BC9">
        <w:rPr>
          <w:rFonts w:ascii="Arial" w:hAnsi="Arial" w:cs="Arial"/>
          <w:sz w:val="24"/>
          <w:szCs w:val="24"/>
          <w:u w:val="single"/>
        </w:rPr>
        <w:t>Floor Area</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more than two hundred fifty (250) square feet of the total floor area of the dwelling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unit may be used to house a home occupation, or up to one thousand (1,000) square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feet of an accessory structure, such as a garage. All activities and storage areas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associated with home occupations must be conducted in completely enclosed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structures.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531556" w:rsidRDefault="00C11B49" w:rsidP="00C11B49">
      <w:pPr>
        <w:autoSpaceDE w:val="0"/>
        <w:autoSpaceDN w:val="0"/>
        <w:adjustRightInd w:val="0"/>
        <w:spacing w:after="0" w:line="240" w:lineRule="auto"/>
        <w:rPr>
          <w:rFonts w:ascii="Arial" w:hAnsi="Arial" w:cs="Arial"/>
          <w:sz w:val="24"/>
          <w:szCs w:val="24"/>
          <w:u w:val="single"/>
        </w:rPr>
      </w:pPr>
      <w:r w:rsidRPr="00531556">
        <w:rPr>
          <w:rFonts w:ascii="Arial" w:hAnsi="Arial" w:cs="Arial"/>
          <w:sz w:val="24"/>
          <w:szCs w:val="24"/>
          <w:u w:val="single"/>
        </w:rPr>
        <w:t>Exterior Appearance</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There shall be no visible evidence of the conduct of a home occupation when viewed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from the street right-of-way or from an adjacent lot. Signs for a home occupation are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expressly prohibited. There may be no change in the exterior appearance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dwelling unit that houses a home occupation or the site upon which it is conducted that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will make the dwelling appear less residential in nature or function. Examples of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prohibited alterations include construction of parking lots, paving of required setbacks,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adding additional entrances to the dwelling unit or adding signs or commercial-like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exterior lighting.</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531556" w:rsidRDefault="00C11B49" w:rsidP="00C11B49">
      <w:pPr>
        <w:autoSpaceDE w:val="0"/>
        <w:autoSpaceDN w:val="0"/>
        <w:adjustRightInd w:val="0"/>
        <w:spacing w:after="0" w:line="240" w:lineRule="auto"/>
        <w:rPr>
          <w:rFonts w:ascii="Arial" w:hAnsi="Arial" w:cs="Arial"/>
          <w:sz w:val="24"/>
          <w:szCs w:val="24"/>
          <w:u w:val="single"/>
        </w:rPr>
      </w:pPr>
      <w:r w:rsidRPr="00531556">
        <w:rPr>
          <w:rFonts w:ascii="Arial" w:hAnsi="Arial" w:cs="Arial"/>
          <w:sz w:val="24"/>
          <w:szCs w:val="24"/>
          <w:u w:val="single"/>
        </w:rPr>
        <w:t>Operational Impacts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home occupation or equipment used in conjunction with a home occupation may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cause odor, vibration, noise, electrical interference or fluctuation in voltage that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perceptible beyond the </w:t>
      </w:r>
      <w:proofErr w:type="spellStart"/>
      <w:r w:rsidRPr="00C11B49">
        <w:rPr>
          <w:rFonts w:ascii="Arial" w:hAnsi="Arial" w:cs="Arial"/>
          <w:sz w:val="24"/>
          <w:szCs w:val="24"/>
        </w:rPr>
        <w:t>lot</w:t>
      </w:r>
      <w:proofErr w:type="spellEnd"/>
      <w:r w:rsidRPr="00C11B49">
        <w:rPr>
          <w:rFonts w:ascii="Arial" w:hAnsi="Arial" w:cs="Arial"/>
          <w:sz w:val="24"/>
          <w:szCs w:val="24"/>
        </w:rPr>
        <w:t xml:space="preserve"> line of the lot upon which the home occupation is conducted.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hazardous substances may be used or stored in conjunction with a home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occupation.</w:t>
      </w:r>
    </w:p>
    <w:p w:rsidR="00C11B49" w:rsidRPr="00627A9E" w:rsidRDefault="00C11B49" w:rsidP="00C11B49">
      <w:pPr>
        <w:autoSpaceDE w:val="0"/>
        <w:autoSpaceDN w:val="0"/>
        <w:adjustRightInd w:val="0"/>
        <w:spacing w:after="0" w:line="240" w:lineRule="auto"/>
        <w:rPr>
          <w:rFonts w:ascii="Arial" w:hAnsi="Arial" w:cs="Arial"/>
          <w:sz w:val="20"/>
          <w:szCs w:val="20"/>
        </w:rPr>
      </w:pPr>
    </w:p>
    <w:p w:rsidR="00C11B49" w:rsidRPr="00531556" w:rsidRDefault="00C11B49" w:rsidP="00C11B49">
      <w:pPr>
        <w:autoSpaceDE w:val="0"/>
        <w:autoSpaceDN w:val="0"/>
        <w:adjustRightInd w:val="0"/>
        <w:spacing w:after="0" w:line="240" w:lineRule="auto"/>
        <w:rPr>
          <w:rFonts w:ascii="Arial" w:hAnsi="Arial" w:cs="Arial"/>
          <w:sz w:val="24"/>
          <w:szCs w:val="24"/>
          <w:u w:val="single"/>
        </w:rPr>
      </w:pPr>
      <w:r w:rsidRPr="00531556">
        <w:rPr>
          <w:rFonts w:ascii="Arial" w:hAnsi="Arial" w:cs="Arial"/>
          <w:sz w:val="24"/>
          <w:szCs w:val="24"/>
          <w:u w:val="single"/>
        </w:rPr>
        <w:t>Trucks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truck or van with a payload rating of more than 1½ ton may be regularly parked 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site of a home occupation with the exception of equipment so parked at the adoption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this ordinance.</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531556" w:rsidRDefault="00C11B49" w:rsidP="00C11B49">
      <w:pPr>
        <w:autoSpaceDE w:val="0"/>
        <w:autoSpaceDN w:val="0"/>
        <w:adjustRightInd w:val="0"/>
        <w:spacing w:after="0" w:line="240" w:lineRule="auto"/>
        <w:rPr>
          <w:rFonts w:ascii="Arial" w:hAnsi="Arial" w:cs="Arial"/>
          <w:sz w:val="24"/>
          <w:szCs w:val="24"/>
          <w:u w:val="single"/>
        </w:rPr>
      </w:pPr>
      <w:r w:rsidRPr="00531556">
        <w:rPr>
          <w:rFonts w:ascii="Arial" w:hAnsi="Arial" w:cs="Arial"/>
          <w:sz w:val="24"/>
          <w:szCs w:val="24"/>
          <w:u w:val="single"/>
        </w:rPr>
        <w:t>Deliveries</w:t>
      </w:r>
    </w:p>
    <w:p w:rsidR="00627A9E" w:rsidRPr="00C11B49" w:rsidRDefault="00627A9E"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Deliveries or pick-ups of supplies or products associated with home occupations are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allowed only between 8 a.m. and 8 p.m.</w:t>
      </w:r>
    </w:p>
    <w:p w:rsidR="00C11B49" w:rsidRDefault="00C11B49"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Default="00EF0DAF" w:rsidP="00C11B49">
      <w:pPr>
        <w:autoSpaceDE w:val="0"/>
        <w:autoSpaceDN w:val="0"/>
        <w:adjustRightInd w:val="0"/>
        <w:spacing w:after="0" w:line="240" w:lineRule="auto"/>
        <w:rPr>
          <w:rFonts w:ascii="Arial" w:hAnsi="Arial" w:cs="Arial"/>
          <w:sz w:val="20"/>
          <w:szCs w:val="20"/>
        </w:rPr>
      </w:pPr>
    </w:p>
    <w:p w:rsidR="00EF0DAF" w:rsidRPr="00627A9E" w:rsidRDefault="00EF0DAF"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32"/>
          <w:szCs w:val="32"/>
        </w:rPr>
      </w:pPr>
      <w:r w:rsidRPr="00C11B49">
        <w:rPr>
          <w:rFonts w:ascii="Arial" w:hAnsi="Arial" w:cs="Arial"/>
          <w:b/>
          <w:bCs/>
          <w:sz w:val="32"/>
          <w:szCs w:val="32"/>
        </w:rPr>
        <w:t>Signs</w:t>
      </w:r>
    </w:p>
    <w:p w:rsidR="00A77E18" w:rsidRPr="00C11B49" w:rsidRDefault="00A77E18" w:rsidP="00C11B49">
      <w:pPr>
        <w:autoSpaceDE w:val="0"/>
        <w:autoSpaceDN w:val="0"/>
        <w:adjustRightInd w:val="0"/>
        <w:spacing w:after="0" w:line="240" w:lineRule="auto"/>
        <w:rPr>
          <w:rFonts w:ascii="Arial" w:hAnsi="Arial" w:cs="Arial"/>
          <w:b/>
          <w:bCs/>
          <w:sz w:val="32"/>
          <w:szCs w:val="32"/>
        </w:rPr>
      </w:pPr>
    </w:p>
    <w:p w:rsidR="00C11B49" w:rsidRDefault="00C11B49" w:rsidP="00A77E18">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General Provisions</w:t>
      </w:r>
    </w:p>
    <w:p w:rsidR="00A77E18" w:rsidRPr="00C11B49" w:rsidRDefault="00A77E18" w:rsidP="00C11B49">
      <w:pPr>
        <w:autoSpaceDE w:val="0"/>
        <w:autoSpaceDN w:val="0"/>
        <w:adjustRightInd w:val="0"/>
        <w:spacing w:after="0" w:line="240" w:lineRule="auto"/>
        <w:rPr>
          <w:rFonts w:ascii="Arial" w:hAnsi="Arial" w:cs="Arial"/>
          <w:b/>
          <w:bCs/>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Purpose</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This article provides comprehensive regulations for signage in Town of </w:t>
      </w:r>
      <w:r>
        <w:rPr>
          <w:rFonts w:ascii="Arial" w:hAnsi="Arial" w:cs="Arial"/>
          <w:sz w:val="24"/>
          <w:szCs w:val="24"/>
        </w:rPr>
        <w:t>Gray Court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designed to promote public safety and welfare by reducing visual clutter along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highways, facilitating the efficient transfer of information, and thus enhancing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traffic flow and the ability to locate needed goods and services.</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Default="00C11B49" w:rsidP="00EF0DAF">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Administration and Enforcement</w:t>
      </w:r>
    </w:p>
    <w:p w:rsidR="00A77E18" w:rsidRPr="00C11B49" w:rsidRDefault="00A77E18" w:rsidP="00C11B49">
      <w:pPr>
        <w:autoSpaceDE w:val="0"/>
        <w:autoSpaceDN w:val="0"/>
        <w:adjustRightInd w:val="0"/>
        <w:spacing w:after="0" w:line="240" w:lineRule="auto"/>
        <w:rPr>
          <w:rFonts w:ascii="Arial" w:hAnsi="Arial" w:cs="Arial"/>
          <w:b/>
          <w:bCs/>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Non-Commercial Copy</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sign authorized in this section is allowed to contain noncommercial copy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lieu of any other copy. Noncommercial on-premise signs are permitted in any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zoning district provided that such signs comply with the regulations of that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district.</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Building and Electrical Code Standards</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 permanent signs must meet the structural and installation standards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 Building Code and electrical standards of the National Electrical Code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as enforced by the Town of </w:t>
      </w:r>
      <w:r>
        <w:rPr>
          <w:rFonts w:ascii="Arial" w:hAnsi="Arial" w:cs="Arial"/>
          <w:sz w:val="24"/>
          <w:szCs w:val="24"/>
        </w:rPr>
        <w:t>Gray Court</w:t>
      </w:r>
      <w:r w:rsidR="00A77E18">
        <w:rPr>
          <w:rFonts w:ascii="Arial" w:hAnsi="Arial" w:cs="Arial"/>
          <w:sz w:val="24"/>
          <w:szCs w:val="24"/>
        </w:rPr>
        <w:t xml:space="preserve"> or their contractor</w:t>
      </w:r>
      <w:r w:rsidRPr="00C11B49">
        <w:rPr>
          <w:rFonts w:ascii="Arial" w:hAnsi="Arial" w:cs="Arial"/>
          <w:sz w:val="24"/>
          <w:szCs w:val="24"/>
        </w:rPr>
        <w:t>.</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Permit Required</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signs, except real estate signs shall be erected unless a sign permit has been</w:t>
      </w:r>
    </w:p>
    <w:p w:rsidR="00C11B49" w:rsidRDefault="00A77E18"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issued by the Zoning Administrator</w:t>
      </w:r>
      <w:r w:rsidR="00C11B49" w:rsidRPr="00C11B49">
        <w:rPr>
          <w:rFonts w:ascii="Arial" w:hAnsi="Arial" w:cs="Arial"/>
          <w:sz w:val="24"/>
          <w:szCs w:val="24"/>
        </w:rPr>
        <w:t>.</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Fees</w:t>
      </w:r>
    </w:p>
    <w:p w:rsidR="00A77E18" w:rsidRPr="00C11B49" w:rsidRDefault="00A77E1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 applicant for a sign permit shall pay such fees as determined necessary for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application processing. These fees are due upon submission of an application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shall be determined by Town Council.</w:t>
      </w:r>
    </w:p>
    <w:p w:rsidR="00C11B49" w:rsidRPr="005A49E0" w:rsidRDefault="00C11B49" w:rsidP="00C11B49">
      <w:pPr>
        <w:autoSpaceDE w:val="0"/>
        <w:autoSpaceDN w:val="0"/>
        <w:adjustRightInd w:val="0"/>
        <w:spacing w:after="0" w:line="240" w:lineRule="auto"/>
        <w:rPr>
          <w:rFonts w:ascii="Arial" w:hAnsi="Arial" w:cs="Arial"/>
          <w:sz w:val="20"/>
          <w:szCs w:val="20"/>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Documentation of Signs</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Upon Request, the owner of any existing sign shall provide the Town of </w:t>
      </w:r>
      <w:r>
        <w:rPr>
          <w:rFonts w:ascii="Arial" w:hAnsi="Arial" w:cs="Arial"/>
          <w:sz w:val="24"/>
          <w:szCs w:val="24"/>
        </w:rPr>
        <w:t>Gray Court</w:t>
      </w:r>
    </w:p>
    <w:p w:rsidR="00C11B49" w:rsidRPr="00C11B49" w:rsidRDefault="005A49E0"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 xml:space="preserve"> with evidence that documents the size, location and date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construction of all existing signs on the premises.</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Prohibited Signs</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The following signs shall be prohibited:</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Flashing Sign/Lighted Sign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Pennants, Streamers, and other Moving Devices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Signs Imitating Traffic Devices (Signal)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Signs Imitating Traffic Signs</w:t>
      </w:r>
    </w:p>
    <w:p w:rsidR="00C11B49" w:rsidRPr="00C11B49" w:rsidRDefault="00CE0B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Signs </w:t>
      </w:r>
      <w:r w:rsidR="00744BBE">
        <w:rPr>
          <w:rFonts w:ascii="Arial" w:hAnsi="Arial" w:cs="Arial"/>
          <w:sz w:val="24"/>
          <w:szCs w:val="24"/>
        </w:rPr>
        <w:t>attached to, painted on, or built into vehicles or other machinery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Signs in Right-of-Way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7. Snipe Signs</w:t>
      </w:r>
      <w:r w:rsidR="00E3387C">
        <w:rPr>
          <w:rFonts w:ascii="Arial" w:hAnsi="Arial" w:cs="Arial"/>
          <w:sz w:val="24"/>
          <w:szCs w:val="24"/>
        </w:rPr>
        <w:t>, or any sign or advertising device attached to or painted on a fence, power or telephone pole, tree, stone, or any natural object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8. Vehicle Sign</w:t>
      </w:r>
    </w:p>
    <w:p w:rsidR="00E3387C" w:rsidRDefault="00E3387C"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9. Roof sign</w:t>
      </w:r>
    </w:p>
    <w:p w:rsidR="005A49E0" w:rsidRDefault="005A49E0" w:rsidP="00C11B49">
      <w:pPr>
        <w:autoSpaceDE w:val="0"/>
        <w:autoSpaceDN w:val="0"/>
        <w:adjustRightInd w:val="0"/>
        <w:spacing w:after="0" w:line="240" w:lineRule="auto"/>
        <w:rPr>
          <w:rFonts w:ascii="Arial" w:hAnsi="Arial" w:cs="Arial"/>
          <w:sz w:val="24"/>
          <w:szCs w:val="24"/>
        </w:rPr>
      </w:pPr>
    </w:p>
    <w:p w:rsidR="00F429A4" w:rsidRDefault="00F429A4"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Signs Allowed in the B1 and I Districts</w:t>
      </w:r>
    </w:p>
    <w:p w:rsidR="00F429A4" w:rsidRDefault="00F429A4" w:rsidP="00C11B49">
      <w:pPr>
        <w:autoSpaceDE w:val="0"/>
        <w:autoSpaceDN w:val="0"/>
        <w:adjustRightInd w:val="0"/>
        <w:spacing w:after="0" w:line="240" w:lineRule="auto"/>
        <w:rPr>
          <w:rFonts w:ascii="Arial" w:hAnsi="Arial" w:cs="Arial"/>
          <w:sz w:val="24"/>
          <w:szCs w:val="24"/>
        </w:rPr>
      </w:pPr>
    </w:p>
    <w:p w:rsidR="00F429A4" w:rsidRDefault="00F429A4"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In the B1 and I districts, the following signs, and no others, requiring permits shall be permitted:</w:t>
      </w:r>
    </w:p>
    <w:p w:rsidR="00F429A4" w:rsidRDefault="00F429A4" w:rsidP="00C11B49">
      <w:pPr>
        <w:autoSpaceDE w:val="0"/>
        <w:autoSpaceDN w:val="0"/>
        <w:adjustRightInd w:val="0"/>
        <w:spacing w:after="0" w:line="240" w:lineRule="auto"/>
        <w:rPr>
          <w:rFonts w:ascii="Arial" w:hAnsi="Arial" w:cs="Arial"/>
          <w:sz w:val="24"/>
          <w:szCs w:val="24"/>
        </w:rPr>
      </w:pP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Signs mounted flat against or painted on the front surface of a building wall.  The total area of all such signs shall not exceed 20% of the front surface area of the building.</w:t>
      </w: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Signs mounted flat against or painted on the rear or side surface of a building.  The total area of all such signs shall not exceed  15% of the rear or side surface area of the building.</w:t>
      </w: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One projecting sign and/or awning sign(s) for each business on the pre</w:t>
      </w:r>
      <w:r w:rsidR="00BA07A5">
        <w:rPr>
          <w:rFonts w:ascii="Arial" w:hAnsi="Arial" w:cs="Arial"/>
          <w:sz w:val="24"/>
          <w:szCs w:val="24"/>
        </w:rPr>
        <w:t>mises, not to exceed 12 square f</w:t>
      </w:r>
      <w:r>
        <w:rPr>
          <w:rFonts w:ascii="Arial" w:hAnsi="Arial" w:cs="Arial"/>
          <w:sz w:val="24"/>
          <w:szCs w:val="24"/>
        </w:rPr>
        <w:t>eet.</w:t>
      </w: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One free-standing business identification sign may be permitted per street for each lot or parcel; provided such sign shall not exceed one foot in sigh area for each two feet of road or street frontage, and maximum sign area shall not exceed 200 square feet.  Further provided that such sign shall be located no closer than five feet from any street right-of-way line and no closer than 10 feet from any other property line, shall not exceed 20 feet in height, and shall in no way interfere with vehicular or pedestrian traffic movement.</w:t>
      </w: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Signs may be illuminated; provided such illumination shall be shielded so that no direct light will shine on abutting residential property or in normal line of pedestrian or vehicular traffic.</w:t>
      </w:r>
    </w:p>
    <w:p w:rsidR="00F429A4" w:rsidRDefault="00F429A4" w:rsidP="00F429A4">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Pennants, flags, portable signs, fluttering devices and similar exhibits to announce grand openings and mark special occasions, provided such exhibits and signs are removed within 30 days of the occasion, further provided that not more than one extension of 30 days may be granted on request, and no exhibit shall be re-permitted within 12 months of the time or a similar display is removed from the premises</w:t>
      </w:r>
      <w:r w:rsidR="00E13E07">
        <w:rPr>
          <w:rFonts w:ascii="Arial" w:hAnsi="Arial" w:cs="Arial"/>
          <w:sz w:val="24"/>
          <w:szCs w:val="24"/>
        </w:rPr>
        <w:t>.</w:t>
      </w:r>
    </w:p>
    <w:p w:rsidR="00E13E07" w:rsidRPr="00F429A4" w:rsidRDefault="00E13E07" w:rsidP="00E13E07">
      <w:pPr>
        <w:pStyle w:val="ListParagraph"/>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House Numbers</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C11B49" w:rsidRDefault="005A49E0"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All permanent, free-standing, on-p</w:t>
      </w:r>
      <w:r w:rsidR="00C11B49" w:rsidRPr="00C11B49">
        <w:rPr>
          <w:rFonts w:ascii="Arial" w:hAnsi="Arial" w:cs="Arial"/>
          <w:sz w:val="24"/>
          <w:szCs w:val="24"/>
        </w:rPr>
        <w:t>remise signs shall contain house numbers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containing number at least four (4”) inches in height. The area devoted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required house numbers shall not be included in the calculation of maximum sign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area.</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Signs In Disrepair</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Signs in disrepair shall be repaired, renovated, or removed from the premises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within sixty (60) days follo</w:t>
      </w:r>
      <w:r w:rsidR="005A49E0">
        <w:rPr>
          <w:rFonts w:ascii="Arial" w:hAnsi="Arial" w:cs="Arial"/>
          <w:sz w:val="24"/>
          <w:szCs w:val="24"/>
        </w:rPr>
        <w:t>wing notice by the Zoning Administrator</w:t>
      </w:r>
      <w:r w:rsidRPr="00C11B49">
        <w:rPr>
          <w:rFonts w:ascii="Arial" w:hAnsi="Arial" w:cs="Arial"/>
          <w:sz w:val="24"/>
          <w:szCs w:val="24"/>
        </w:rPr>
        <w:t>.</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Abandoned Signs</w:t>
      </w:r>
    </w:p>
    <w:p w:rsidR="005A49E0" w:rsidRPr="00C11B49" w:rsidRDefault="005A49E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Signs advertising a person, business, service, event or other activity that is no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longer available or other signs that contain inaccurate or outdated information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be considered abandoned. Remedial action shall be taken within thirty (30)</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days after a sign becomes abandoned. If no remedial action is taken, the</w:t>
      </w:r>
    </w:p>
    <w:p w:rsidR="00C11B49" w:rsidRPr="00C11B49" w:rsidRDefault="003D6A1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 xml:space="preserve"> shall give notice to the owner of record who shall have thirty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(30) days to take remedial action prior to any further enforcement action being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pursued. This provision shall apply to all abandoned signs, including those</w:t>
      </w:r>
    </w:p>
    <w:p w:rsidR="00C11B49" w:rsidRDefault="003D6A1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abandoned before adoption of this ordinance.</w:t>
      </w:r>
    </w:p>
    <w:p w:rsidR="003D6A17" w:rsidRPr="00C11B49" w:rsidRDefault="003D6A17"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Signs Interfering with Vehicular Vision</w:t>
      </w:r>
    </w:p>
    <w:p w:rsidR="003D6A17" w:rsidRPr="00C11B49" w:rsidRDefault="003D6A17"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In the area near the entrance of a driveway, no sign shall obscure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travel vision from three (3’) to ten (10’) feet above ground level in</w:t>
      </w:r>
    </w:p>
    <w:p w:rsidR="00C11B49" w:rsidRPr="003D6A17"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triangular areas formed by measuring from the point of intersection of any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front lot line and driveway, a distance of fifteen (15’) feet along the front lot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line and driveway and connecting the points to form a triangle.</w:t>
      </w:r>
    </w:p>
    <w:p w:rsidR="003D6A17" w:rsidRPr="00C11B49" w:rsidRDefault="003D6A17"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No sign or structure shall be erected so as to interfere with the vision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vehicles operated along any highway, street, road or driveway, or at any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intersection of any street, highway or road with a railroad track. Signs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det</w:t>
      </w:r>
      <w:r w:rsidR="003D6A17">
        <w:rPr>
          <w:rFonts w:ascii="Arial" w:hAnsi="Arial" w:cs="Arial"/>
          <w:sz w:val="24"/>
          <w:szCs w:val="24"/>
        </w:rPr>
        <w:t>ermined by the Zoning Administrator</w:t>
      </w:r>
      <w:r w:rsidRPr="00C11B49">
        <w:rPr>
          <w:rFonts w:ascii="Arial" w:hAnsi="Arial" w:cs="Arial"/>
          <w:sz w:val="24"/>
          <w:szCs w:val="24"/>
        </w:rPr>
        <w:t xml:space="preserve"> to be in violation shall be removed 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relocated immediately upon notice.</w:t>
      </w:r>
    </w:p>
    <w:p w:rsidR="003D6A17" w:rsidRPr="00C11B49" w:rsidRDefault="003D6A17" w:rsidP="00C11B49">
      <w:pPr>
        <w:autoSpaceDE w:val="0"/>
        <w:autoSpaceDN w:val="0"/>
        <w:adjustRightInd w:val="0"/>
        <w:spacing w:after="0" w:line="240" w:lineRule="auto"/>
        <w:rPr>
          <w:rFonts w:ascii="Arial" w:hAnsi="Arial" w:cs="Arial"/>
          <w:sz w:val="24"/>
          <w:szCs w:val="24"/>
        </w:rPr>
      </w:pPr>
    </w:p>
    <w:p w:rsidR="003D6A17" w:rsidRPr="00C11B49" w:rsidRDefault="003D6A17"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Duration</w:t>
      </w:r>
    </w:p>
    <w:p w:rsidR="00CE0B87" w:rsidRPr="00C11B49" w:rsidRDefault="00CE0B87"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Non-Commercial temporary signs shall be allowed for a maximum of thirty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(30) days per event.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Commercial signs temporary shall be allowed for a maximum of thirty (30)</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days, starting with the opening of a business.</w:t>
      </w:r>
    </w:p>
    <w:p w:rsidR="00CE0B87" w:rsidRPr="00C11B49" w:rsidRDefault="00CE0B87"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Real Estate Signs</w:t>
      </w:r>
    </w:p>
    <w:p w:rsidR="00CE0B87" w:rsidRPr="00C11B49" w:rsidRDefault="00CE0B87"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Maximum size, number and height of real estate signs shall conform with</w:t>
      </w:r>
    </w:p>
    <w:p w:rsidR="00C11B49" w:rsidRPr="00C11B49" w:rsidRDefault="00531556" w:rsidP="00C11B49">
      <w:pPr>
        <w:autoSpaceDE w:val="0"/>
        <w:autoSpaceDN w:val="0"/>
        <w:adjustRightInd w:val="0"/>
        <w:spacing w:after="0" w:line="240" w:lineRule="auto"/>
        <w:rPr>
          <w:rFonts w:ascii="Arial" w:hAnsi="Arial" w:cs="Arial"/>
          <w:sz w:val="24"/>
          <w:szCs w:val="24"/>
        </w:rPr>
      </w:pPr>
      <w:r w:rsidRPr="00531556">
        <w:rPr>
          <w:rFonts w:ascii="Arial" w:hAnsi="Arial" w:cs="Arial"/>
          <w:iCs/>
          <w:sz w:val="24"/>
          <w:szCs w:val="24"/>
        </w:rPr>
        <w:t>this Ordinance</w:t>
      </w:r>
      <w:r w:rsidR="00C11B49"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2. Signs shall face a maximum of 2 directions, and may be mounted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back-to-back or </w:t>
      </w:r>
      <w:proofErr w:type="spellStart"/>
      <w:r w:rsidRPr="00C11B49">
        <w:rPr>
          <w:rFonts w:ascii="Arial" w:hAnsi="Arial" w:cs="Arial"/>
          <w:sz w:val="24"/>
          <w:szCs w:val="24"/>
        </w:rPr>
        <w:t>V’ed</w:t>
      </w:r>
      <w:proofErr w:type="spellEnd"/>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3. Where signs are </w:t>
      </w:r>
      <w:proofErr w:type="spellStart"/>
      <w:r w:rsidRPr="00C11B49">
        <w:rPr>
          <w:rFonts w:ascii="Arial" w:hAnsi="Arial" w:cs="Arial"/>
          <w:sz w:val="24"/>
          <w:szCs w:val="24"/>
        </w:rPr>
        <w:t>V’ed</w:t>
      </w:r>
      <w:proofErr w:type="spellEnd"/>
      <w:r w:rsidRPr="00C11B49">
        <w:rPr>
          <w:rFonts w:ascii="Arial" w:hAnsi="Arial" w:cs="Arial"/>
          <w:sz w:val="24"/>
          <w:szCs w:val="24"/>
        </w:rPr>
        <w:t>, the space between panels shall not exceed three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feet at the point at which panels are closest, and the interior angle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formed by signs shall not exceed 60 degrees. For purposes of these</w:t>
      </w:r>
    </w:p>
    <w:p w:rsidR="00C11B49" w:rsidRPr="00CE0B87"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requirements, </w:t>
      </w:r>
      <w:proofErr w:type="spellStart"/>
      <w:r w:rsidRPr="00C11B49">
        <w:rPr>
          <w:rFonts w:ascii="Arial" w:hAnsi="Arial" w:cs="Arial"/>
          <w:sz w:val="24"/>
          <w:szCs w:val="24"/>
        </w:rPr>
        <w:t>V’ed</w:t>
      </w:r>
      <w:proofErr w:type="spellEnd"/>
      <w:r w:rsidRPr="00C11B49">
        <w:rPr>
          <w:rFonts w:ascii="Arial" w:hAnsi="Arial" w:cs="Arial"/>
          <w:sz w:val="24"/>
          <w:szCs w:val="24"/>
        </w:rPr>
        <w:t xml:space="preserve"> signs shall be counted as 1 sign.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4. Where signs face two (2) directions, whether back-to-back or </w:t>
      </w:r>
      <w:proofErr w:type="spellStart"/>
      <w:r w:rsidRPr="00C11B49">
        <w:rPr>
          <w:rFonts w:ascii="Arial" w:hAnsi="Arial" w:cs="Arial"/>
          <w:sz w:val="24"/>
          <w:szCs w:val="24"/>
        </w:rPr>
        <w:t>V’ed</w:t>
      </w:r>
      <w:proofErr w:type="spellEnd"/>
      <w:r w:rsidRPr="00C11B49">
        <w:rPr>
          <w:rFonts w:ascii="Arial" w:hAnsi="Arial" w:cs="Arial"/>
          <w:sz w:val="24"/>
          <w:szCs w:val="24"/>
        </w:rPr>
        <w:t>, both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signs must be the same standard size.</w:t>
      </w:r>
    </w:p>
    <w:p w:rsidR="00CE0B87" w:rsidRPr="00C11B49" w:rsidRDefault="00CE0B87" w:rsidP="00C11B49">
      <w:pPr>
        <w:autoSpaceDE w:val="0"/>
        <w:autoSpaceDN w:val="0"/>
        <w:adjustRightInd w:val="0"/>
        <w:spacing w:after="0" w:line="240" w:lineRule="auto"/>
        <w:rPr>
          <w:rFonts w:ascii="Arial" w:hAnsi="Arial" w:cs="Arial"/>
          <w:sz w:val="24"/>
          <w:szCs w:val="24"/>
        </w:rPr>
      </w:pPr>
    </w:p>
    <w:p w:rsidR="00C11B49" w:rsidRPr="00EF0DAF" w:rsidRDefault="00C11B49" w:rsidP="00C11B49">
      <w:pPr>
        <w:autoSpaceDE w:val="0"/>
        <w:autoSpaceDN w:val="0"/>
        <w:adjustRightInd w:val="0"/>
        <w:spacing w:after="0" w:line="240" w:lineRule="auto"/>
        <w:rPr>
          <w:rFonts w:ascii="Arial" w:hAnsi="Arial" w:cs="Arial"/>
          <w:sz w:val="24"/>
          <w:szCs w:val="24"/>
          <w:u w:val="single"/>
        </w:rPr>
      </w:pPr>
      <w:r w:rsidRPr="00EF0DAF">
        <w:rPr>
          <w:rFonts w:ascii="Arial" w:hAnsi="Arial" w:cs="Arial"/>
          <w:sz w:val="24"/>
          <w:szCs w:val="24"/>
          <w:u w:val="single"/>
        </w:rPr>
        <w:t>Flags used as Signs</w:t>
      </w:r>
    </w:p>
    <w:p w:rsidR="00CE0B87" w:rsidRPr="00C11B49" w:rsidRDefault="00CE0B87"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 permit shall be required for the installation of all flag poles or flag display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devices erected on lots zoned for multi-family, office, commercial,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industrial use or occupied by a multi-family, office, commercial,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industrial use.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Applicants must submit with the permit application a scaled site plan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giving the location of all flag poles and complete dimensional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installation engineering data.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Applicants must provide documentation of minimum clearance from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electric, telephone or cable TV lines as certified by the proper utility prior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issuance of permit, or installation.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Maximum size and number of flags used as signs, and height of flag poles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shall conform with </w:t>
      </w:r>
      <w:r w:rsidR="00531556" w:rsidRPr="00531556">
        <w:rPr>
          <w:rFonts w:ascii="Arial" w:hAnsi="Arial" w:cs="Arial"/>
          <w:iCs/>
          <w:sz w:val="24"/>
          <w:szCs w:val="24"/>
        </w:rPr>
        <w:t>this Ordinance</w:t>
      </w:r>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The American flag and the flag of the State of South Carolina are exempt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from the provisions for maximum size of flags and maximum size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flagpoles in </w:t>
      </w:r>
      <w:r w:rsidR="00531556" w:rsidRPr="00531556">
        <w:rPr>
          <w:rFonts w:ascii="Arial" w:hAnsi="Arial" w:cs="Arial"/>
          <w:iCs/>
          <w:sz w:val="24"/>
          <w:szCs w:val="24"/>
        </w:rPr>
        <w:t>this Ordinance</w:t>
      </w:r>
      <w:r w:rsidRPr="00C11B49">
        <w:rPr>
          <w:rFonts w:ascii="Arial" w:hAnsi="Arial" w:cs="Arial"/>
          <w:sz w:val="24"/>
          <w:szCs w:val="24"/>
        </w:rPr>
        <w:t>, and no permit shall be required for flags or flagpoles.</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531556" w:rsidRDefault="00531556" w:rsidP="00C11B49">
      <w:pPr>
        <w:autoSpaceDE w:val="0"/>
        <w:autoSpaceDN w:val="0"/>
        <w:adjustRightInd w:val="0"/>
        <w:spacing w:after="0" w:line="240" w:lineRule="auto"/>
        <w:rPr>
          <w:rFonts w:ascii="Arial" w:hAnsi="Arial" w:cs="Arial"/>
          <w:sz w:val="20"/>
          <w:szCs w:val="20"/>
        </w:rPr>
      </w:pPr>
    </w:p>
    <w:p w:rsidR="001A3512" w:rsidRDefault="001A3512"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Default="00725BE7" w:rsidP="00C11B49">
      <w:pPr>
        <w:autoSpaceDE w:val="0"/>
        <w:autoSpaceDN w:val="0"/>
        <w:adjustRightInd w:val="0"/>
        <w:spacing w:after="0" w:line="240" w:lineRule="auto"/>
        <w:rPr>
          <w:rFonts w:ascii="Arial" w:hAnsi="Arial" w:cs="Arial"/>
          <w:sz w:val="20"/>
          <w:szCs w:val="20"/>
        </w:rPr>
      </w:pPr>
    </w:p>
    <w:p w:rsidR="00725BE7" w:rsidRPr="00123D9B" w:rsidRDefault="00725BE7" w:rsidP="00C11B49">
      <w:pPr>
        <w:autoSpaceDE w:val="0"/>
        <w:autoSpaceDN w:val="0"/>
        <w:adjustRightInd w:val="0"/>
        <w:spacing w:after="0" w:line="240" w:lineRule="auto"/>
        <w:rPr>
          <w:rFonts w:ascii="Arial" w:hAnsi="Arial" w:cs="Arial"/>
          <w:sz w:val="20"/>
          <w:szCs w:val="20"/>
        </w:rPr>
      </w:pPr>
    </w:p>
    <w:p w:rsidR="008D6C3B" w:rsidRPr="00C40476" w:rsidRDefault="008D6C3B" w:rsidP="008D6C3B">
      <w:pPr>
        <w:pStyle w:val="NoSpacing"/>
        <w:rPr>
          <w:rFonts w:ascii="Arial" w:hAnsi="Arial" w:cs="Arial"/>
          <w:b/>
          <w:sz w:val="32"/>
          <w:szCs w:val="32"/>
        </w:rPr>
      </w:pPr>
      <w:r w:rsidRPr="00C40476">
        <w:rPr>
          <w:rFonts w:ascii="Arial" w:hAnsi="Arial" w:cs="Arial"/>
          <w:b/>
          <w:sz w:val="32"/>
          <w:szCs w:val="32"/>
        </w:rPr>
        <w:t>LANDSCAPING AND BUFFER YARDS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u w:val="single"/>
        </w:rPr>
      </w:pPr>
      <w:r w:rsidRPr="008D6C3B">
        <w:rPr>
          <w:rFonts w:ascii="Arial" w:hAnsi="Arial" w:cs="Arial"/>
          <w:b/>
          <w:bCs/>
          <w:sz w:val="24"/>
          <w:szCs w:val="24"/>
        </w:rPr>
        <w:t>Intent</w:t>
      </w:r>
    </w:p>
    <w:p w:rsidR="008D6C3B" w:rsidRPr="008D6C3B" w:rsidRDefault="008D6C3B" w:rsidP="008D6C3B">
      <w:pPr>
        <w:pStyle w:val="NoSpacing"/>
        <w:rPr>
          <w:rFonts w:ascii="Arial" w:hAnsi="Arial" w:cs="Arial"/>
          <w:sz w:val="24"/>
          <w:szCs w:val="24"/>
          <w:u w:val="single"/>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It is the intent of this ordinance to preserve as many existing  trees as practical when development occurs, and to provide a landscaped environment which will minimize the unbroken expanse of parking lots and to provide for the visual separation of different types of land uses on adjacent properties and from public thoroughfares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u w:val="single"/>
        </w:rPr>
      </w:pPr>
      <w:r w:rsidRPr="008D6C3B">
        <w:rPr>
          <w:rFonts w:ascii="Arial" w:hAnsi="Arial" w:cs="Arial"/>
          <w:b/>
          <w:bCs/>
          <w:sz w:val="24"/>
          <w:szCs w:val="24"/>
        </w:rPr>
        <w:t>Applicability</w:t>
      </w:r>
    </w:p>
    <w:p w:rsidR="008D6C3B" w:rsidRPr="008D6C3B" w:rsidRDefault="008D6C3B" w:rsidP="008D6C3B">
      <w:pPr>
        <w:pStyle w:val="NoSpacing"/>
        <w:rPr>
          <w:rFonts w:ascii="Arial" w:hAnsi="Arial" w:cs="Arial"/>
          <w:sz w:val="24"/>
          <w:szCs w:val="24"/>
          <w:u w:val="single"/>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All commercial, industrial, public, semi-public, residential land developments and other uses required by the Zoning Ordinance, Land Development Regulations, Manufactured Home Park Ordinance, or other Town of Gray Court Ordinances to implement landscaping plans and/or buffer yards must establish landscaping in accordance with these provisions of the Zoning Ordinance.  All reviewing and approving authorities are expected to apply these requirements in such a way that takes into account existing vegetation, clearing and grading required to implement development plans, unique lot shapes and other conditions which may be unique to each project.  Alternative landscaping design solutions may be applied where physical site features inhibit compliance with the requirements of this section or when a unique design achieves the spirit and intent of this ordinance.</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b/>
          <w:bCs/>
          <w:i/>
          <w:iCs/>
          <w:sz w:val="24"/>
          <w:szCs w:val="24"/>
        </w:rPr>
      </w:pPr>
      <w:r w:rsidRPr="008D6C3B">
        <w:rPr>
          <w:rFonts w:ascii="Arial" w:hAnsi="Arial" w:cs="Arial"/>
          <w:b/>
          <w:bCs/>
          <w:i/>
          <w:iCs/>
          <w:sz w:val="24"/>
          <w:szCs w:val="24"/>
        </w:rPr>
        <w:t xml:space="preserve"> </w:t>
      </w:r>
      <w:r w:rsidRPr="008D6C3B">
        <w:rPr>
          <w:rFonts w:ascii="Arial" w:hAnsi="Arial" w:cs="Arial"/>
          <w:b/>
          <w:bCs/>
          <w:sz w:val="24"/>
          <w:szCs w:val="24"/>
        </w:rPr>
        <w:t>Section 12.3 Tree and Root Protection</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Tree and root protection fencing requirements.  During development of the property, the owner shall be responsible for the erection of any and all tree and root protection fencing necessary to protect any existing or installed vegetation from damage both during and after construction. All significant vegetation, native ornamental species and perimeter landscaping that are to be preserved during development shall be protected with a sturdy and visible fence before clearing and grading begins. The existing site conditions will be considered by both applicant and staff in determining the exact location of any tree protection fencing. Generally, the location should be as far as possible from the vegetation in order to preserve soil and root structure. The location of tree protection fencing and method of construction shall be noted on the landscape plan. Tree protection fencing shall remain in place and in good condition until all development activities are completed. The tree protection fence shall be located no less than one (1) foot from the tree trunk for each one (1) inch in tree diameter for specimen trees, significant vegetation, or from the </w:t>
      </w:r>
      <w:proofErr w:type="spellStart"/>
      <w:r w:rsidRPr="008D6C3B">
        <w:rPr>
          <w:rFonts w:ascii="Arial" w:hAnsi="Arial" w:cs="Arial"/>
          <w:sz w:val="24"/>
          <w:szCs w:val="24"/>
        </w:rPr>
        <w:t>trunkline</w:t>
      </w:r>
      <w:proofErr w:type="spellEnd"/>
      <w:r w:rsidRPr="008D6C3B">
        <w:rPr>
          <w:rFonts w:ascii="Arial" w:hAnsi="Arial" w:cs="Arial"/>
          <w:sz w:val="24"/>
          <w:szCs w:val="24"/>
        </w:rPr>
        <w:t xml:space="preserve"> of any forest canopy stand to be preserved, with a minimum distance of 10 feet required from the edge of the trunk. Tree protection fencing for forest canopy stands are to be located no less than one (1) foot from the tree trunk for each one (1) inch in tree diameter of the trunk line trees identified up to ten feet. Tree protection fencing shall be constructed from any material substantial enough to protect the roots, trunk, and crown of the tree, such as 2"x4" wood posts and </w:t>
      </w:r>
      <w:r w:rsidRPr="008D6C3B">
        <w:rPr>
          <w:rFonts w:ascii="Arial" w:hAnsi="Arial" w:cs="Arial"/>
          <w:sz w:val="24"/>
          <w:szCs w:val="24"/>
        </w:rPr>
        <w:lastRenderedPageBreak/>
        <w:t>1"x4" wood rails, silt fencing or orange safety fencing a minimum of 4 ft in height on metal or wood posts.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No soil disturbance or compaction, stock piling of soil or other construction materials, vehicular traffic, storage of heavy equipment is allowed in the tree and root protection area(s), or within the drip line of trees to be retained.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An existing healthy tree greater than eight (8) inches in DBH (diameter breast high), as defined by the diameter of the tree at four and one-half feet from the ground, is a valuable natural resource by virtue of age, size, and contribution to the environment. Such trees should be preserved and protected to the extent practical and feasible on all building lots.  All such trees shall be shown on a required development plan.  A minimum of fifty (50%) percent of eight (8) inch trees DBH outside of the building and other site  development structures (accessory buildings, walkways, driveways, parking lots, etc.)  footprint shall be preserved except by variance granted by the Board of Zoning Appeals.  The footprint shall be defined as the actual ground surface area to be occupied by the proposed structure except that the principal structure shall be allowed an additional ten-foot perimeter buffer to be included in the footprint.  In the event a variance is granted, each tree removed shall be replaced by two (2) trees of at least two (2) inches caliper in another place on the lot.</w:t>
      </w:r>
      <w:r w:rsidRPr="008D6C3B">
        <w:rPr>
          <w:rFonts w:ascii="Arial" w:hAnsi="Arial" w:cs="Arial"/>
          <w:i/>
          <w:iCs/>
          <w:sz w:val="24"/>
          <w:szCs w:val="24"/>
        </w:rPr>
        <w:t xml:space="preserve"> </w:t>
      </w:r>
    </w:p>
    <w:p w:rsidR="008D6C3B" w:rsidRPr="008D6C3B" w:rsidRDefault="008D6C3B" w:rsidP="008D6C3B">
      <w:pPr>
        <w:pStyle w:val="NoSpacing"/>
        <w:rPr>
          <w:rFonts w:ascii="Arial" w:hAnsi="Arial" w:cs="Arial"/>
          <w:i/>
          <w:iCs/>
          <w:sz w:val="24"/>
          <w:szCs w:val="24"/>
        </w:rPr>
      </w:pPr>
      <w:r w:rsidRPr="008D6C3B">
        <w:rPr>
          <w:rFonts w:ascii="Arial" w:hAnsi="Arial" w:cs="Arial"/>
          <w:i/>
          <w:iCs/>
          <w:sz w:val="24"/>
          <w:szCs w:val="24"/>
        </w:rPr>
        <w:t xml:space="preserve">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Timber harvesting is permitted as long as appropriate South Carolina Forestry Commission Best Management Practices (BMPs) - Forest management practices, developed pursuant to federal water quality legislation, to minimize or prevent non-point source water pollution - are followed.  Clear cutting - the total removal of a merchantable tree crop from an area- of trees is not permitted in any zoning district within the Town limits.  </w:t>
      </w:r>
      <w:proofErr w:type="spellStart"/>
      <w:r w:rsidRPr="008D6C3B">
        <w:rPr>
          <w:rFonts w:ascii="Arial" w:hAnsi="Arial" w:cs="Arial"/>
          <w:sz w:val="24"/>
          <w:szCs w:val="24"/>
        </w:rPr>
        <w:t>Not withstanding</w:t>
      </w:r>
      <w:proofErr w:type="spellEnd"/>
      <w:r w:rsidRPr="008D6C3B">
        <w:rPr>
          <w:rFonts w:ascii="Arial" w:hAnsi="Arial" w:cs="Arial"/>
          <w:sz w:val="24"/>
          <w:szCs w:val="24"/>
        </w:rPr>
        <w:t xml:space="preserve"> any other applicable BPM’s, all timber harvesting operations shall be conducted in a manner in which the equivalent of a Type E, Street Protective Yard, is retained to buffer all public right of ways.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i/>
          <w:iCs/>
          <w:sz w:val="24"/>
          <w:szCs w:val="24"/>
        </w:rPr>
        <w:t xml:space="preserve"> </w:t>
      </w:r>
    </w:p>
    <w:p w:rsidR="008D6C3B" w:rsidRPr="008D6C3B" w:rsidRDefault="008D6C3B" w:rsidP="008D6C3B">
      <w:pPr>
        <w:pStyle w:val="NoSpacing"/>
        <w:rPr>
          <w:rFonts w:ascii="Arial" w:hAnsi="Arial" w:cs="Arial"/>
          <w:b/>
          <w:bCs/>
          <w:sz w:val="24"/>
          <w:szCs w:val="24"/>
        </w:rPr>
      </w:pPr>
      <w:r w:rsidRPr="008D6C3B">
        <w:rPr>
          <w:rFonts w:ascii="Arial" w:hAnsi="Arial" w:cs="Arial"/>
          <w:b/>
          <w:bCs/>
          <w:sz w:val="24"/>
          <w:szCs w:val="24"/>
        </w:rPr>
        <w:t>General Provisions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1</w:t>
      </w:r>
      <w:r w:rsidR="001E1DC4">
        <w:rPr>
          <w:rFonts w:ascii="Arial" w:hAnsi="Arial" w:cs="Arial"/>
          <w:sz w:val="24"/>
          <w:szCs w:val="24"/>
        </w:rPr>
        <w:t>.</w:t>
      </w:r>
      <w:r w:rsidRPr="008D6C3B">
        <w:rPr>
          <w:rFonts w:ascii="Arial" w:hAnsi="Arial" w:cs="Arial"/>
          <w:sz w:val="24"/>
          <w:szCs w:val="24"/>
        </w:rPr>
        <w:t>Location.   The perimeter landscaping required by this Chapter shall be located</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along the outer perimeter of the parcel and shall extend to the parcel boundary line or right-of-way line. Plants comprising the perimeter landscape shall be appropriately spread across the entire width of the landscape area.</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2</w:t>
      </w:r>
      <w:r w:rsidR="001E1DC4">
        <w:rPr>
          <w:rFonts w:ascii="Arial" w:hAnsi="Arial" w:cs="Arial"/>
          <w:sz w:val="24"/>
          <w:szCs w:val="24"/>
        </w:rPr>
        <w:t>.</w:t>
      </w:r>
      <w:r w:rsidRPr="008D6C3B">
        <w:rPr>
          <w:rFonts w:ascii="Arial" w:hAnsi="Arial" w:cs="Arial"/>
          <w:sz w:val="24"/>
          <w:szCs w:val="24"/>
        </w:rPr>
        <w:t>Existing vegetati</w:t>
      </w:r>
      <w:r w:rsidR="001E1DC4">
        <w:rPr>
          <w:rFonts w:ascii="Arial" w:hAnsi="Arial" w:cs="Arial"/>
          <w:sz w:val="24"/>
          <w:szCs w:val="24"/>
        </w:rPr>
        <w:t xml:space="preserve">on, fences, walls, and </w:t>
      </w:r>
      <w:proofErr w:type="spellStart"/>
      <w:r w:rsidR="001E1DC4">
        <w:rPr>
          <w:rFonts w:ascii="Arial" w:hAnsi="Arial" w:cs="Arial"/>
          <w:sz w:val="24"/>
          <w:szCs w:val="24"/>
        </w:rPr>
        <w:t>berms</w:t>
      </w:r>
      <w:proofErr w:type="spellEnd"/>
      <w:r w:rsidR="001E1DC4">
        <w:rPr>
          <w:rFonts w:ascii="Arial" w:hAnsi="Arial" w:cs="Arial"/>
          <w:sz w:val="24"/>
          <w:szCs w:val="24"/>
        </w:rPr>
        <w:t xml:space="preserve">. </w:t>
      </w:r>
      <w:r w:rsidRPr="008D6C3B">
        <w:rPr>
          <w:rFonts w:ascii="Arial" w:hAnsi="Arial" w:cs="Arial"/>
          <w:sz w:val="24"/>
          <w:szCs w:val="24"/>
        </w:rPr>
        <w:t xml:space="preserve">The use of existing trees or shrubs to satisfy the perimeter landscaping requirements of this Section is strongly encouraged. Existing significant vegetation within the required perimeter landscaped area shall be preserved and credited toward standards for the type of perimeter landscaping required, unless otherwise approved by the Town of Gray Court at the time of site plan approval. Existing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walls, or fences within the perimeter landscaped area but not including chain link fencing, may be used to fulfill the standards for the type of perimeter landscaping required, provided that these elements are healthy and/or in a condition of good repair. Other existing site features within the required perimeter </w:t>
      </w:r>
      <w:r w:rsidRPr="008D6C3B">
        <w:rPr>
          <w:rFonts w:ascii="Arial" w:hAnsi="Arial" w:cs="Arial"/>
          <w:sz w:val="24"/>
          <w:szCs w:val="24"/>
        </w:rPr>
        <w:lastRenderedPageBreak/>
        <w:t>landscaped area which do not otherwise function to meet the standards for the required perimeter landscaping shall be screened from the view of other properties or removed, as determined during review and approval of the site plan.</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3</w:t>
      </w:r>
      <w:r w:rsidR="001E1DC4">
        <w:rPr>
          <w:rFonts w:ascii="Arial" w:hAnsi="Arial" w:cs="Arial"/>
          <w:sz w:val="24"/>
          <w:szCs w:val="24"/>
        </w:rPr>
        <w:t xml:space="preserve">. </w:t>
      </w:r>
      <w:r w:rsidRPr="008D6C3B">
        <w:rPr>
          <w:rFonts w:ascii="Arial" w:hAnsi="Arial" w:cs="Arial"/>
          <w:sz w:val="24"/>
          <w:szCs w:val="24"/>
        </w:rPr>
        <w:t>Installation of new vegetation and other features.   If existing significant vegetation and other site features do not fully meet the standards for the type of landscaping required, then additional vegetation and/or site features (including fences and/or walls) shall be planted or installed within the required landscaping area. The use of native species of trees, shrubs, vines, groundcovers and perennials is encouraged in order to make planted areas compatible with existing native habitats.</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4</w:t>
      </w:r>
      <w:r w:rsidR="001E1DC4">
        <w:rPr>
          <w:rFonts w:ascii="Arial" w:hAnsi="Arial" w:cs="Arial"/>
          <w:sz w:val="24"/>
          <w:szCs w:val="24"/>
        </w:rPr>
        <w:t xml:space="preserve">. </w:t>
      </w:r>
      <w:r w:rsidRPr="008D6C3B">
        <w:rPr>
          <w:rFonts w:ascii="Arial" w:hAnsi="Arial" w:cs="Arial"/>
          <w:sz w:val="24"/>
          <w:szCs w:val="24"/>
        </w:rPr>
        <w:t>Standards for new planting.  All shrubs  required to be planted shall be measured at least three (3) gallons in container size and one and one-half (1 ½) feet (3 feet for Type A Screen/Buffers)</w:t>
      </w:r>
      <w:r w:rsidRPr="008D6C3B">
        <w:rPr>
          <w:rFonts w:ascii="Arial" w:hAnsi="Arial" w:cs="Arial"/>
          <w:i/>
          <w:iCs/>
          <w:sz w:val="24"/>
          <w:szCs w:val="24"/>
        </w:rPr>
        <w:t xml:space="preserve"> </w:t>
      </w:r>
      <w:r w:rsidRPr="008D6C3B">
        <w:rPr>
          <w:rFonts w:ascii="Arial" w:hAnsi="Arial" w:cs="Arial"/>
          <w:sz w:val="24"/>
          <w:szCs w:val="24"/>
        </w:rPr>
        <w:t>above ground level and shall reach the height required for performance within five (5) years after installation. All trees</w:t>
      </w:r>
      <w:r w:rsidRPr="008D6C3B">
        <w:rPr>
          <w:rFonts w:ascii="Arial" w:hAnsi="Arial" w:cs="Arial"/>
          <w:i/>
          <w:iCs/>
          <w:sz w:val="24"/>
          <w:szCs w:val="24"/>
        </w:rPr>
        <w:t xml:space="preserve"> </w:t>
      </w:r>
      <w:r w:rsidRPr="008D6C3B">
        <w:rPr>
          <w:rFonts w:ascii="Arial" w:hAnsi="Arial" w:cs="Arial"/>
          <w:sz w:val="24"/>
          <w:szCs w:val="24"/>
        </w:rPr>
        <w:t>necessary to be planted to meet the requirements</w:t>
      </w:r>
      <w:r w:rsidRPr="008D6C3B">
        <w:rPr>
          <w:rFonts w:ascii="Arial" w:hAnsi="Arial" w:cs="Arial"/>
          <w:i/>
          <w:iCs/>
          <w:sz w:val="24"/>
          <w:szCs w:val="24"/>
        </w:rPr>
        <w:t xml:space="preserve"> of</w:t>
      </w:r>
      <w:r w:rsidRPr="008D6C3B">
        <w:rPr>
          <w:rFonts w:ascii="Arial" w:hAnsi="Arial" w:cs="Arial"/>
          <w:sz w:val="24"/>
          <w:szCs w:val="24"/>
        </w:rPr>
        <w:t xml:space="preserve"> this chapter shall be at least eight (8) feet high above ground level and at least two (2) inches in caliper at the time of installation, and shall have an expected mature height of at least 40' for shade (canopy) trees and 15' for small-maturing trees</w:t>
      </w:r>
      <w:r w:rsidRPr="008D6C3B">
        <w:rPr>
          <w:rFonts w:ascii="Arial" w:hAnsi="Arial" w:cs="Arial"/>
          <w:i/>
          <w:iCs/>
          <w:sz w:val="24"/>
          <w:szCs w:val="24"/>
        </w:rPr>
        <w:t>.</w:t>
      </w:r>
      <w:r w:rsidRPr="008D6C3B">
        <w:rPr>
          <w:rFonts w:ascii="Arial" w:hAnsi="Arial" w:cs="Arial"/>
          <w:sz w:val="24"/>
          <w:szCs w:val="24"/>
        </w:rPr>
        <w:t xml:space="preserve"> The selection of plants, planting methods, minimum height, root ball and container size, number of branches, and width, shall conform to the American Standard for Nursery Stock published by the American Association of Nurserymen for that type of tree or shrub at the time of installation. Groves of trees, as well as isolated islands with single trees, are encouraged. Adequate drainage and mulching shall be provided for planting medians and islands. Each canopy tree shall be provided with a minimum pervious ground area of eight (8) feet by eight (8) feet</w:t>
      </w:r>
      <w:r w:rsidRPr="008D6C3B">
        <w:rPr>
          <w:rFonts w:ascii="Arial" w:hAnsi="Arial" w:cs="Arial"/>
          <w:i/>
          <w:iCs/>
          <w:sz w:val="24"/>
          <w:szCs w:val="24"/>
        </w:rPr>
        <w:t xml:space="preserve"> </w:t>
      </w:r>
      <w:r w:rsidRPr="008D6C3B">
        <w:rPr>
          <w:rFonts w:ascii="Arial" w:hAnsi="Arial" w:cs="Arial"/>
          <w:sz w:val="24"/>
          <w:szCs w:val="24"/>
        </w:rPr>
        <w:t xml:space="preserve">and should be planted on slopes not to exceed 4:1 horizontal to vertical distance. </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5</w:t>
      </w:r>
      <w:r w:rsidR="001E1DC4">
        <w:rPr>
          <w:rFonts w:ascii="Arial" w:hAnsi="Arial" w:cs="Arial"/>
          <w:sz w:val="24"/>
          <w:szCs w:val="24"/>
        </w:rPr>
        <w:t xml:space="preserve">. </w:t>
      </w:r>
      <w:r w:rsidRPr="008D6C3B">
        <w:rPr>
          <w:rFonts w:ascii="Arial" w:hAnsi="Arial" w:cs="Arial"/>
          <w:sz w:val="24"/>
          <w:szCs w:val="24"/>
        </w:rPr>
        <w:t>Grading and development within the perimeter landscaping.   If grading within a perimeter landscaped area is proposed, slopes of 3:1 or less are encouraged to ensure the proper transition of grades to the adjacent property and to facilitate landscaping.  The required perimeter landscaping shall not contain vehicular parking areas, storage, utility surface, display, loading surface areas, or any other site features that do not function to meet these standards.</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i/>
          <w:iCs/>
          <w:sz w:val="24"/>
          <w:szCs w:val="24"/>
        </w:rPr>
      </w:pPr>
      <w:r w:rsidRPr="008D6C3B">
        <w:rPr>
          <w:rFonts w:ascii="Arial" w:hAnsi="Arial" w:cs="Arial"/>
          <w:sz w:val="24"/>
          <w:szCs w:val="24"/>
        </w:rPr>
        <w:t>6</w:t>
      </w:r>
      <w:r w:rsidR="001E1DC4">
        <w:rPr>
          <w:rFonts w:ascii="Arial" w:hAnsi="Arial" w:cs="Arial"/>
          <w:sz w:val="24"/>
          <w:szCs w:val="24"/>
        </w:rPr>
        <w:t xml:space="preserve">. </w:t>
      </w:r>
      <w:r w:rsidRPr="008D6C3B">
        <w:rPr>
          <w:rFonts w:ascii="Arial" w:hAnsi="Arial" w:cs="Arial"/>
          <w:sz w:val="24"/>
          <w:szCs w:val="24"/>
        </w:rPr>
        <w:t>Easements. No vegetative screening or fencing required in this section shall be planted inside utility and drainage easements, excluding overhead easements, without the consent of the zoning administrator and the easement holder.  If plantings or fences inside utility or drainage easement areas are allowed, these planting and fences shall be maintained in accordance with the terms of consent and any applicable maintenance provisions of this ordinance.  Any tree planted within the right of way of overhead utility lines shall be a small-maturing tree of a mature height of no greater than fifteen (15) feet.</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7</w:t>
      </w:r>
      <w:r w:rsidR="001E1DC4">
        <w:rPr>
          <w:rFonts w:ascii="Arial" w:hAnsi="Arial" w:cs="Arial"/>
          <w:sz w:val="24"/>
          <w:szCs w:val="24"/>
        </w:rPr>
        <w:t xml:space="preserve">. </w:t>
      </w:r>
      <w:r w:rsidRPr="008D6C3B">
        <w:rPr>
          <w:rFonts w:ascii="Arial" w:hAnsi="Arial" w:cs="Arial"/>
          <w:sz w:val="24"/>
          <w:szCs w:val="24"/>
        </w:rPr>
        <w:t xml:space="preserve">Responsibility for installation.  Where a vacant parcel is being developed adjacent to another vacant parcel, then the developer or owner of the first parcel to be developed shall provide the perimeter landscaping required adjacent to the vacant land. </w:t>
      </w:r>
      <w:r w:rsidRPr="008D6C3B">
        <w:rPr>
          <w:rFonts w:ascii="Arial" w:hAnsi="Arial" w:cs="Arial"/>
          <w:sz w:val="24"/>
          <w:szCs w:val="24"/>
        </w:rPr>
        <w:lastRenderedPageBreak/>
        <w:t>Where a vacant parcel is being developed adjacent to an existing land use, then the developer or owner of the vacant parcel shall provide the perimeter landscaping required adjacent to the existing land use.</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8</w:t>
      </w:r>
      <w:r w:rsidR="001E1DC4">
        <w:rPr>
          <w:rFonts w:ascii="Arial" w:hAnsi="Arial" w:cs="Arial"/>
          <w:sz w:val="24"/>
          <w:szCs w:val="24"/>
        </w:rPr>
        <w:t xml:space="preserve">.  </w:t>
      </w:r>
      <w:r w:rsidRPr="008D6C3B">
        <w:rPr>
          <w:rFonts w:ascii="Arial" w:hAnsi="Arial" w:cs="Arial"/>
          <w:sz w:val="24"/>
          <w:szCs w:val="24"/>
        </w:rPr>
        <w:t>Zoning change.  If the zoning district classification changes for an existing use or parcel, then the parcel shall comply with the applicable landscaping requirements of this Chapter or, at a minimum, the intent of this Chapter as prescribed by the Zoning Administrator. The owner or developer may need to install additional plant material on the parcel in order to meet the intent of this Chapter, especially on developed sites, or to bring the parcel up to the standards for the type of perimeter landscaping which would be required under this Chapter</w:t>
      </w:r>
      <w:r w:rsidRPr="008D6C3B">
        <w:rPr>
          <w:rFonts w:ascii="Arial" w:hAnsi="Arial" w:cs="Arial"/>
          <w:strike/>
          <w:sz w:val="24"/>
          <w:szCs w:val="24"/>
        </w:rPr>
        <w:t>.</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9</w:t>
      </w:r>
      <w:r w:rsidR="001E1DC4">
        <w:rPr>
          <w:rFonts w:ascii="Arial" w:hAnsi="Arial" w:cs="Arial"/>
          <w:sz w:val="24"/>
          <w:szCs w:val="24"/>
        </w:rPr>
        <w:t xml:space="preserve">.  </w:t>
      </w:r>
      <w:r w:rsidRPr="008D6C3B">
        <w:rPr>
          <w:rFonts w:ascii="Arial" w:hAnsi="Arial" w:cs="Arial"/>
          <w:sz w:val="24"/>
          <w:szCs w:val="24"/>
        </w:rPr>
        <w:t>Standards for fences.  Fences are permitted only where they are of uniform design, materials and construction. Fences shall supplement the existing and/or required plantings. Fences shall be maintained by the owner. The use of chain link fences in the front yard of commercial buildings or structures is prohibited.  The use of chain link fences as buffer yard screening is prohibited.</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10</w:t>
      </w:r>
      <w:r w:rsidR="001E1DC4">
        <w:rPr>
          <w:rFonts w:ascii="Arial" w:hAnsi="Arial" w:cs="Arial"/>
          <w:sz w:val="24"/>
          <w:szCs w:val="24"/>
        </w:rPr>
        <w:t xml:space="preserve">.  </w:t>
      </w:r>
      <w:r w:rsidRPr="008D6C3B">
        <w:rPr>
          <w:rFonts w:ascii="Arial" w:hAnsi="Arial" w:cs="Arial"/>
          <w:sz w:val="24"/>
          <w:szCs w:val="24"/>
        </w:rPr>
        <w:t xml:space="preserve">Design standards for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All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shall not exceed a slope with maximum rise of 1 ft to a run of 2 ft (expressed as a 1:2 ratio or 50% slope) and a maximum height of four feet. All </w:t>
      </w:r>
      <w:proofErr w:type="spellStart"/>
      <w:r w:rsidRPr="008D6C3B">
        <w:rPr>
          <w:rFonts w:ascii="Arial" w:hAnsi="Arial" w:cs="Arial"/>
          <w:sz w:val="24"/>
          <w:szCs w:val="24"/>
        </w:rPr>
        <w:t>berms</w:t>
      </w:r>
      <w:proofErr w:type="spellEnd"/>
      <w:r w:rsidRPr="008D6C3B">
        <w:rPr>
          <w:rFonts w:ascii="Arial" w:hAnsi="Arial" w:cs="Arial"/>
          <w:sz w:val="24"/>
          <w:szCs w:val="24"/>
        </w:rPr>
        <w:t>, regardless of size, shall be stabilized with a ground cover or other suitable vegetation.</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11</w:t>
      </w:r>
      <w:r w:rsidR="001E1DC4">
        <w:rPr>
          <w:rFonts w:ascii="Arial" w:hAnsi="Arial" w:cs="Arial"/>
          <w:sz w:val="24"/>
          <w:szCs w:val="24"/>
        </w:rPr>
        <w:t xml:space="preserve">.  </w:t>
      </w:r>
      <w:r w:rsidRPr="008D6C3B">
        <w:rPr>
          <w:rFonts w:ascii="Arial" w:hAnsi="Arial" w:cs="Arial"/>
          <w:sz w:val="24"/>
          <w:szCs w:val="24"/>
        </w:rPr>
        <w:t>Irrigation.  The use of irrigation is encouraged in all landscaping areas as required by this Chapter.</w:t>
      </w:r>
      <w:r w:rsidRPr="008D6C3B">
        <w:rPr>
          <w:rFonts w:ascii="Arial" w:hAnsi="Arial" w:cs="Arial"/>
          <w:i/>
          <w:iCs/>
          <w:sz w:val="24"/>
          <w:szCs w:val="24"/>
        </w:rPr>
        <w:t xml:space="preserve">  </w:t>
      </w:r>
      <w:r w:rsidRPr="008D6C3B">
        <w:rPr>
          <w:rFonts w:ascii="Arial" w:hAnsi="Arial" w:cs="Arial"/>
          <w:sz w:val="24"/>
          <w:szCs w:val="24"/>
        </w:rPr>
        <w:t xml:space="preserve">Drip irrigation of ornamental plantings is encouraged. </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12</w:t>
      </w:r>
      <w:r w:rsidR="001E1DC4">
        <w:rPr>
          <w:rFonts w:ascii="Arial" w:hAnsi="Arial" w:cs="Arial"/>
          <w:sz w:val="24"/>
          <w:szCs w:val="24"/>
        </w:rPr>
        <w:t xml:space="preserve">.  </w:t>
      </w:r>
      <w:r w:rsidRPr="008D6C3B">
        <w:rPr>
          <w:rFonts w:ascii="Arial" w:hAnsi="Arial" w:cs="Arial"/>
          <w:sz w:val="24"/>
          <w:szCs w:val="24"/>
        </w:rPr>
        <w:t xml:space="preserve">Unlawful cutting of vegetation.  No person may remove any vegetation from within any </w:t>
      </w:r>
      <w:r w:rsidRPr="008D6C3B">
        <w:rPr>
          <w:rFonts w:ascii="Arial" w:hAnsi="Arial" w:cs="Arial"/>
          <w:sz w:val="24"/>
          <w:szCs w:val="24"/>
          <w:u w:val="single"/>
        </w:rPr>
        <w:t>recorded</w:t>
      </w:r>
      <w:r w:rsidRPr="008D6C3B">
        <w:rPr>
          <w:rFonts w:ascii="Arial" w:hAnsi="Arial" w:cs="Arial"/>
          <w:sz w:val="24"/>
          <w:szCs w:val="24"/>
        </w:rPr>
        <w:t xml:space="preserve"> public street</w:t>
      </w:r>
      <w:r w:rsidRPr="008D6C3B">
        <w:rPr>
          <w:rFonts w:ascii="Arial" w:hAnsi="Arial" w:cs="Arial"/>
          <w:i/>
          <w:iCs/>
          <w:sz w:val="24"/>
          <w:szCs w:val="24"/>
        </w:rPr>
        <w:t xml:space="preserve"> </w:t>
      </w:r>
      <w:r w:rsidRPr="008D6C3B">
        <w:rPr>
          <w:rFonts w:ascii="Arial" w:hAnsi="Arial" w:cs="Arial"/>
          <w:sz w:val="24"/>
          <w:szCs w:val="24"/>
        </w:rPr>
        <w:t>right-of-way except in areas approved by the Town of Gray Court and/or the SC Department of Transportation.</w:t>
      </w:r>
    </w:p>
    <w:p w:rsidR="008D6C3B" w:rsidRPr="008D6C3B" w:rsidRDefault="008D6C3B" w:rsidP="008D6C3B">
      <w:pPr>
        <w:pStyle w:val="NoSpacing"/>
        <w:rPr>
          <w:rFonts w:ascii="Arial" w:hAnsi="Arial" w:cs="Arial"/>
          <w:sz w:val="24"/>
          <w:szCs w:val="24"/>
        </w:rPr>
      </w:pPr>
    </w:p>
    <w:p w:rsidR="008D6C3B" w:rsidRPr="008D6C3B" w:rsidRDefault="008D6C3B" w:rsidP="001E1DC4">
      <w:pPr>
        <w:pStyle w:val="NoSpacing"/>
        <w:ind w:firstLine="720"/>
        <w:rPr>
          <w:rFonts w:ascii="Arial" w:hAnsi="Arial" w:cs="Arial"/>
          <w:sz w:val="24"/>
          <w:szCs w:val="24"/>
        </w:rPr>
      </w:pPr>
      <w:r w:rsidRPr="008D6C3B">
        <w:rPr>
          <w:rFonts w:ascii="Arial" w:hAnsi="Arial" w:cs="Arial"/>
          <w:sz w:val="24"/>
          <w:szCs w:val="24"/>
        </w:rPr>
        <w:t>13</w:t>
      </w:r>
      <w:r w:rsidR="001E1DC4">
        <w:rPr>
          <w:rFonts w:ascii="Arial" w:hAnsi="Arial" w:cs="Arial"/>
          <w:sz w:val="24"/>
          <w:szCs w:val="24"/>
        </w:rPr>
        <w:t xml:space="preserve">.  </w:t>
      </w:r>
      <w:r w:rsidRPr="008D6C3B">
        <w:rPr>
          <w:rFonts w:ascii="Arial" w:hAnsi="Arial" w:cs="Arial"/>
          <w:sz w:val="24"/>
          <w:szCs w:val="24"/>
        </w:rPr>
        <w:t>Stream and wetland buffers.  Land-disturbing activities for construction in, on, or under a lake or natural watercourse shall be planned and conducted to minimize the extent and duration of disturbance of the stream channel or lake bed. Where relocation of a stream is an essential part of the proposed activity, the relocation shall be planned and executed to minimize changes in the stream flow characteristics, except where the developer or landowner demonstrates that the significant alteration of the flow characteristics is justified.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w:t>
      </w:r>
      <w:r w:rsidRPr="008D6C3B">
        <w:rPr>
          <w:rFonts w:ascii="Arial" w:hAnsi="Arial" w:cs="Arial"/>
          <w:sz w:val="24"/>
          <w:szCs w:val="24"/>
        </w:rPr>
        <w:tab/>
        <w:t>An undisturbed, natural buffer shall be maintained along each perennial stream within the Town’s jurisdiction. The minimum buffer width shall be 20 feet from each side of the stream as measured from the top of the bank</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w:t>
      </w:r>
      <w:r w:rsidRPr="008D6C3B">
        <w:rPr>
          <w:rFonts w:ascii="Arial" w:hAnsi="Arial" w:cs="Arial"/>
          <w:sz w:val="24"/>
          <w:szCs w:val="24"/>
        </w:rPr>
        <w:tab/>
        <w:t>No land-disturbing activities shall take place within a stream buffer or delineated wetland area, except for required streets and associated facilities, utility mains and easements, and/or greenways and pedestrian paths. Roads and golf courses may cross a buffer, provided they do not cross at an angle of less than 60 degrees.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trike/>
          <w:sz w:val="24"/>
          <w:szCs w:val="24"/>
        </w:rPr>
      </w:pPr>
      <w:r w:rsidRPr="008D6C3B">
        <w:rPr>
          <w:rFonts w:ascii="Arial" w:hAnsi="Arial" w:cs="Arial"/>
          <w:sz w:val="24"/>
          <w:szCs w:val="24"/>
        </w:rPr>
        <w:t>(c)</w:t>
      </w:r>
      <w:r w:rsidRPr="008D6C3B">
        <w:rPr>
          <w:rFonts w:ascii="Arial" w:hAnsi="Arial" w:cs="Arial"/>
          <w:sz w:val="24"/>
          <w:szCs w:val="24"/>
        </w:rPr>
        <w:tab/>
        <w:t>Streams, wetlands, and required buffers shall be shown on all site plans submitted for approval and recording</w:t>
      </w:r>
      <w:r w:rsidRPr="008D6C3B">
        <w:rPr>
          <w:rFonts w:ascii="Arial" w:hAnsi="Arial" w:cs="Arial"/>
          <w:strike/>
          <w:sz w:val="24"/>
          <w:szCs w:val="24"/>
        </w:rPr>
        <w:t>.</w:t>
      </w:r>
    </w:p>
    <w:p w:rsidR="008D6C3B" w:rsidRPr="008D6C3B" w:rsidRDefault="008D6C3B" w:rsidP="008D6C3B">
      <w:pPr>
        <w:pStyle w:val="NoSpacing"/>
        <w:rPr>
          <w:rFonts w:ascii="Arial" w:hAnsi="Arial" w:cs="Arial"/>
          <w:strike/>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trike/>
          <w:sz w:val="24"/>
          <w:szCs w:val="24"/>
        </w:rPr>
      </w:pPr>
      <w:r w:rsidRPr="008D6C3B">
        <w:rPr>
          <w:rFonts w:ascii="Arial" w:hAnsi="Arial" w:cs="Arial"/>
          <w:sz w:val="24"/>
          <w:szCs w:val="24"/>
        </w:rPr>
        <w:t>14.</w:t>
      </w:r>
      <w:r w:rsidRPr="008D6C3B">
        <w:rPr>
          <w:rFonts w:ascii="Arial" w:hAnsi="Arial" w:cs="Arial"/>
          <w:i/>
          <w:iCs/>
          <w:sz w:val="24"/>
          <w:szCs w:val="24"/>
        </w:rPr>
        <w:t xml:space="preserve">       </w:t>
      </w:r>
      <w:r w:rsidRPr="008D6C3B">
        <w:rPr>
          <w:rFonts w:ascii="Arial" w:hAnsi="Arial" w:cs="Arial"/>
          <w:sz w:val="24"/>
          <w:szCs w:val="24"/>
        </w:rPr>
        <w:t xml:space="preserve">All required landscaping must be located outside of the recorded public street right of ways.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rPr>
      </w:pPr>
      <w:r w:rsidRPr="008D6C3B">
        <w:rPr>
          <w:rFonts w:ascii="Arial" w:hAnsi="Arial" w:cs="Arial"/>
          <w:b/>
          <w:bCs/>
          <w:sz w:val="24"/>
          <w:szCs w:val="24"/>
        </w:rPr>
        <w:t>Types of Landscaping and Buffering</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The five types of landscaping are defined as follows, and shall   meet the following performance requirements: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TYPE A (Opaque Screen/Buffer)</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Type A buffer yards function as an opaque screen from the ground to a height of at least eight (8) feet. This type excludes visual contact between uses and creates a strong impression of spatial separation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Location and Required Usage:</w:t>
      </w:r>
    </w:p>
    <w:p w:rsidR="008D6C3B" w:rsidRPr="008D6C3B" w:rsidRDefault="008D6C3B" w:rsidP="008D6C3B">
      <w:pPr>
        <w:pStyle w:val="NoSpacing"/>
        <w:rPr>
          <w:rFonts w:ascii="Arial" w:hAnsi="Arial" w:cs="Arial"/>
          <w:i/>
          <w:iCs/>
          <w:strike/>
          <w:sz w:val="24"/>
          <w:szCs w:val="24"/>
        </w:rPr>
      </w:pPr>
      <w:r w:rsidRPr="008D6C3B">
        <w:rPr>
          <w:rFonts w:ascii="Arial" w:hAnsi="Arial" w:cs="Arial"/>
          <w:sz w:val="24"/>
          <w:szCs w:val="24"/>
        </w:rPr>
        <w:t xml:space="preserve">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b/>
          <w:bCs/>
          <w:sz w:val="24"/>
          <w:szCs w:val="24"/>
        </w:rPr>
        <w:tab/>
        <w:t xml:space="preserve">Buffer yard between </w:t>
      </w:r>
      <w:r w:rsidR="001E1DC4">
        <w:rPr>
          <w:rFonts w:ascii="Arial" w:hAnsi="Arial" w:cs="Arial"/>
          <w:b/>
          <w:bCs/>
          <w:sz w:val="24"/>
          <w:szCs w:val="24"/>
        </w:rPr>
        <w:t>Business and Industrial</w:t>
      </w:r>
      <w:r w:rsidRPr="008D6C3B">
        <w:rPr>
          <w:rFonts w:ascii="Arial" w:hAnsi="Arial" w:cs="Arial"/>
          <w:sz w:val="24"/>
          <w:szCs w:val="24"/>
        </w:rPr>
        <w:t xml:space="preserve"> </w:t>
      </w:r>
      <w:r w:rsidRPr="008D6C3B">
        <w:rPr>
          <w:rFonts w:ascii="Arial" w:hAnsi="Arial" w:cs="Arial"/>
          <w:b/>
          <w:bCs/>
          <w:sz w:val="24"/>
          <w:szCs w:val="24"/>
        </w:rPr>
        <w:t>Districts and Residentially zoned districts and districts with residential uses</w:t>
      </w:r>
      <w:r w:rsidRPr="008D6C3B">
        <w:rPr>
          <w:rFonts w:ascii="Arial" w:hAnsi="Arial" w:cs="Arial"/>
          <w:sz w:val="24"/>
          <w:szCs w:val="24"/>
        </w:rPr>
        <w:t xml:space="preserve">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Minimum width:  30 ft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001E1DC4">
        <w:rPr>
          <w:rFonts w:ascii="Arial" w:hAnsi="Arial" w:cs="Arial"/>
          <w:b/>
          <w:bCs/>
          <w:sz w:val="24"/>
          <w:szCs w:val="24"/>
        </w:rPr>
        <w:t>Buffer yard between Industrial districts and Business</w:t>
      </w:r>
      <w:r w:rsidRPr="008D6C3B">
        <w:rPr>
          <w:rFonts w:ascii="Arial" w:hAnsi="Arial" w:cs="Arial"/>
          <w:b/>
          <w:bCs/>
          <w:sz w:val="24"/>
          <w:szCs w:val="24"/>
        </w:rPr>
        <w:t xml:space="preserve"> districts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Minimum width:  20 ft.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001E1DC4">
        <w:rPr>
          <w:rFonts w:ascii="Arial" w:hAnsi="Arial" w:cs="Arial"/>
          <w:b/>
          <w:bCs/>
          <w:sz w:val="24"/>
          <w:szCs w:val="24"/>
        </w:rPr>
        <w:t>Buffer yard between Business</w:t>
      </w:r>
      <w:r w:rsidRPr="008D6C3B">
        <w:rPr>
          <w:rFonts w:ascii="Arial" w:hAnsi="Arial" w:cs="Arial"/>
          <w:b/>
          <w:bCs/>
          <w:sz w:val="24"/>
          <w:szCs w:val="24"/>
        </w:rPr>
        <w:t>, and Residentially zoned districts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Minimum width:  15 ft.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b/>
          <w:bCs/>
          <w:sz w:val="24"/>
          <w:szCs w:val="24"/>
        </w:rPr>
        <w:t xml:space="preserve">Edge of all yards abutting right-of-way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Minimum width:  25 ft.</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Composition of the Type A landscaping may include a wall, wood fence, landscaped earthen </w:t>
      </w:r>
      <w:proofErr w:type="spellStart"/>
      <w:r w:rsidRPr="008D6C3B">
        <w:rPr>
          <w:rFonts w:ascii="Arial" w:hAnsi="Arial" w:cs="Arial"/>
          <w:sz w:val="24"/>
          <w:szCs w:val="24"/>
        </w:rPr>
        <w:t>berm</w:t>
      </w:r>
      <w:proofErr w:type="spellEnd"/>
      <w:r w:rsidRPr="008D6C3B">
        <w:rPr>
          <w:rFonts w:ascii="Arial" w:hAnsi="Arial" w:cs="Arial"/>
          <w:sz w:val="24"/>
          <w:szCs w:val="24"/>
        </w:rPr>
        <w:t xml:space="preserve">, planted vegetation, existing vegetation, or any appropriate combination of these elements.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Intermittent planting of deciduous and evergreen trees shall obtain a height at maturity of no less than 15 feet and have no unobstructed openings wider than ten (10) feet between tree canopies upon maturity.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lastRenderedPageBreak/>
        <w:t>Shrub plantings shall have a minimum height of three (3)</w:t>
      </w:r>
      <w:r w:rsidRPr="008D6C3B">
        <w:rPr>
          <w:rFonts w:ascii="Arial" w:hAnsi="Arial" w:cs="Arial"/>
          <w:i/>
          <w:iCs/>
          <w:sz w:val="24"/>
          <w:szCs w:val="24"/>
        </w:rPr>
        <w:t xml:space="preserve"> </w:t>
      </w:r>
      <w:r w:rsidRPr="008D6C3B">
        <w:rPr>
          <w:rFonts w:ascii="Arial" w:hAnsi="Arial" w:cs="Arial"/>
          <w:sz w:val="24"/>
          <w:szCs w:val="24"/>
        </w:rPr>
        <w:t xml:space="preserve">feet at installation and have no unobstructed openings wider than four (4) feet.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At least 50% of the required trees, and at least 75% of the required shrubs, shall be evergreen species locally adapted to the area.  The requirement for the edge of all yards abutting the __________ right-of-way shall be that 100% of required trees and shrubs shall be evergreen species locally adapted to the area.</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u w:val="single"/>
        </w:rPr>
      </w:pP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u w:val="single"/>
        </w:rPr>
        <w:t>This section does not preclude common walls between buildings on adjacent lots</w:t>
      </w:r>
      <w:r w:rsidRPr="008D6C3B">
        <w:rPr>
          <w:rFonts w:ascii="Arial" w:hAnsi="Arial" w:cs="Arial"/>
          <w:i/>
          <w:iCs/>
          <w:sz w:val="24"/>
          <w:szCs w:val="24"/>
          <w:u w:val="single"/>
        </w:rPr>
        <w: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b/>
          <w:bCs/>
          <w:sz w:val="24"/>
          <w:szCs w:val="24"/>
        </w:rPr>
        <w:tab/>
      </w:r>
      <w:r w:rsidRPr="008D6C3B">
        <w:rPr>
          <w:rFonts w:ascii="Arial" w:hAnsi="Arial" w:cs="Arial"/>
          <w:b/>
          <w:bCs/>
          <w:sz w:val="24"/>
          <w:szCs w:val="24"/>
        </w:rPr>
        <w:tab/>
        <w:t xml:space="preserve">Special buffer yard </w:t>
      </w:r>
      <w:r w:rsidR="001E1DC4">
        <w:rPr>
          <w:rFonts w:ascii="Arial" w:hAnsi="Arial" w:cs="Arial"/>
          <w:b/>
          <w:bCs/>
          <w:sz w:val="24"/>
          <w:szCs w:val="24"/>
        </w:rPr>
        <w:t xml:space="preserve">between </w:t>
      </w:r>
      <w:r w:rsidRPr="008D6C3B">
        <w:rPr>
          <w:rFonts w:ascii="Arial" w:hAnsi="Arial" w:cs="Arial"/>
          <w:b/>
          <w:bCs/>
          <w:sz w:val="24"/>
          <w:szCs w:val="24"/>
        </w:rPr>
        <w:t xml:space="preserve">Industrial lots and residentially zoned districts.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b/>
        <w:t>A buffer yard of at least two hundred (200) feet in width shall be maintained adjacent to any residential zoning district line.  The first 20 feet from the residential zoning district line shall be densely planted with evergreens which will reach a height of not less than twenty (20</w:t>
      </w:r>
      <w:r w:rsidRPr="008D6C3B">
        <w:rPr>
          <w:rFonts w:ascii="Arial" w:hAnsi="Arial" w:cs="Arial"/>
          <w:b/>
          <w:bCs/>
          <w:sz w:val="24"/>
          <w:szCs w:val="24"/>
        </w:rPr>
        <w:t>)</w:t>
      </w:r>
      <w:r w:rsidRPr="008D6C3B">
        <w:rPr>
          <w:rFonts w:ascii="Arial" w:hAnsi="Arial" w:cs="Arial"/>
          <w:sz w:val="24"/>
          <w:szCs w:val="24"/>
        </w:rPr>
        <w:t xml:space="preserve"> feet at maturity to create an opaque screen. The remaining 180 feet of the buffer yard shall be left in its natural growth. Planting requirements for these 180 feet shall consist of intermittent planting of deciduous and evergreen trees which shall obtain a height at maturity of no less than 40 feet and have no unobstructed openings wider than 20 feet between canopies upon maturity. If the pre-existing wooded conditions do not meet intermittent planting requirements, supplemental planting of additional trees shall be required.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 TYPE B (Semi-Opaque Screen)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1.  Purpose and Definition</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Type B buffers function as a semi-opaque screen from the ground to at least a height of four (4) feet for screening of car lights and glare.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2. Location and Required Usage: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b/>
          <w:bCs/>
          <w:sz w:val="24"/>
          <w:szCs w:val="24"/>
        </w:rPr>
        <w:t xml:space="preserve">Transition </w:t>
      </w:r>
      <w:r w:rsidRPr="001E1DC4">
        <w:rPr>
          <w:rFonts w:ascii="Arial" w:hAnsi="Arial" w:cs="Arial"/>
          <w:b/>
          <w:sz w:val="24"/>
          <w:szCs w:val="24"/>
        </w:rPr>
        <w:t>yard</w:t>
      </w:r>
      <w:r w:rsidRPr="008D6C3B">
        <w:rPr>
          <w:rFonts w:ascii="Arial" w:hAnsi="Arial" w:cs="Arial"/>
          <w:b/>
          <w:bCs/>
          <w:sz w:val="24"/>
          <w:szCs w:val="24"/>
        </w:rPr>
        <w:t xml:space="preserve"> between commercially zoned lots or between industrially zoned lots</w:t>
      </w:r>
      <w:r w:rsidRPr="008D6C3B">
        <w:rPr>
          <w:rFonts w:ascii="Arial" w:hAnsi="Arial" w:cs="Arial"/>
          <w:sz w:val="24"/>
          <w:szCs w:val="24"/>
        </w:rPr>
        <w:t xml:space="preserve"> </w:t>
      </w:r>
      <w:r w:rsidR="001E1DC4">
        <w:rPr>
          <w:rFonts w:ascii="Arial" w:hAnsi="Arial" w:cs="Arial"/>
          <w:sz w:val="24"/>
          <w:szCs w:val="24"/>
        </w:rPr>
        <w:t xml:space="preserve">- </w:t>
      </w:r>
      <w:r w:rsidRPr="008D6C3B">
        <w:rPr>
          <w:rFonts w:ascii="Arial" w:hAnsi="Arial" w:cs="Arial"/>
          <w:sz w:val="24"/>
          <w:szCs w:val="24"/>
        </w:rPr>
        <w:t>Minimum width 10 ft.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Composition of the Type B landscaping may include a wall, fence, planted vegetation, existing vegetation, or any appropriate combination of these elements.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lastRenderedPageBreak/>
        <w:t xml:space="preserve">Intermittent planting of deciduous and evergreen trees shall obtain a height at maturity of no less than 15 feet and have no unobstructed openings wider than 20 feet between canopies upon maturity.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Shrubbery shall be planted between the tree spaces.  Shrub plantings shall have no unobstructed openings wider than four (4) feet and shall obtain a height at maturity of no less than. four (4) feet.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At least 75 % of the required shrubs shall be evergreen species locally adapted to the area.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u w:val="single"/>
        </w:rPr>
        <w:t>This section does not preclude common walls between buildings on adjacent lots.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C. TYPE C Commercial, Industrial, and Apartment Complex off-street Parking </w:t>
      </w: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Areas</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1.</w:t>
      </w:r>
      <w:r w:rsidRPr="008D6C3B">
        <w:rPr>
          <w:rFonts w:ascii="Arial" w:hAnsi="Arial" w:cs="Arial"/>
          <w:sz w:val="24"/>
          <w:szCs w:val="24"/>
        </w:rPr>
        <w:tab/>
        <w:t>PURPOSE AND DEFINITION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Type C buffers function to create an opaque screen between the site parking areas and public streets and to serve as visually aesthetic transitions to separate the parking areas from public thoroughfares.  Interior plantings break up parking areas from large monotonous expanses of pavement into smaller lots.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b/>
          <w:bCs/>
          <w:sz w:val="24"/>
          <w:szCs w:val="24"/>
        </w:rPr>
        <w:t>1.)</w:t>
      </w:r>
      <w:r w:rsidRPr="008D6C3B">
        <w:rPr>
          <w:rFonts w:ascii="Arial" w:hAnsi="Arial" w:cs="Arial"/>
          <w:i/>
          <w:iCs/>
          <w:sz w:val="24"/>
          <w:szCs w:val="24"/>
        </w:rPr>
        <w:t xml:space="preserve">  </w:t>
      </w:r>
      <w:r w:rsidRPr="008D6C3B">
        <w:rPr>
          <w:rFonts w:ascii="Arial" w:hAnsi="Arial" w:cs="Arial"/>
          <w:b/>
          <w:bCs/>
          <w:sz w:val="24"/>
          <w:szCs w:val="24"/>
        </w:rPr>
        <w:t>Interior Plantings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LOCATION &amp; REQUIRED USAGE: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w:t>
      </w:r>
      <w:r w:rsidRPr="008D6C3B">
        <w:rPr>
          <w:rFonts w:ascii="Arial" w:hAnsi="Arial" w:cs="Arial"/>
          <w:sz w:val="24"/>
          <w:szCs w:val="24"/>
        </w:rPr>
        <w:tab/>
        <w:t xml:space="preserve">Large parking areas with an unbroken expanse of pavement shall be avoided to the extent practicable by breaking the lot into small sections with internal planting areas (landscape islands) that feature trees planted in grass or other ornamental landscaping. </w:t>
      </w:r>
      <w:r w:rsidRPr="008D6C3B">
        <w:rPr>
          <w:rFonts w:ascii="Arial" w:hAnsi="Arial" w:cs="Arial"/>
          <w:i/>
          <w:iCs/>
          <w:sz w:val="24"/>
          <w:szCs w:val="24"/>
        </w:rPr>
        <w:t xml:space="preserve"> </w:t>
      </w:r>
      <w:r w:rsidRPr="008D6C3B">
        <w:rPr>
          <w:rFonts w:ascii="Arial" w:hAnsi="Arial" w:cs="Arial"/>
          <w:sz w:val="24"/>
          <w:szCs w:val="24"/>
        </w:rPr>
        <w:t>Parking areas shall be designed as a series of smaller lots that provide parking space for no more than thirty (30) automobiles for double-sided parking and fifteen (15) automobiles for single-sided parking.  These smaller parking lots shall be separated by landscape islands which shall be designed in consideration of automobile overhang so as to avoid damage to plantings.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w:t>
      </w:r>
      <w:r w:rsidRPr="008D6C3B">
        <w:rPr>
          <w:rFonts w:ascii="Arial" w:hAnsi="Arial" w:cs="Arial"/>
          <w:sz w:val="24"/>
          <w:szCs w:val="24"/>
        </w:rPr>
        <w:tab/>
        <w:t>Canopy (shade) trees,  evergreen or deciduous trees of a species with an expected mature height of over forty (40) feet and an expected crown spread of over thirty (30) feet, shall be planted, or existing trees utilized such that no off-street parking space may be located more than  sixty (60) feet from the trunk of a large canopy tree.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c.</w:t>
      </w:r>
      <w:r w:rsidRPr="008D6C3B">
        <w:rPr>
          <w:rFonts w:ascii="Arial" w:hAnsi="Arial" w:cs="Arial"/>
          <w:sz w:val="24"/>
          <w:szCs w:val="24"/>
        </w:rPr>
        <w:tab/>
        <w:t xml:space="preserve">No tree may be planted closer than three and one-half (3 ½) feet to the back of a curb or the paved portion of the parking lot. </w:t>
      </w:r>
      <w:r w:rsidRPr="008D6C3B">
        <w:rPr>
          <w:rFonts w:ascii="Arial" w:hAnsi="Arial" w:cs="Arial"/>
          <w:sz w:val="24"/>
          <w:szCs w:val="24"/>
        </w:rPr>
        <w:tab/>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b/>
          <w:bCs/>
          <w:sz w:val="24"/>
          <w:szCs w:val="24"/>
        </w:rPr>
      </w:pPr>
      <w:r w:rsidRPr="008D6C3B">
        <w:rPr>
          <w:rFonts w:ascii="Arial" w:hAnsi="Arial" w:cs="Arial"/>
          <w:i/>
          <w:iCs/>
          <w:sz w:val="24"/>
          <w:szCs w:val="24"/>
        </w:rPr>
        <w:tab/>
      </w:r>
      <w:r w:rsidRPr="008D6C3B">
        <w:rPr>
          <w:rFonts w:ascii="Arial" w:hAnsi="Arial" w:cs="Arial"/>
          <w:b/>
          <w:bCs/>
          <w:sz w:val="24"/>
          <w:szCs w:val="24"/>
        </w:rPr>
        <w:t>2.) Screening for parking areas located adjacent to a public street</w:t>
      </w:r>
    </w:p>
    <w:p w:rsidR="008D6C3B" w:rsidRPr="008D6C3B" w:rsidRDefault="008D6C3B" w:rsidP="008D6C3B">
      <w:pPr>
        <w:pStyle w:val="NoSpacing"/>
        <w:rPr>
          <w:rFonts w:ascii="Arial" w:hAnsi="Arial" w:cs="Arial"/>
          <w:i/>
          <w:iCs/>
          <w:sz w:val="24"/>
          <w:szCs w:val="24"/>
        </w:rPr>
      </w:pPr>
      <w:r w:rsidRPr="008D6C3B">
        <w:rPr>
          <w:rFonts w:ascii="Arial" w:hAnsi="Arial" w:cs="Arial"/>
          <w:i/>
          <w:iCs/>
          <w:sz w:val="24"/>
          <w:szCs w:val="24"/>
        </w:rPr>
        <w:lastRenderedPageBreak/>
        <w:t>.</w:t>
      </w:r>
      <w:r w:rsidRPr="008D6C3B">
        <w:rPr>
          <w:rFonts w:ascii="Arial" w:hAnsi="Arial" w:cs="Arial"/>
          <w:i/>
          <w:iCs/>
          <w:sz w:val="24"/>
          <w:szCs w:val="24"/>
        </w:rPr>
        <w:tab/>
      </w:r>
      <w:r w:rsidRPr="008D6C3B">
        <w:rPr>
          <w:rFonts w:ascii="Arial" w:hAnsi="Arial" w:cs="Arial"/>
          <w:i/>
          <w:iCs/>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sz w:val="24"/>
          <w:szCs w:val="24"/>
        </w:rPr>
        <w:t>LOCATION AND REQUIRED USAGE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w:t>
      </w:r>
      <w:r w:rsidRPr="008D6C3B">
        <w:rPr>
          <w:rFonts w:ascii="Arial" w:hAnsi="Arial" w:cs="Arial"/>
          <w:sz w:val="24"/>
          <w:szCs w:val="24"/>
        </w:rPr>
        <w:tab/>
        <w:t>Screening shall be no less than three (3) feet and no more than four (4) feet high</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b/>
        <w:t>b</w:t>
      </w:r>
      <w:r w:rsidRPr="008D6C3B">
        <w:rPr>
          <w:rFonts w:ascii="Arial" w:hAnsi="Arial" w:cs="Arial"/>
          <w:sz w:val="24"/>
          <w:szCs w:val="24"/>
        </w:rPr>
        <w:tab/>
        <w:t xml:space="preserve">Screening can be composed of: </w:t>
      </w: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i/>
          <w:iCs/>
          <w:sz w:val="24"/>
          <w:szCs w:val="24"/>
        </w:rPr>
        <w:tab/>
      </w:r>
      <w:r w:rsidRPr="008D6C3B">
        <w:rPr>
          <w:rFonts w:ascii="Arial" w:hAnsi="Arial" w:cs="Arial"/>
          <w:sz w:val="24"/>
          <w:szCs w:val="24"/>
        </w:rPr>
        <w:t>1)  Masonry walls - Plain concrete block must be rendered with decorative facing such as stucco, brick veneer, etc.</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 xml:space="preserve">c) </w:t>
      </w:r>
      <w:r w:rsidRPr="008D6C3B">
        <w:rPr>
          <w:rFonts w:ascii="Arial" w:hAnsi="Arial" w:cs="Arial"/>
          <w:sz w:val="24"/>
          <w:szCs w:val="24"/>
        </w:rPr>
        <w:tab/>
        <w:t>Wood fences - stockade fences and unpainted fences not allowed</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d) </w:t>
      </w:r>
      <w:r w:rsidRPr="008D6C3B">
        <w:rPr>
          <w:rFonts w:ascii="Arial" w:hAnsi="Arial" w:cs="Arial"/>
          <w:sz w:val="24"/>
          <w:szCs w:val="24"/>
        </w:rPr>
        <w:tab/>
        <w:t xml:space="preserve">Landscaped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may incorporate street protective yard (Type E) trees.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d) landscape islands at least five (5) feet in width planted with shrubbery with no </w:t>
      </w:r>
      <w:proofErr w:type="spellStart"/>
      <w:r w:rsidRPr="008D6C3B">
        <w:rPr>
          <w:rFonts w:ascii="Arial" w:hAnsi="Arial" w:cs="Arial"/>
          <w:sz w:val="24"/>
          <w:szCs w:val="24"/>
        </w:rPr>
        <w:t>unobscured</w:t>
      </w:r>
      <w:proofErr w:type="spellEnd"/>
      <w:r w:rsidRPr="008D6C3B">
        <w:rPr>
          <w:rFonts w:ascii="Arial" w:hAnsi="Arial" w:cs="Arial"/>
          <w:sz w:val="24"/>
          <w:szCs w:val="24"/>
        </w:rPr>
        <w:t xml:space="preserve"> openings between shrub plantings or street protective yard (Type E) trees.  Shrubs shall be evergreen species locally adapted to the area.  Landscape islands and </w:t>
      </w:r>
      <w:proofErr w:type="spellStart"/>
      <w:r w:rsidRPr="008D6C3B">
        <w:rPr>
          <w:rFonts w:ascii="Arial" w:hAnsi="Arial" w:cs="Arial"/>
          <w:sz w:val="24"/>
          <w:szCs w:val="24"/>
        </w:rPr>
        <w:t>berms</w:t>
      </w:r>
      <w:proofErr w:type="spellEnd"/>
      <w:r w:rsidRPr="008D6C3B">
        <w:rPr>
          <w:rFonts w:ascii="Arial" w:hAnsi="Arial" w:cs="Arial"/>
          <w:sz w:val="24"/>
          <w:szCs w:val="24"/>
        </w:rPr>
        <w:t xml:space="preserve"> shall be designed in consideration of automobile overhang so as to avoid damage to plantings.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e)</w:t>
      </w:r>
      <w:r w:rsidRPr="008D6C3B">
        <w:rPr>
          <w:rFonts w:ascii="Arial" w:hAnsi="Arial" w:cs="Arial"/>
          <w:sz w:val="24"/>
          <w:szCs w:val="24"/>
        </w:rPr>
        <w:tab/>
        <w:t>Parking area screening is required in conjunction with type E street protection yard landscaping</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br w:type="page"/>
      </w:r>
      <w:r w:rsidRPr="008D6C3B">
        <w:rPr>
          <w:rFonts w:ascii="Arial" w:hAnsi="Arial" w:cs="Arial"/>
          <w:sz w:val="24"/>
          <w:szCs w:val="24"/>
        </w:rPr>
        <w:lastRenderedPageBreak/>
        <w:t>D. TYPE D (Service Areas)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1.</w:t>
      </w:r>
      <w:r w:rsidRPr="008D6C3B">
        <w:rPr>
          <w:rFonts w:ascii="Arial" w:hAnsi="Arial" w:cs="Arial"/>
          <w:sz w:val="24"/>
          <w:szCs w:val="24"/>
        </w:rPr>
        <w:tab/>
        <w:t>PURPOSE AND DEFINITION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This type functions as at least a seventy-five (75%) percent opaque screen from the ground to at least one: foot higher than the item being screened (including but not limited to garbage collection sites, exposed non-power utility fixtures, power utility substations, and exposed metal cabinets over five feet in height).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However:</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(a)  The screening shall not be less than six (6) feet in height.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  Composition of the Type D landscaping may include a wall, fence, planted vegetation, existing vegetation, or any appropriate combination of the elements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(c)  Shrub plantings shall have no unobstructed openings wider than four (4) feet.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(d)   Large trees shall be placed no more than twelve (12) feet apart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(e)</w:t>
      </w:r>
      <w:r w:rsidRPr="008D6C3B">
        <w:rPr>
          <w:rFonts w:ascii="Arial" w:hAnsi="Arial" w:cs="Arial"/>
          <w:i/>
          <w:iCs/>
          <w:sz w:val="24"/>
          <w:szCs w:val="24"/>
        </w:rPr>
        <w:t xml:space="preserve">   </w:t>
      </w:r>
      <w:r w:rsidRPr="008D6C3B">
        <w:rPr>
          <w:rFonts w:ascii="Arial" w:hAnsi="Arial" w:cs="Arial"/>
          <w:sz w:val="24"/>
          <w:szCs w:val="24"/>
        </w:rPr>
        <w:t>At least 75 % of the required shrubs shall be evergreen species locally adapted to the area.</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2.</w:t>
      </w:r>
      <w:r w:rsidRPr="008D6C3B">
        <w:rPr>
          <w:rFonts w:ascii="Arial" w:hAnsi="Arial" w:cs="Arial"/>
          <w:sz w:val="24"/>
          <w:szCs w:val="24"/>
        </w:rPr>
        <w:tab/>
        <w:t>LOCATION AND REQUIRED USAGE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b/>
          <w:bCs/>
          <w:sz w:val="24"/>
          <w:szCs w:val="24"/>
        </w:rPr>
        <w:t>The perimeter of services areas</w:t>
      </w:r>
      <w:r w:rsidRPr="008D6C3B">
        <w:rPr>
          <w:rFonts w:ascii="Arial" w:hAnsi="Arial" w:cs="Arial"/>
          <w:sz w:val="24"/>
          <w:szCs w:val="24"/>
        </w:rPr>
        <w:t xml:space="preserve">.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Minimum width: 3 feet unless wall or fence is used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This type functions as at least a seventy-five (75%) percent opaque screen from the ground to at least one foot higher than the item being screened (including but not limited to garbage collection sites, exposed non-power utility fixtures, power utility substations, and exposed metal cabinets over five feet in height). However:</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(a)  The screening shall not be less than six (6) feet in height.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  Composition of the Type D landscaping may include a wall, fence, planted vegetation, existing vegetation, or any appropriate combination of the elements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(c)  Shrub plantings shall have no unobstructed openings wider than four (4) feet.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(d)   Large trees shall be placed no more than twelve (12) feet apart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(e)   At least 75 % of the required shrubs shall be evergreen species locally adapted to the area.</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TYPE E (Street Protective Yard)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PURPOSE AND DEFINITION.  A street protective yard is a landscaped area located parallel and adjacent to a recorded public street right of way.  This area contains plantings of trees and other vegetation designed to provide more pleasing views along </w:t>
      </w:r>
      <w:r w:rsidRPr="008D6C3B">
        <w:rPr>
          <w:rFonts w:ascii="Arial" w:hAnsi="Arial" w:cs="Arial"/>
          <w:sz w:val="24"/>
          <w:szCs w:val="24"/>
        </w:rPr>
        <w:lastRenderedPageBreak/>
        <w:t>streets, reduce the amount of impervious surface and thereby reduce storm water run-off, provide shade, and preserve a remnant of Gray Court’s natural vegetative cover.</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REQUIRED USAGE AND LOCATION </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All residential, commercial, and industrial developments requiring landscaping under section 101 must conform with the street protective yard requirements of this Ordinance.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Street protective yards shall be located on private property and not within any street right of way.  Portions of the property needed for driveways and/ or curb cuts are exempted from street protective yard requirements.  No vehicular parking areas, storage, utility surface, display, or loading surface areas shall be permitted in this yard.  Pedestrian walkways connecting the site structures to sidewalks and/or streets and walls and fences may be located in the street protective yard.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REQUIREMENTS</w:t>
      </w:r>
      <w:r w:rsidRPr="008D6C3B">
        <w:rPr>
          <w:rFonts w:ascii="Arial" w:hAnsi="Arial" w:cs="Arial"/>
          <w:i/>
          <w:iCs/>
          <w:sz w:val="24"/>
          <w:szCs w:val="24"/>
        </w:rPr>
        <w:tab/>
      </w:r>
    </w:p>
    <w:p w:rsidR="008D6C3B" w:rsidRPr="008D6C3B" w:rsidRDefault="008D6C3B" w:rsidP="008D6C3B">
      <w:pPr>
        <w:pStyle w:val="NoSpacing"/>
        <w:rPr>
          <w:rFonts w:ascii="Arial" w:hAnsi="Arial" w:cs="Arial"/>
          <w:i/>
          <w:iCs/>
          <w:sz w:val="24"/>
          <w:szCs w:val="24"/>
        </w:rPr>
      </w:pPr>
      <w:r w:rsidRPr="008D6C3B">
        <w:rPr>
          <w:rFonts w:ascii="Arial" w:hAnsi="Arial" w:cs="Arial"/>
          <w:i/>
          <w:iCs/>
          <w:sz w:val="24"/>
          <w:szCs w:val="24"/>
        </w:rPr>
        <w:t xml:space="preserve"> </w:t>
      </w:r>
      <w:r w:rsidRPr="008D6C3B">
        <w:rPr>
          <w:rFonts w:ascii="Arial" w:hAnsi="Arial" w:cs="Arial"/>
          <w:i/>
          <w:iCs/>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sz w:val="24"/>
          <w:szCs w:val="24"/>
        </w:rPr>
        <w:t>1.)</w:t>
      </w:r>
      <w:r w:rsidRPr="008D6C3B">
        <w:rPr>
          <w:rFonts w:ascii="Arial" w:hAnsi="Arial" w:cs="Arial"/>
          <w:sz w:val="24"/>
          <w:szCs w:val="24"/>
        </w:rPr>
        <w:tab/>
        <w:t>Tree quantity and spacing.  Each street protective yard shall contain at least one Canopy (shade) tree, an evergreen or deciduous tree of a species with an expected mature height of over forty (40) feet and an expected crown spread of over thirty (30) feet, for approximately every forty (40) linear feet of street protective yard or fracture thereof as measured along the property line abutting the right of way.  Trees need not be evenly spaced every forty (40) feet but must average one tree per forty (40) linear feet of frontage (excluding access).  No street protective yard shall contain less than one (1) shade tree.  In street protective yards shrubs, groundcover, small-maturing trees, and/or turf shall cover at least seventy-five (75) percent of the street yard area not used for shade trees, driveways, walkways, and walls and fences (See special requirements for street protective yards for commercial off-street parking areas adjacent to public streets).</w:t>
      </w: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sz w:val="24"/>
          <w:szCs w:val="24"/>
        </w:rPr>
        <w:t>2.)</w:t>
      </w:r>
      <w:r w:rsidRPr="008D6C3B">
        <w:rPr>
          <w:rFonts w:ascii="Arial" w:hAnsi="Arial" w:cs="Arial"/>
          <w:sz w:val="24"/>
          <w:szCs w:val="24"/>
        </w:rPr>
        <w:tab/>
        <w:t xml:space="preserve"> Width of street protective yards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t>a. No street protective yard shall be less than five (5) feet wide as m</w:t>
      </w:r>
      <w:r w:rsidR="001E1DC4">
        <w:rPr>
          <w:rFonts w:ascii="Arial" w:hAnsi="Arial" w:cs="Arial"/>
          <w:sz w:val="24"/>
          <w:szCs w:val="24"/>
        </w:rPr>
        <w:t xml:space="preserve">easured from the </w:t>
      </w:r>
      <w:r w:rsidRPr="008D6C3B">
        <w:rPr>
          <w:rFonts w:ascii="Arial" w:hAnsi="Arial" w:cs="Arial"/>
          <w:sz w:val="24"/>
          <w:szCs w:val="24"/>
        </w:rPr>
        <w:t>recorded public right of way abutting the property.</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t>b.  Lots smaller than two acres or with a lot depth of less than 200 fe</w:t>
      </w:r>
      <w:r w:rsidR="001E1DC4">
        <w:rPr>
          <w:rFonts w:ascii="Arial" w:hAnsi="Arial" w:cs="Arial"/>
          <w:sz w:val="24"/>
          <w:szCs w:val="24"/>
        </w:rPr>
        <w:t xml:space="preserve">et from the right of  </w:t>
      </w:r>
      <w:r w:rsidRPr="008D6C3B">
        <w:rPr>
          <w:rFonts w:ascii="Arial" w:hAnsi="Arial" w:cs="Arial"/>
          <w:sz w:val="24"/>
          <w:szCs w:val="24"/>
        </w:rPr>
        <w:t>way.  The average street protective yard width shall be at least te</w:t>
      </w:r>
      <w:r w:rsidR="001E1DC4">
        <w:rPr>
          <w:rFonts w:ascii="Arial" w:hAnsi="Arial" w:cs="Arial"/>
          <w:sz w:val="24"/>
          <w:szCs w:val="24"/>
        </w:rPr>
        <w:t xml:space="preserve">n (10) feet and shall </w:t>
      </w:r>
      <w:r w:rsidRPr="008D6C3B">
        <w:rPr>
          <w:rFonts w:ascii="Arial" w:hAnsi="Arial" w:cs="Arial"/>
          <w:sz w:val="24"/>
          <w:szCs w:val="24"/>
        </w:rPr>
        <w:t>have a minimum width of five (5) feet.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t>c.  Lots greater than two acres but less than five acres or with a lot depth of less than 400 feet from the right of way. The average street protective yard width</w:t>
      </w:r>
      <w:r w:rsidR="001E1DC4">
        <w:rPr>
          <w:rFonts w:ascii="Arial" w:hAnsi="Arial" w:cs="Arial"/>
          <w:sz w:val="24"/>
          <w:szCs w:val="24"/>
        </w:rPr>
        <w:t xml:space="preserve"> shall be at least </w:t>
      </w:r>
      <w:r w:rsidRPr="008D6C3B">
        <w:rPr>
          <w:rFonts w:ascii="Arial" w:hAnsi="Arial" w:cs="Arial"/>
          <w:sz w:val="24"/>
          <w:szCs w:val="24"/>
        </w:rPr>
        <w:t>fifteen (15) feet and shall have a   minimum width of ten (10) feet.</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i/>
          <w:iCs/>
          <w:sz w:val="24"/>
          <w:szCs w:val="24"/>
        </w:rPr>
      </w:pPr>
      <w:r w:rsidRPr="008D6C3B">
        <w:rPr>
          <w:rFonts w:ascii="Arial" w:hAnsi="Arial" w:cs="Arial"/>
          <w:i/>
          <w:iCs/>
          <w:sz w:val="24"/>
          <w:szCs w:val="24"/>
        </w:rPr>
        <w:lastRenderedPageBreak/>
        <w:tab/>
      </w:r>
      <w:r w:rsidRPr="008D6C3B">
        <w:rPr>
          <w:rFonts w:ascii="Arial" w:hAnsi="Arial" w:cs="Arial"/>
          <w:i/>
          <w:iCs/>
          <w:sz w:val="24"/>
          <w:szCs w:val="24"/>
        </w:rPr>
        <w:tab/>
      </w:r>
      <w:r w:rsidRPr="008D6C3B">
        <w:rPr>
          <w:rFonts w:ascii="Arial" w:hAnsi="Arial" w:cs="Arial"/>
          <w:sz w:val="24"/>
          <w:szCs w:val="24"/>
        </w:rPr>
        <w:t>d.  Lots greater than five acres. The average street protective yard width shall be at least twenty (20) fee</w:t>
      </w:r>
      <w:r w:rsidR="001E1DC4">
        <w:rPr>
          <w:rFonts w:ascii="Arial" w:hAnsi="Arial" w:cs="Arial"/>
          <w:sz w:val="24"/>
          <w:szCs w:val="24"/>
        </w:rPr>
        <w:t xml:space="preserve">t and shall have a </w:t>
      </w:r>
      <w:r w:rsidRPr="008D6C3B">
        <w:rPr>
          <w:rFonts w:ascii="Arial" w:hAnsi="Arial" w:cs="Arial"/>
          <w:sz w:val="24"/>
          <w:szCs w:val="24"/>
        </w:rPr>
        <w:t>minimum width of fifteen (15) feet.</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i/>
          <w:iCs/>
          <w:sz w:val="24"/>
          <w:szCs w:val="24"/>
        </w:rPr>
        <w:tab/>
      </w:r>
      <w:r w:rsidRPr="008D6C3B">
        <w:rPr>
          <w:rFonts w:ascii="Arial" w:hAnsi="Arial" w:cs="Arial"/>
          <w:sz w:val="24"/>
          <w:szCs w:val="24"/>
        </w:rPr>
        <w:t>e. Any street protective yards requirements within Planned Development Districts (PDD) shall be specified in the individual PDD plan.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Type E screening requirements do not preclude zero set-back buildings if otherwise permissible under the provisions of this ordinance. </w:t>
      </w:r>
    </w:p>
    <w:p w:rsidR="008D6C3B" w:rsidRPr="008D6C3B" w:rsidRDefault="008D6C3B" w:rsidP="008D6C3B">
      <w:pPr>
        <w:pStyle w:val="NoSpacing"/>
        <w:rPr>
          <w:rFonts w:ascii="Arial" w:hAnsi="Arial" w:cs="Arial"/>
          <w:i/>
          <w:iCs/>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sz w:val="24"/>
          <w:szCs w:val="24"/>
        </w:rPr>
        <w:t>3</w:t>
      </w:r>
      <w:r w:rsidRPr="008D6C3B">
        <w:rPr>
          <w:rFonts w:ascii="Arial" w:hAnsi="Arial" w:cs="Arial"/>
          <w:sz w:val="24"/>
          <w:szCs w:val="24"/>
        </w:rPr>
        <w:tab/>
        <w:t xml:space="preserve">Special requirements for street protective yards for commercial and industrial off-street parking areas adjacent to public streets: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r>
      <w:r w:rsidRPr="008D6C3B">
        <w:rPr>
          <w:rFonts w:ascii="Arial" w:hAnsi="Arial" w:cs="Arial"/>
          <w:sz w:val="24"/>
          <w:szCs w:val="24"/>
        </w:rPr>
        <w:tab/>
        <w:t>a.   Minimum width requirement is five (5) feet regardless of lot size</w:t>
      </w:r>
    </w:p>
    <w:p w:rsidR="008D6C3B" w:rsidRPr="008D6C3B" w:rsidRDefault="008D6C3B" w:rsidP="008D6C3B">
      <w:pPr>
        <w:pStyle w:val="NoSpacing"/>
        <w:rPr>
          <w:rFonts w:ascii="Arial" w:hAnsi="Arial" w:cs="Arial"/>
          <w:i/>
          <w:iCs/>
          <w:sz w:val="24"/>
          <w:szCs w:val="24"/>
        </w:rPr>
      </w:pPr>
      <w:r w:rsidRPr="008D6C3B">
        <w:rPr>
          <w:rFonts w:ascii="Arial" w:hAnsi="Arial" w:cs="Arial"/>
          <w:sz w:val="24"/>
          <w:szCs w:val="24"/>
        </w:rPr>
        <w:tab/>
      </w:r>
      <w:r w:rsidRPr="008D6C3B">
        <w:rPr>
          <w:rFonts w:ascii="Arial" w:hAnsi="Arial" w:cs="Arial"/>
          <w:sz w:val="24"/>
          <w:szCs w:val="24"/>
        </w:rPr>
        <w:tab/>
        <w:t>b.   Type C2 screening shall to be located within the street protectiv</w:t>
      </w:r>
      <w:r w:rsidR="001E1DC4">
        <w:rPr>
          <w:rFonts w:ascii="Arial" w:hAnsi="Arial" w:cs="Arial"/>
          <w:sz w:val="24"/>
          <w:szCs w:val="24"/>
        </w:rPr>
        <w:t xml:space="preserve">e yard and contiguous </w:t>
      </w:r>
      <w:r w:rsidRPr="008D6C3B">
        <w:rPr>
          <w:rFonts w:ascii="Arial" w:hAnsi="Arial" w:cs="Arial"/>
          <w:sz w:val="24"/>
          <w:szCs w:val="24"/>
        </w:rPr>
        <w:t>to the recorded public right of way.</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rPr>
      </w:pPr>
      <w:r w:rsidRPr="008D6C3B">
        <w:rPr>
          <w:rFonts w:ascii="Arial" w:hAnsi="Arial" w:cs="Arial"/>
          <w:b/>
          <w:bCs/>
          <w:sz w:val="24"/>
          <w:szCs w:val="24"/>
        </w:rPr>
        <w:t>TIMES FOR INSTALLATION OF REQUIRED LANDSCAPING</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1.</w:t>
      </w:r>
      <w:r w:rsidRPr="008D6C3B">
        <w:rPr>
          <w:rFonts w:ascii="Arial" w:hAnsi="Arial" w:cs="Arial"/>
          <w:sz w:val="24"/>
          <w:szCs w:val="24"/>
        </w:rPr>
        <w:tab/>
        <w:t>Time limit</w:t>
      </w:r>
      <w:r w:rsidRPr="008D6C3B">
        <w:rPr>
          <w:rFonts w:ascii="Arial" w:hAnsi="Arial" w:cs="Arial"/>
          <w:i/>
          <w:iCs/>
          <w:sz w:val="24"/>
          <w:szCs w:val="24"/>
        </w:rPr>
        <w:t xml:space="preserve">. </w:t>
      </w:r>
      <w:r w:rsidRPr="008D6C3B">
        <w:rPr>
          <w:rFonts w:ascii="Arial" w:hAnsi="Arial" w:cs="Arial"/>
          <w:sz w:val="24"/>
          <w:szCs w:val="24"/>
        </w:rPr>
        <w:t>All landscaping, including mulching and seeding shall be completed in accordance with the approved site plan prior to issuance of a Certificate of Occupancy for the site.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2.</w:t>
      </w:r>
      <w:r w:rsidRPr="008D6C3B">
        <w:rPr>
          <w:rFonts w:ascii="Arial" w:hAnsi="Arial" w:cs="Arial"/>
          <w:sz w:val="24"/>
          <w:szCs w:val="24"/>
        </w:rPr>
        <w:tab/>
        <w:t>Extensions and exceptions. The Town of Gray Court may grant exceptions and extensions to the above time limit under the following conditions:</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a)    Extensions may be granted due to unusual environmental conditions, such as drought, ice, over-saturated soil (deep mud), or inappropriate planting, provided that the developer or property owner provides the Town with a surety bond ensuring the installation of the remaining landscape materials.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b)</w:t>
      </w:r>
      <w:r w:rsidRPr="008D6C3B">
        <w:rPr>
          <w:rFonts w:ascii="Arial" w:hAnsi="Arial" w:cs="Arial"/>
          <w:sz w:val="24"/>
          <w:szCs w:val="24"/>
        </w:rPr>
        <w:tab/>
        <w:t>Exceptions may be granted due to the substitution or unavailability of plant species or acceptable plant size as specified on the site plan, provided that the developer or property owner provides the Town with a bond to ensure that the unavailable plants will be installed on the property.</w:t>
      </w:r>
    </w:p>
    <w:p w:rsidR="008D6C3B" w:rsidRPr="008D6C3B" w:rsidRDefault="008D6C3B" w:rsidP="008D6C3B">
      <w:pPr>
        <w:pStyle w:val="NoSpacing"/>
        <w:rPr>
          <w:rFonts w:ascii="Arial" w:hAnsi="Arial" w:cs="Arial"/>
          <w:strike/>
          <w:sz w:val="24"/>
          <w:szCs w:val="24"/>
        </w:rPr>
      </w:pPr>
      <w:r w:rsidRPr="008D6C3B">
        <w:rPr>
          <w:rFonts w:ascii="Arial" w:hAnsi="Arial" w:cs="Arial"/>
          <w:sz w:val="24"/>
          <w:szCs w:val="24"/>
        </w:rPr>
        <w:t>c)</w:t>
      </w:r>
      <w:r w:rsidRPr="008D6C3B">
        <w:rPr>
          <w:rFonts w:ascii="Arial" w:hAnsi="Arial" w:cs="Arial"/>
          <w:sz w:val="24"/>
          <w:szCs w:val="24"/>
        </w:rPr>
        <w:tab/>
        <w:t xml:space="preserve">Exceptions may be granted due to circumstances beyond the developer's or property owner's control, such as incomplete construction or utility work to occur in a proposed landscaped area within 30 days after expected site completion. Exceptions may be granted provided that the developer or property owner submits a letter from the utility company to the Town stating the estimated installation date, and provides a cash bond to ensure installation of the required landscaping.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3.</w:t>
      </w:r>
      <w:r w:rsidRPr="008D6C3B">
        <w:rPr>
          <w:rFonts w:ascii="Arial" w:hAnsi="Arial" w:cs="Arial"/>
          <w:sz w:val="24"/>
          <w:szCs w:val="24"/>
        </w:rPr>
        <w:tab/>
        <w:t>Bonds. Any bond posted as surety for exceptions bond shall be accompanied by documentation of the estimated cost of the remaining landscaping to be completed. This documentation may be a landscaping contractor's bid or contract, a nurseryman's bill, or a similar document. The amount of the bond shall be one and one-forth (1 1/4) times the cost of the plant material yet to be installed, based on the highest estimate received. Town Council may authorize the release of a portion of any security posted as the improvements are completed and approved by the Town of Gray Court. Such funds shall be released within ten (10) days after the corresponding improvements have been approved.</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4.   Inspections.  A permanent Certificate of Occupancy for the development shall not be issued unless the landscaping required under this Chapter is installed in accordance with these standards and in accordance with the approved site plan or subdivision plat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rPr>
      </w:pPr>
      <w:r w:rsidRPr="008D6C3B">
        <w:rPr>
          <w:rFonts w:ascii="Arial" w:hAnsi="Arial" w:cs="Arial"/>
          <w:b/>
          <w:bCs/>
          <w:sz w:val="24"/>
          <w:szCs w:val="24"/>
        </w:rPr>
        <w:t>MAINTENANCE RESPONSIBILITY AND REPLACEMENT OF DAMAGED VEGETATION</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ab/>
        <w:t>Maintenance responsibility. The owners of the property and their agents, heirs, or assigns shall be responsible for the installation, preservation, and maintenance of all plantings and physical features required by this ordinance in a healthy, growing condition, for replacing them when necessary, and for keeping the area free of refuse and debris. All plant materials should be allowed to reach their mature size and maintained at their mature size. Any dead, unhealthy, or missing vegetation, or vegetation disfigured by severe pruning, shall be replaced with locally-adapted vegetation which conforms to the standards of this Section and to the approved site or subdivision plan. In the event that any vegetation or physical element functioning to meet the standards of this ordinance is severely damaged due to an unusual weather occurrence or natural catastrophe, the owner shall have one growing season to replace or replant after reconstruction is complete. All required landscaped areas shall be free of refuse and debris in accordance with the site or subdivision plan approved by Town of Gray Court, and shall be maintained so as to prevent mulch, straw, dirt, or other materials from washing onto streets and sidewalks.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i/>
          <w:iCs/>
          <w:sz w:val="24"/>
          <w:szCs w:val="24"/>
        </w:rPr>
        <w:tab/>
      </w:r>
      <w:r w:rsidRPr="008D6C3B">
        <w:rPr>
          <w:rFonts w:ascii="Arial" w:hAnsi="Arial" w:cs="Arial"/>
          <w:sz w:val="24"/>
          <w:szCs w:val="24"/>
        </w:rPr>
        <w:t>Failure to establish or maintain any landscaped area shown on an approved site shall constitute a violation of this zoning ordinance.</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This Section shall not apply to fully vegetated natural areas, except where the property owner has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damaged or destroyed vegetation in a required landscaped area, or caused vegetation to be damaged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or destroyed. In no instance will the Town of Gray Court be responsible for the maintenance of any </w:t>
      </w: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      vegetation unless such vegetation is located within the public right of way of a Town maintained </w:t>
      </w:r>
    </w:p>
    <w:p w:rsidR="008D6C3B" w:rsidRPr="008D6C3B" w:rsidRDefault="008D6C3B" w:rsidP="008D6C3B">
      <w:pPr>
        <w:pStyle w:val="NoSpacing"/>
        <w:rPr>
          <w:rFonts w:ascii="Arial" w:hAnsi="Arial" w:cs="Arial"/>
          <w:strike/>
          <w:sz w:val="24"/>
          <w:szCs w:val="24"/>
        </w:rPr>
      </w:pPr>
      <w:r w:rsidRPr="008D6C3B">
        <w:rPr>
          <w:rFonts w:ascii="Arial" w:hAnsi="Arial" w:cs="Arial"/>
          <w:sz w:val="24"/>
          <w:szCs w:val="24"/>
        </w:rPr>
        <w:t xml:space="preserve">      street or is located on property owned by the Town of Gray Court.</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trike/>
          <w:sz w:val="24"/>
          <w:szCs w:val="24"/>
        </w:rPr>
      </w:pPr>
      <w:r w:rsidRPr="008D6C3B">
        <w:rPr>
          <w:rFonts w:ascii="Arial" w:hAnsi="Arial" w:cs="Arial"/>
          <w:b/>
          <w:bCs/>
          <w:sz w:val="24"/>
          <w:szCs w:val="24"/>
        </w:rPr>
        <w:t>NONCONFORMING LANDSCAPING AND SCREENING</w:t>
      </w:r>
    </w:p>
    <w:p w:rsidR="008D6C3B" w:rsidRPr="008D6C3B" w:rsidRDefault="008D6C3B" w:rsidP="008D6C3B">
      <w:pPr>
        <w:pStyle w:val="NoSpacing"/>
        <w:rPr>
          <w:rFonts w:ascii="Arial" w:hAnsi="Arial" w:cs="Arial"/>
          <w:strike/>
          <w:sz w:val="24"/>
          <w:szCs w:val="24"/>
        </w:rPr>
      </w:pP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1.</w:t>
      </w:r>
      <w:r w:rsidRPr="008D6C3B">
        <w:rPr>
          <w:rFonts w:ascii="Arial" w:hAnsi="Arial" w:cs="Arial"/>
          <w:i/>
          <w:iCs/>
          <w:sz w:val="24"/>
          <w:szCs w:val="24"/>
        </w:rPr>
        <w:tab/>
      </w:r>
      <w:r w:rsidRPr="008D6C3B">
        <w:rPr>
          <w:rFonts w:ascii="Arial" w:hAnsi="Arial" w:cs="Arial"/>
          <w:sz w:val="24"/>
          <w:szCs w:val="24"/>
        </w:rPr>
        <w:t>If there is a change of use or an expansion to the heated square footage of 25%  or greater to an existing business the lot shall fully comply with all street protective yard landscaping, and loading and storage area screening requirements.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2.</w:t>
      </w:r>
      <w:r w:rsidRPr="008D6C3B">
        <w:rPr>
          <w:rFonts w:ascii="Arial" w:hAnsi="Arial" w:cs="Arial"/>
          <w:sz w:val="24"/>
          <w:szCs w:val="24"/>
        </w:rPr>
        <w:tab/>
        <w:t xml:space="preserve">Expansions to the parking area or loading areas which increase the total area more than </w:t>
      </w:r>
      <w:r w:rsidRPr="008D6C3B">
        <w:rPr>
          <w:rFonts w:ascii="Arial" w:hAnsi="Arial" w:cs="Arial"/>
          <w:i/>
          <w:iCs/>
          <w:sz w:val="24"/>
          <w:szCs w:val="24"/>
        </w:rPr>
        <w:t>25%</w:t>
      </w:r>
      <w:r w:rsidRPr="008D6C3B">
        <w:rPr>
          <w:rFonts w:ascii="Arial" w:hAnsi="Arial" w:cs="Arial"/>
          <w:sz w:val="24"/>
          <w:szCs w:val="24"/>
        </w:rPr>
        <w:t xml:space="preserve">  shall be required to comply with all applicable parking and loading area landscaping and screening.</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b/>
          <w:bCs/>
          <w:sz w:val="24"/>
          <w:szCs w:val="24"/>
        </w:rPr>
      </w:pPr>
      <w:r w:rsidRPr="008D6C3B">
        <w:rPr>
          <w:rFonts w:ascii="Arial" w:hAnsi="Arial" w:cs="Arial"/>
          <w:i/>
          <w:iCs/>
          <w:sz w:val="24"/>
          <w:szCs w:val="24"/>
        </w:rPr>
        <w:t xml:space="preserve"> </w:t>
      </w:r>
      <w:r w:rsidRPr="008D6C3B">
        <w:rPr>
          <w:rFonts w:ascii="Arial" w:hAnsi="Arial" w:cs="Arial"/>
          <w:b/>
          <w:bCs/>
          <w:sz w:val="24"/>
          <w:szCs w:val="24"/>
        </w:rPr>
        <w:t>VIOLATIONS</w:t>
      </w:r>
    </w:p>
    <w:p w:rsidR="008D6C3B" w:rsidRPr="008D6C3B" w:rsidRDefault="008D6C3B" w:rsidP="008D6C3B">
      <w:pPr>
        <w:pStyle w:val="NoSpacing"/>
        <w:rPr>
          <w:rFonts w:ascii="Arial" w:hAnsi="Arial" w:cs="Arial"/>
          <w:sz w:val="24"/>
          <w:szCs w:val="24"/>
        </w:rPr>
      </w:pPr>
    </w:p>
    <w:p w:rsidR="008D6C3B" w:rsidRPr="008D6C3B" w:rsidRDefault="008D6C3B" w:rsidP="008D6C3B">
      <w:pPr>
        <w:pStyle w:val="NoSpacing"/>
        <w:rPr>
          <w:rFonts w:ascii="Arial" w:hAnsi="Arial" w:cs="Arial"/>
          <w:sz w:val="24"/>
          <w:szCs w:val="24"/>
        </w:rPr>
      </w:pPr>
      <w:r w:rsidRPr="008D6C3B">
        <w:rPr>
          <w:rFonts w:ascii="Arial" w:hAnsi="Arial" w:cs="Arial"/>
          <w:sz w:val="24"/>
          <w:szCs w:val="24"/>
        </w:rPr>
        <w:t xml:space="preserve">Failure to comply with these landscaping provisions of the Zoning Ordinance  shall constitute a violation of the Zoning Ordinance and is subject to the provisions of the Violations section under the Administration article of this ordinance.   </w:t>
      </w:r>
      <w:r w:rsidRPr="008D6C3B">
        <w:rPr>
          <w:rFonts w:ascii="Arial" w:hAnsi="Arial" w:cs="Arial"/>
          <w:sz w:val="24"/>
          <w:szCs w:val="24"/>
        </w:rPr>
        <w:tab/>
      </w: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8D6C3B" w:rsidRDefault="008D6C3B" w:rsidP="00C11B49">
      <w:pPr>
        <w:autoSpaceDE w:val="0"/>
        <w:autoSpaceDN w:val="0"/>
        <w:adjustRightInd w:val="0"/>
        <w:spacing w:after="0" w:line="240" w:lineRule="auto"/>
        <w:rPr>
          <w:rFonts w:ascii="Arial" w:hAnsi="Arial" w:cs="Arial"/>
          <w:sz w:val="32"/>
          <w:szCs w:val="32"/>
        </w:rPr>
      </w:pPr>
    </w:p>
    <w:p w:rsidR="00C11B49" w:rsidRDefault="00C11B49" w:rsidP="00C11B49">
      <w:pPr>
        <w:autoSpaceDE w:val="0"/>
        <w:autoSpaceDN w:val="0"/>
        <w:adjustRightInd w:val="0"/>
        <w:spacing w:after="0" w:line="240" w:lineRule="auto"/>
        <w:rPr>
          <w:rFonts w:ascii="Arial" w:hAnsi="Arial" w:cs="Arial"/>
          <w:sz w:val="32"/>
          <w:szCs w:val="32"/>
        </w:rPr>
      </w:pPr>
      <w:r w:rsidRPr="00C11B49">
        <w:rPr>
          <w:rFonts w:ascii="Arial" w:hAnsi="Arial" w:cs="Arial"/>
          <w:sz w:val="32"/>
          <w:szCs w:val="32"/>
        </w:rPr>
        <w:lastRenderedPageBreak/>
        <w:t>Tree Protection and Preservation</w:t>
      </w:r>
    </w:p>
    <w:p w:rsidR="00123D9B" w:rsidRPr="00C11B49" w:rsidRDefault="00123D9B" w:rsidP="00C11B49">
      <w:pPr>
        <w:autoSpaceDE w:val="0"/>
        <w:autoSpaceDN w:val="0"/>
        <w:adjustRightInd w:val="0"/>
        <w:spacing w:after="0" w:line="240" w:lineRule="auto"/>
        <w:rPr>
          <w:rFonts w:ascii="Arial" w:hAnsi="Arial" w:cs="Arial"/>
          <w:sz w:val="32"/>
          <w:szCs w:val="32"/>
        </w:rPr>
      </w:pPr>
    </w:p>
    <w:p w:rsidR="00C11B49" w:rsidRDefault="00C11B49" w:rsidP="00123D9B">
      <w:pPr>
        <w:autoSpaceDE w:val="0"/>
        <w:autoSpaceDN w:val="0"/>
        <w:adjustRightInd w:val="0"/>
        <w:spacing w:after="0" w:line="240" w:lineRule="auto"/>
        <w:jc w:val="center"/>
        <w:rPr>
          <w:rFonts w:ascii="Arial" w:hAnsi="Arial" w:cs="Arial"/>
          <w:b/>
          <w:bCs/>
          <w:sz w:val="24"/>
          <w:szCs w:val="24"/>
        </w:rPr>
      </w:pPr>
      <w:r w:rsidRPr="00C11B49">
        <w:rPr>
          <w:rFonts w:ascii="Arial" w:hAnsi="Arial" w:cs="Arial"/>
          <w:b/>
          <w:bCs/>
          <w:sz w:val="24"/>
          <w:szCs w:val="24"/>
        </w:rPr>
        <w:t>General</w:t>
      </w:r>
    </w:p>
    <w:p w:rsidR="00123D9B" w:rsidRPr="00C11B49" w:rsidRDefault="00123D9B" w:rsidP="00123D9B">
      <w:pPr>
        <w:autoSpaceDE w:val="0"/>
        <w:autoSpaceDN w:val="0"/>
        <w:adjustRightInd w:val="0"/>
        <w:spacing w:after="0" w:line="240" w:lineRule="auto"/>
        <w:jc w:val="center"/>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Findings</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Trees are an essential natural resource, an invaluable economic resource, and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priceless aesthetic resource. Trees play a critical role in purifying air and water,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providing wildlife habitat, and enhancing natural drainage of storm water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sediment control. They also help conserve energy by providing shade and shield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against noise and glare. Trees promote commerce and tourism by buffering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different land uses and beautifying the landscape.</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Purpose</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Tree Protection and Preservation regulations of this article are intended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enhance the health, safety and welfare of the </w:t>
      </w:r>
      <w:r>
        <w:rPr>
          <w:rFonts w:ascii="Arial" w:hAnsi="Arial" w:cs="Arial"/>
          <w:sz w:val="24"/>
          <w:szCs w:val="24"/>
        </w:rPr>
        <w:t>Gray Court</w:t>
      </w:r>
      <w:r w:rsidRPr="00C11B49">
        <w:rPr>
          <w:rFonts w:ascii="Arial" w:hAnsi="Arial" w:cs="Arial"/>
          <w:sz w:val="24"/>
          <w:szCs w:val="24"/>
        </w:rPr>
        <w:t xml:space="preserve"> citizens.</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Applicability and Exemptions</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Applicability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provisions of this article in their ent</w:t>
      </w:r>
      <w:r w:rsidR="00123D9B">
        <w:rPr>
          <w:rFonts w:ascii="Arial" w:hAnsi="Arial" w:cs="Arial"/>
          <w:sz w:val="24"/>
          <w:szCs w:val="24"/>
        </w:rPr>
        <w:t>irety shall apply to commercial or industrial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zoned property in </w:t>
      </w:r>
      <w:r>
        <w:rPr>
          <w:rFonts w:ascii="Arial" w:hAnsi="Arial" w:cs="Arial"/>
          <w:sz w:val="24"/>
          <w:szCs w:val="24"/>
        </w:rPr>
        <w:t>Gray Court</w:t>
      </w:r>
      <w:r w:rsidRPr="00C11B49">
        <w:rPr>
          <w:rFonts w:ascii="Arial" w:hAnsi="Arial" w:cs="Arial"/>
          <w:sz w:val="24"/>
          <w:szCs w:val="24"/>
        </w:rPr>
        <w:t>, except as otherwise expressly exempt.</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provisions of this article in their entirety shall apply to all Grand Trees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any reference to tree or trees in this article.</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w:t>
      </w:r>
      <w:r w:rsidR="00123D9B">
        <w:rPr>
          <w:rFonts w:ascii="Arial" w:hAnsi="Arial" w:cs="Arial"/>
          <w:sz w:val="24"/>
          <w:szCs w:val="24"/>
        </w:rPr>
        <w:t xml:space="preserve"> Definition of Protected Trees.</w:t>
      </w:r>
    </w:p>
    <w:p w:rsidR="00C11B49" w:rsidRPr="00C11B49" w:rsidRDefault="00123D9B"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All </w:t>
      </w:r>
      <w:r w:rsidR="00C11B49" w:rsidRPr="00C11B49">
        <w:rPr>
          <w:rFonts w:ascii="Arial" w:hAnsi="Arial" w:cs="Arial"/>
          <w:sz w:val="24"/>
          <w:szCs w:val="24"/>
        </w:rPr>
        <w:t xml:space="preserve">Oak species of trees 8” or greater DBH on </w:t>
      </w:r>
      <w:r>
        <w:rPr>
          <w:rFonts w:ascii="Arial" w:hAnsi="Arial" w:cs="Arial"/>
          <w:sz w:val="24"/>
          <w:szCs w:val="24"/>
        </w:rPr>
        <w:t xml:space="preserve">commercial or industrial </w:t>
      </w:r>
      <w:r w:rsidR="00C11B49" w:rsidRPr="00C11B49">
        <w:rPr>
          <w:rFonts w:ascii="Arial" w:hAnsi="Arial" w:cs="Arial"/>
          <w:sz w:val="24"/>
          <w:szCs w:val="24"/>
        </w:rPr>
        <w:t>parcels located</w:t>
      </w:r>
      <w:r>
        <w:rPr>
          <w:rFonts w:ascii="Arial" w:hAnsi="Arial" w:cs="Arial"/>
          <w:sz w:val="24"/>
          <w:szCs w:val="24"/>
        </w:rPr>
        <w:t xml:space="preserve"> </w:t>
      </w:r>
      <w:r w:rsidR="00C11B49" w:rsidRPr="00C11B49">
        <w:rPr>
          <w:rFonts w:ascii="Arial" w:hAnsi="Arial" w:cs="Arial"/>
          <w:sz w:val="24"/>
          <w:szCs w:val="24"/>
        </w:rPr>
        <w:t xml:space="preserve">within the Town of </w:t>
      </w:r>
      <w:r w:rsidR="00C11B49">
        <w:rPr>
          <w:rFonts w:ascii="Arial" w:hAnsi="Arial" w:cs="Arial"/>
          <w:sz w:val="24"/>
          <w:szCs w:val="24"/>
        </w:rPr>
        <w:t>Gray Court</w:t>
      </w:r>
      <w:r w:rsidR="00C11B49" w:rsidRPr="00C11B49">
        <w:rPr>
          <w:rFonts w:ascii="Arial" w:hAnsi="Arial" w:cs="Arial"/>
          <w:sz w:val="24"/>
          <w:szCs w:val="24"/>
        </w:rPr>
        <w:t xml:space="preserve"> shall be protected.</w:t>
      </w:r>
    </w:p>
    <w:p w:rsidR="00C11B49" w:rsidRPr="00C11B49" w:rsidRDefault="00123D9B"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B. All other</w:t>
      </w:r>
      <w:r w:rsidR="00C11B49" w:rsidRPr="00C11B49">
        <w:rPr>
          <w:rFonts w:ascii="Arial" w:hAnsi="Arial" w:cs="Arial"/>
          <w:sz w:val="24"/>
          <w:szCs w:val="24"/>
        </w:rPr>
        <w:t xml:space="preserve"> species shall be protected as Grand Trees (trees 18”</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greater DBH).</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These trees are subject to protections, removal, mitigation, and violations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section of the tree ordinance.</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Exemptions</w:t>
      </w:r>
    </w:p>
    <w:p w:rsidR="00123D9B" w:rsidRPr="00C11B49" w:rsidRDefault="00123D9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This article shall not restrict public utilities and electric suppliers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from maintaining safe clearance around existing utility lines, and</w:t>
      </w:r>
    </w:p>
    <w:p w:rsidR="00C11B49" w:rsidRPr="00123D9B"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existing easements in accordance with applicable state laws. </w:t>
      </w:r>
      <w:proofErr w:type="spellStart"/>
      <w:r w:rsidRPr="00C11B49">
        <w:rPr>
          <w:rFonts w:ascii="Arial" w:hAnsi="Arial" w:cs="Arial"/>
          <w:sz w:val="24"/>
          <w:szCs w:val="24"/>
        </w:rPr>
        <w:t>Siting</w:t>
      </w:r>
      <w:proofErr w:type="spellEnd"/>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construction of future gas, telephone, communications,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electrical line or other easements shall not be exempt from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provisions of this article.</w:t>
      </w:r>
    </w:p>
    <w:p w:rsidR="00C11B49" w:rsidRPr="00C11B49" w:rsidRDefault="00C11B49" w:rsidP="00C11B49">
      <w:pPr>
        <w:autoSpaceDE w:val="0"/>
        <w:autoSpaceDN w:val="0"/>
        <w:adjustRightInd w:val="0"/>
        <w:spacing w:after="0" w:line="240" w:lineRule="auto"/>
        <w:rPr>
          <w:rFonts w:ascii="Arial" w:hAnsi="Arial" w:cs="Arial"/>
          <w:sz w:val="24"/>
          <w:szCs w:val="24"/>
        </w:rPr>
      </w:pPr>
    </w:p>
    <w:p w:rsidR="00C11B49" w:rsidRPr="00C11B49" w:rsidRDefault="00F803C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C11B49" w:rsidRPr="00C11B49">
        <w:rPr>
          <w:rFonts w:ascii="Arial" w:hAnsi="Arial" w:cs="Arial"/>
          <w:sz w:val="24"/>
          <w:szCs w:val="24"/>
        </w:rPr>
        <w:t>. All pine species shall be exempt from tree protection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preservation.</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Default="00F803C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Definition of  Tree Removal</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 the purpose of this article, the term “tree removal” shall include, but not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limited to damage inflicted to the root system by machinery, girdling, storage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materials and soil compaction, changing the natural grade above or below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root system or around the trunk; damage inflicted on the tree permitting fungus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infection or pest infestation; excessive pruning; excessive thinning; paving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concrete, asphalt or other impervious material within such proximity as to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harmful to the tree; or any act of malicious damage to a tree. Excessive pruning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thinning shall be pruning or thinning that exceeds more than twenty-five (25%)</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percent of the leaf surface on both the lateral branch and the overall foliage of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mature tree that is pruned within a growing season. Additionally, one-half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foliage of a mature tree is to remain evenly distributed in the lower two thirds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crown and individual limbs upon completion of any pruning.</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Measurements</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i/>
          <w:iCs/>
          <w:sz w:val="24"/>
          <w:szCs w:val="24"/>
        </w:rPr>
        <w:t xml:space="preserve">Diameter Breast Height </w:t>
      </w:r>
      <w:r w:rsidRPr="00C11B49">
        <w:rPr>
          <w:rFonts w:ascii="Arial" w:hAnsi="Arial" w:cs="Arial"/>
          <w:sz w:val="24"/>
          <w:szCs w:val="24"/>
        </w:rPr>
        <w:t>- Diameter Breast Height is used for measuring all trees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greater than 18” caliper. The Diameter Breast Height (DBH) of a tree is the total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diameter, in inches, of a tree trunk or trunks measured four and one-half (4½’)</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feet above existing grade (at the base of the tree). In measuring DBH,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circumference of the tree shall be measured with a standard diameter tape,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circumference shall be divided by 3.14. If a tree trunk splits at ground level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do not share a common base, then each trunk shall be measured as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separate tree. If a multi-trunk tree splits below the 4.5 foot mark, all trunks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measured separately and count as one tree.</w:t>
      </w:r>
    </w:p>
    <w:p w:rsidR="00C11B49" w:rsidRPr="00F803CA"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Administration</w:t>
      </w:r>
    </w:p>
    <w:p w:rsidR="00F803CA" w:rsidRPr="00C11B49" w:rsidRDefault="00F803CA"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Zoning Permit Required</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 Removal: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Removal of grand trees is prohibited prior to the issuance of a Zoning</w:t>
      </w:r>
    </w:p>
    <w:p w:rsidR="00C11B49" w:rsidRPr="00C11B49" w:rsidRDefault="00F803C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Permit by the Zoning Administrator</w:t>
      </w:r>
      <w:r w:rsidR="00C87143">
        <w:rPr>
          <w:rFonts w:ascii="Arial" w:hAnsi="Arial" w:cs="Arial"/>
          <w:sz w:val="24"/>
          <w:szCs w:val="24"/>
        </w:rPr>
        <w:t xml:space="preserve">.  </w:t>
      </w:r>
      <w:r w:rsidR="00C11B49" w:rsidRPr="00C11B49">
        <w:rPr>
          <w:rFonts w:ascii="Arial" w:hAnsi="Arial" w:cs="Arial"/>
          <w:sz w:val="24"/>
          <w:szCs w:val="24"/>
        </w:rPr>
        <w:t>Zoning Permits will be issued only after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 plan is a</w:t>
      </w:r>
      <w:r w:rsidR="00F803CA">
        <w:rPr>
          <w:rFonts w:ascii="Arial" w:hAnsi="Arial" w:cs="Arial"/>
          <w:sz w:val="24"/>
          <w:szCs w:val="24"/>
        </w:rPr>
        <w:t>pproved by the Zoning Administrator</w:t>
      </w:r>
      <w:r w:rsidRPr="00C11B49">
        <w:rPr>
          <w:rFonts w:ascii="Arial" w:hAnsi="Arial" w:cs="Arial"/>
          <w:sz w:val="24"/>
          <w:szCs w:val="24"/>
        </w:rPr>
        <w:t>, as outlined below.</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Tree Plans and Surveys</w:t>
      </w:r>
    </w:p>
    <w:p w:rsidR="00F803CA" w:rsidRPr="00C11B49" w:rsidRDefault="00F803CA"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F803CA" w:rsidRPr="00C11B49" w:rsidRDefault="00F803C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 plans of the same scale as, and superimposed on a development site plan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preliminary plat shall include location, number, size (DBH or caliper),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species with a scaled graphic representation of each Grand Tree, canopy size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shape, and the trunk location. All tree surveys shall include the name,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address, signature, and seal of a licensed surveyor, landscape architect, or civil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engineer registered in the State of South Carolina. The survey shall include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grand trees including dead and damaged trees. The licensed professional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responsible for the accuracy of information provided shall be included on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 survey.</w:t>
      </w:r>
    </w:p>
    <w:p w:rsidR="00C11B49" w:rsidRPr="00C11B49" w:rsidRDefault="00C11B4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Required Surveys</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plan outlining the manner in which trees are to be protected during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(tree barricades, fencing, etc.)</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Inspections and Final Approval</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87143"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Zoning Administrator</w:t>
      </w:r>
      <w:r w:rsidR="00C11B49" w:rsidRPr="00C11B49">
        <w:rPr>
          <w:rFonts w:ascii="Arial" w:hAnsi="Arial" w:cs="Arial"/>
          <w:sz w:val="24"/>
          <w:szCs w:val="24"/>
        </w:rPr>
        <w:t xml:space="preserve"> shall periodically visit development sites prior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completion to monitor compliance with the tree barricade plan approved for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project.</w:t>
      </w:r>
    </w:p>
    <w:p w:rsidR="00C11B49" w:rsidRPr="00C87143"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Emergency Provisions</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the event that a tree poses a serious and imminent threat to public safety due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death, disease or damage resulting from emergencies including, but not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limited to fires, flooding, storms, natural disasters, negligence, the Planning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Director may waive requirements of this article. Written findings must later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issued, outlining the threat to public safety which initiated the removal. The</w:t>
      </w:r>
    </w:p>
    <w:p w:rsidR="00C11B49" w:rsidRPr="00C11B49" w:rsidRDefault="00C87143"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 xml:space="preserve"> may require replacement of trees that are removed where it 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determined that death or disease resulted from negligence.</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Variances</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See Grand Tree Removal</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Required Tree Protection</w:t>
      </w:r>
    </w:p>
    <w:p w:rsidR="00C87143" w:rsidRPr="00C11B49" w:rsidRDefault="00C87143"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Grand Trees are prohibited from removal and are to be protected per this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Chapter during development and construction, unless specifically permitted to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removed by this Chapter.</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Pre-Construction Planning Conference</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Prior to commencement of development activities, a pre-construction planning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conference for tree preservation may be required on-site with the </w:t>
      </w:r>
      <w:r w:rsidR="00C87143">
        <w:rPr>
          <w:rFonts w:ascii="Arial" w:hAnsi="Arial" w:cs="Arial"/>
          <w:sz w:val="24"/>
          <w:szCs w:val="24"/>
        </w:rPr>
        <w:t>Zoning Administrator</w:t>
      </w:r>
      <w:r w:rsidRPr="00C11B49">
        <w:rPr>
          <w:rFonts w:ascii="Arial" w:hAnsi="Arial" w:cs="Arial"/>
          <w:sz w:val="24"/>
          <w:szCs w:val="24"/>
        </w:rPr>
        <w:t>’s representative, the applicants, and any parties deemed appropriate for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purpose of determining if there is a need for additional tree protection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techniques and for designating placement of tree barricades, construction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employee parking.</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Tree Protection During Development and Construction</w:t>
      </w:r>
    </w:p>
    <w:p w:rsidR="00C87143" w:rsidRPr="00C11B49" w:rsidRDefault="00C8714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Protective barricades shall be placed around all required trees in or near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areas, as a</w:t>
      </w:r>
      <w:r w:rsidR="00C87143">
        <w:rPr>
          <w:rFonts w:ascii="Arial" w:hAnsi="Arial" w:cs="Arial"/>
          <w:sz w:val="24"/>
          <w:szCs w:val="24"/>
        </w:rPr>
        <w:t>pproved by the Zoning Administrator</w:t>
      </w:r>
      <w:r w:rsidRPr="00C11B49">
        <w:rPr>
          <w:rFonts w:ascii="Arial" w:hAnsi="Arial" w:cs="Arial"/>
          <w:sz w:val="24"/>
          <w:szCs w:val="24"/>
        </w:rPr>
        <w:t>, prior to the start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activities. These barricades, constructed of wood or plastic fencing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other approved materials shall be erected and placed beneath the canopy drip</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line or one and five tenths (1.5’) feet times the diameter breast height of the tree.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protective devices or construction techniques may be used as approved by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w:t>
      </w:r>
      <w:r w:rsidR="003002D9">
        <w:rPr>
          <w:rFonts w:ascii="Arial" w:hAnsi="Arial" w:cs="Arial"/>
          <w:sz w:val="24"/>
          <w:szCs w:val="24"/>
        </w:rPr>
        <w:t>Zoning Administrator</w:t>
      </w:r>
      <w:r w:rsidRPr="00C11B49">
        <w:rPr>
          <w:rFonts w:ascii="Arial" w:hAnsi="Arial" w:cs="Arial"/>
          <w:sz w:val="24"/>
          <w:szCs w:val="24"/>
        </w:rPr>
        <w:t>. The barricades shall remain in place until development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activities are complete. The area within the protective barricade shall remain free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all building materials, dirt, fill, or other construction debris, vehicles,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activities.</w:t>
      </w:r>
    </w:p>
    <w:p w:rsidR="00C11B49" w:rsidRPr="003002D9"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Partial Exception for Limited Clearing</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Limited clearing and grubbing may be authorized by the </w:t>
      </w:r>
      <w:r w:rsidR="003002D9">
        <w:rPr>
          <w:rFonts w:ascii="Arial" w:hAnsi="Arial" w:cs="Arial"/>
          <w:sz w:val="24"/>
          <w:szCs w:val="24"/>
        </w:rPr>
        <w:t>Zoning Administrator</w:t>
      </w:r>
      <w:r w:rsidRPr="00C11B49">
        <w:rPr>
          <w:rFonts w:ascii="Arial" w:hAnsi="Arial" w:cs="Arial"/>
          <w:sz w:val="24"/>
          <w:szCs w:val="24"/>
        </w:rPr>
        <w:t xml:space="preserve"> prior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installation of protective tree barricades on sites that exhibit unusually heavy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undergrowth where access to the interior of the site and its protected trees would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otherwise highly impractical. If permitted, this clearing shall be done by hand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hand tools or gas powered push type or walk behind equipment designed for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brush and undergrowth clearing. Under no circumstances will metal tracked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bulldozers, loaders, or similar rider/operator types of equipment be allowed 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site until the protective barricades are erected and a zoning permit is issued.</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Separation of Trees from Pavement, Grading and Structures</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Paved areas shall be separated from trees by a minimum distance of the drip line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one and five tenths (1.5’) feet times the diameter breast height or as modified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by the </w:t>
      </w:r>
      <w:r w:rsidR="003002D9">
        <w:rPr>
          <w:rFonts w:ascii="Arial" w:hAnsi="Arial" w:cs="Arial"/>
          <w:sz w:val="24"/>
          <w:szCs w:val="24"/>
        </w:rPr>
        <w:t>Zoning Administrator</w:t>
      </w:r>
      <w:r w:rsidRPr="00C11B49">
        <w:rPr>
          <w:rFonts w:ascii="Arial" w:hAnsi="Arial" w:cs="Arial"/>
          <w:sz w:val="24"/>
          <w:szCs w:val="24"/>
        </w:rPr>
        <w:t xml:space="preserve"> as deemed necessary to protect the root system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 Paved areas shall not constitute more than twenty-five (25%) percent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protected area beneath a tree. Any paving, grading, trenching, or filling within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remaining seventy-five (75%) percent of the protected area must be approved by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w:t>
      </w:r>
      <w:r w:rsidR="003002D9">
        <w:rPr>
          <w:rFonts w:ascii="Arial" w:hAnsi="Arial" w:cs="Arial"/>
          <w:sz w:val="24"/>
          <w:szCs w:val="24"/>
        </w:rPr>
        <w:t>Zoning Administrator</w:t>
      </w:r>
      <w:r w:rsidRPr="00C11B49">
        <w:rPr>
          <w:rFonts w:ascii="Arial" w:hAnsi="Arial" w:cs="Arial"/>
          <w:sz w:val="24"/>
          <w:szCs w:val="24"/>
        </w:rPr>
        <w:t xml:space="preserve"> and may require specific construction techniques be used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order to preserve the health of the tree. When grading and construction within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protected area of a tree has been approved, all damaged roots shall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severed cl</w:t>
      </w:r>
      <w:r w:rsidR="003002D9">
        <w:rPr>
          <w:rFonts w:ascii="Arial" w:hAnsi="Arial" w:cs="Arial"/>
          <w:sz w:val="24"/>
          <w:szCs w:val="24"/>
        </w:rPr>
        <w:t xml:space="preserve">ean and inspected by the Zoning Administrator </w:t>
      </w:r>
      <w:r w:rsidRPr="00C11B49">
        <w:rPr>
          <w:rFonts w:ascii="Arial" w:hAnsi="Arial" w:cs="Arial"/>
          <w:sz w:val="24"/>
          <w:szCs w:val="24"/>
        </w:rPr>
        <w:t>prior to the receipt of a Zoning Permit.</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Grand Tree Removal</w:t>
      </w:r>
    </w:p>
    <w:p w:rsidR="003002D9" w:rsidRPr="00C11B49" w:rsidRDefault="003002D9"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Healthy grand trees may be removed only where approved by the Board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Zoning Appeals and shall be replaced according to a schedule determined by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Board. The </w:t>
      </w:r>
      <w:r w:rsidR="003002D9">
        <w:rPr>
          <w:rFonts w:ascii="Arial" w:hAnsi="Arial" w:cs="Arial"/>
          <w:sz w:val="24"/>
          <w:szCs w:val="24"/>
        </w:rPr>
        <w:t>Zoning Administrator</w:t>
      </w:r>
      <w:r w:rsidRPr="00C11B49">
        <w:rPr>
          <w:rFonts w:ascii="Arial" w:hAnsi="Arial" w:cs="Arial"/>
          <w:sz w:val="24"/>
          <w:szCs w:val="24"/>
        </w:rPr>
        <w:t xml:space="preserve"> will make recommendations to the Board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concerning the number, species, diameter breast height or caliper,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placement of such trees. The Board of Zoning Appeals is empowered to require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trees of larger caliper as determined appropriate for site-specific conditions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circumstances, lawful or illegal, under which removal occurred.</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Permitted Removal</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Permits for Grand Tree removal may be approved administratively where trees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 diseased, dead, or dying, and pose and imminent danger to public health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safety as determined by the </w:t>
      </w:r>
      <w:r w:rsidR="003002D9">
        <w:rPr>
          <w:rFonts w:ascii="Arial" w:hAnsi="Arial" w:cs="Arial"/>
          <w:sz w:val="24"/>
          <w:szCs w:val="24"/>
        </w:rPr>
        <w:t>Zoning Administrator</w:t>
      </w:r>
      <w:r w:rsidRPr="00C11B49">
        <w:rPr>
          <w:rFonts w:ascii="Arial" w:hAnsi="Arial" w:cs="Arial"/>
          <w:sz w:val="24"/>
          <w:szCs w:val="24"/>
        </w:rPr>
        <w:t>.</w:t>
      </w:r>
    </w:p>
    <w:p w:rsidR="00C11B49" w:rsidRPr="003002D9"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Violations and Tree Replacement</w:t>
      </w:r>
    </w:p>
    <w:p w:rsidR="003002D9" w:rsidRPr="00C11B49" w:rsidRDefault="003002D9"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Grand Trees have been removed in violation of this Ordinance or where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removal is necessitated at any time due to acts of negligence, trees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recommended to be replaced in accordance with a replacement schedule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recommended by the </w:t>
      </w:r>
      <w:r w:rsidR="003002D9">
        <w:rPr>
          <w:rFonts w:ascii="Arial" w:hAnsi="Arial" w:cs="Arial"/>
          <w:sz w:val="24"/>
          <w:szCs w:val="24"/>
        </w:rPr>
        <w:t>Zoning Administrator</w:t>
      </w:r>
      <w:r w:rsidRPr="00C11B49">
        <w:rPr>
          <w:rFonts w:ascii="Arial" w:hAnsi="Arial" w:cs="Arial"/>
          <w:sz w:val="24"/>
          <w:szCs w:val="24"/>
        </w:rPr>
        <w:t>. The replacement schedule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establish the number, species, caliper, and location of replacement trees and at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minimum shall require:</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That the combined caliper of replacement trees is equal to or greater than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times the caliper of the Grand Tree removed;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Individual replacement of trees are of the largest transplantable caliper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available or equal to the loss of diameter breast height inches;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Where Grand Tree removal is necessitated by emergencies as defined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article, or death and disease of trees to natural causes, as determined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by the </w:t>
      </w:r>
      <w:r w:rsidR="003002D9">
        <w:rPr>
          <w:rFonts w:ascii="Arial" w:hAnsi="Arial" w:cs="Arial"/>
          <w:sz w:val="24"/>
          <w:szCs w:val="24"/>
        </w:rPr>
        <w:t>Zoning Administrator</w:t>
      </w:r>
      <w:r w:rsidRPr="00C11B49">
        <w:rPr>
          <w:rFonts w:ascii="Arial" w:hAnsi="Arial" w:cs="Arial"/>
          <w:sz w:val="24"/>
          <w:szCs w:val="24"/>
        </w:rPr>
        <w:t>, replacement will not be required.</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3002D9" w:rsidRDefault="003002D9"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A52AA7" w:rsidRDefault="00A52AA7"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A52AA7" w:rsidRDefault="00A52AA7" w:rsidP="00C11B49">
      <w:pPr>
        <w:autoSpaceDE w:val="0"/>
        <w:autoSpaceDN w:val="0"/>
        <w:adjustRightInd w:val="0"/>
        <w:spacing w:after="0" w:line="240" w:lineRule="auto"/>
        <w:rPr>
          <w:rFonts w:ascii="Arial" w:hAnsi="Arial" w:cs="Arial"/>
          <w:sz w:val="24"/>
          <w:szCs w:val="24"/>
        </w:rPr>
      </w:pPr>
    </w:p>
    <w:p w:rsidR="00814957" w:rsidRPr="00814957" w:rsidRDefault="00814957" w:rsidP="00814957">
      <w:pPr>
        <w:pStyle w:val="Heading3"/>
        <w:rPr>
          <w:rFonts w:ascii="Arial" w:eastAsia="Times New Roman" w:hAnsi="Arial" w:cs="Arial"/>
          <w:b w:val="0"/>
          <w:color w:val="auto"/>
          <w:sz w:val="32"/>
          <w:szCs w:val="32"/>
        </w:rPr>
      </w:pPr>
      <w:r>
        <w:rPr>
          <w:rFonts w:ascii="Arial" w:hAnsi="Arial" w:cs="Arial"/>
          <w:b w:val="0"/>
          <w:color w:val="auto"/>
          <w:sz w:val="32"/>
          <w:szCs w:val="32"/>
        </w:rPr>
        <w:lastRenderedPageBreak/>
        <w:t>Telecommunications Towers</w:t>
      </w:r>
      <w:r w:rsidRPr="00814957">
        <w:rPr>
          <w:rFonts w:ascii="Arial" w:hAnsi="Arial" w:cs="Arial"/>
          <w:b w:val="0"/>
          <w:color w:val="auto"/>
          <w:sz w:val="32"/>
          <w:szCs w:val="32"/>
        </w:rPr>
        <w:t xml:space="preserve"> </w:t>
      </w:r>
      <w:r>
        <w:rPr>
          <w:rFonts w:ascii="Arial" w:hAnsi="Arial" w:cs="Arial"/>
          <w:b w:val="0"/>
          <w:color w:val="auto"/>
          <w:sz w:val="32"/>
          <w:szCs w:val="32"/>
        </w:rPr>
        <w:t>and Antennae</w:t>
      </w:r>
    </w:p>
    <w:p w:rsidR="00814957" w:rsidRDefault="00814957" w:rsidP="00AF534D">
      <w:pPr>
        <w:pStyle w:val="NoSpacing"/>
        <w:rPr>
          <w:rFonts w:ascii="Arial" w:hAnsi="Arial" w:cs="Arial"/>
          <w:b/>
          <w:sz w:val="24"/>
          <w:szCs w:val="24"/>
        </w:rPr>
      </w:pPr>
    </w:p>
    <w:p w:rsidR="00814957" w:rsidRDefault="00814957" w:rsidP="00AF534D">
      <w:pPr>
        <w:pStyle w:val="NoSpacing"/>
        <w:rPr>
          <w:rFonts w:ascii="Arial" w:hAnsi="Arial" w:cs="Arial"/>
          <w:b/>
          <w:sz w:val="24"/>
          <w:szCs w:val="24"/>
        </w:rPr>
      </w:pPr>
    </w:p>
    <w:p w:rsidR="00A52AA7" w:rsidRPr="00AF534D" w:rsidRDefault="00AF534D" w:rsidP="00AF534D">
      <w:pPr>
        <w:pStyle w:val="NoSpacing"/>
        <w:rPr>
          <w:rFonts w:ascii="Arial" w:hAnsi="Arial" w:cs="Arial"/>
          <w:b/>
          <w:sz w:val="24"/>
          <w:szCs w:val="24"/>
        </w:rPr>
      </w:pPr>
      <w:r>
        <w:rPr>
          <w:rFonts w:ascii="Arial" w:hAnsi="Arial" w:cs="Arial"/>
          <w:b/>
          <w:sz w:val="24"/>
          <w:szCs w:val="24"/>
        </w:rPr>
        <w:t>Purpose and Intent</w:t>
      </w:r>
    </w:p>
    <w:p w:rsidR="00A52AA7" w:rsidRPr="00AF534D" w:rsidRDefault="00A52AA7" w:rsidP="00AF534D">
      <w:pPr>
        <w:pStyle w:val="NoSpacing"/>
        <w:rPr>
          <w:rFonts w:ascii="Arial" w:hAnsi="Arial" w:cs="Arial"/>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 xml:space="preserve">This ordinance is designed to aid in the </w:t>
      </w:r>
      <w:proofErr w:type="spellStart"/>
      <w:r w:rsidRPr="00AF534D">
        <w:rPr>
          <w:rFonts w:ascii="Arial" w:hAnsi="Arial" w:cs="Arial"/>
          <w:snapToGrid w:val="0"/>
          <w:sz w:val="24"/>
          <w:szCs w:val="24"/>
        </w:rPr>
        <w:t>siting</w:t>
      </w:r>
      <w:proofErr w:type="spellEnd"/>
      <w:r w:rsidRPr="00AF534D">
        <w:rPr>
          <w:rFonts w:ascii="Arial" w:hAnsi="Arial" w:cs="Arial"/>
          <w:snapToGrid w:val="0"/>
          <w:sz w:val="24"/>
          <w:szCs w:val="24"/>
        </w:rPr>
        <w:t xml:space="preserve"> of communica</w:t>
      </w:r>
      <w:r w:rsidR="00E62501">
        <w:rPr>
          <w:rFonts w:ascii="Arial" w:hAnsi="Arial" w:cs="Arial"/>
          <w:snapToGrid w:val="0"/>
          <w:sz w:val="24"/>
          <w:szCs w:val="24"/>
        </w:rPr>
        <w:t>tions towers in the Town of Gray Court</w:t>
      </w:r>
      <w:r w:rsidRPr="00AF534D">
        <w:rPr>
          <w:rFonts w:ascii="Arial" w:hAnsi="Arial" w:cs="Arial"/>
          <w:snapToGrid w:val="0"/>
          <w:sz w:val="24"/>
          <w:szCs w:val="24"/>
        </w:rPr>
        <w:t>.  It is the intent of this ordinance to create regulations that allow for the harmonious co-existence of communications towers and other land uses.  It is also the intent of this ordinance to reduce the overall negative impact of communications towers by: (1) reducing the number of towers needed through a policy of encouraging co-location, and (2) if co-locations are not feasible, encouraging either the clustering of towers (“owner farms”), the disguising of towers through alternative designs, or the location of communications equipment on existing tall structures.</w:t>
      </w:r>
    </w:p>
    <w:p w:rsidR="00A52AA7" w:rsidRPr="00AF534D" w:rsidRDefault="00A52AA7" w:rsidP="00AF534D">
      <w:pPr>
        <w:pStyle w:val="NoSpacing"/>
        <w:rPr>
          <w:rFonts w:ascii="Arial" w:hAnsi="Arial" w:cs="Arial"/>
          <w:snapToGrid w:val="0"/>
          <w:sz w:val="24"/>
          <w:szCs w:val="24"/>
        </w:rPr>
      </w:pPr>
    </w:p>
    <w:p w:rsidR="00A52AA7" w:rsidRPr="005B59E2" w:rsidRDefault="005B59E2" w:rsidP="00AF534D">
      <w:pPr>
        <w:pStyle w:val="NoSpacing"/>
        <w:rPr>
          <w:rFonts w:ascii="Arial" w:hAnsi="Arial" w:cs="Arial"/>
          <w:b/>
          <w:sz w:val="24"/>
          <w:szCs w:val="24"/>
        </w:rPr>
      </w:pPr>
      <w:r w:rsidRPr="005B59E2">
        <w:rPr>
          <w:rFonts w:ascii="Arial" w:hAnsi="Arial" w:cs="Arial"/>
          <w:b/>
          <w:sz w:val="24"/>
          <w:szCs w:val="24"/>
        </w:rPr>
        <w:t>Definitions</w:t>
      </w:r>
    </w:p>
    <w:p w:rsidR="00A52AA7" w:rsidRPr="00AF534D" w:rsidRDefault="00A52AA7" w:rsidP="00AF534D">
      <w:pPr>
        <w:pStyle w:val="NoSpacing"/>
        <w:rPr>
          <w:rFonts w:ascii="Arial" w:hAnsi="Arial" w:cs="Arial"/>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i/>
          <w:iCs/>
          <w:snapToGrid w:val="0"/>
          <w:sz w:val="24"/>
          <w:szCs w:val="24"/>
        </w:rPr>
        <w:t>Antenna.</w:t>
      </w:r>
      <w:r w:rsidRPr="00AF534D">
        <w:rPr>
          <w:rFonts w:ascii="Arial" w:hAnsi="Arial" w:cs="Arial"/>
          <w:snapToGrid w:val="0"/>
          <w:sz w:val="24"/>
          <w:szCs w:val="24"/>
        </w:rPr>
        <w:t xml:space="preserve"> A device, dish or array used to transmit or receive telecommunication signals.</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i/>
          <w:iCs/>
          <w:snapToGrid w:val="0"/>
          <w:sz w:val="24"/>
          <w:szCs w:val="24"/>
        </w:rPr>
        <w:t>Communications tower.</w:t>
      </w:r>
      <w:r w:rsidRPr="00AF534D">
        <w:rPr>
          <w:rFonts w:ascii="Arial" w:hAnsi="Arial" w:cs="Arial"/>
          <w:snapToGrid w:val="0"/>
          <w:sz w:val="24"/>
          <w:szCs w:val="24"/>
        </w:rPr>
        <w:t xml:space="preserve"> (as used in this section) A tower, pole, or similar structure which supports a telecommunication antenna operated for commercial purposes above ground in a fixed location.</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i/>
          <w:iCs/>
          <w:snapToGrid w:val="0"/>
          <w:sz w:val="24"/>
          <w:szCs w:val="24"/>
        </w:rPr>
        <w:t>Height  (</w:t>
      </w:r>
      <w:r w:rsidRPr="00AF534D">
        <w:rPr>
          <w:rFonts w:ascii="Arial" w:hAnsi="Arial" w:cs="Arial"/>
          <w:snapToGrid w:val="0"/>
          <w:sz w:val="24"/>
          <w:szCs w:val="24"/>
        </w:rPr>
        <w:t>of a communications tower). The distance from the base of the tower to the top of the structure.</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i/>
          <w:iCs/>
          <w:snapToGrid w:val="0"/>
          <w:sz w:val="24"/>
          <w:szCs w:val="24"/>
        </w:rPr>
        <w:t>Telecommunications.</w:t>
      </w:r>
      <w:r w:rsidRPr="00AF534D">
        <w:rPr>
          <w:rFonts w:ascii="Arial" w:hAnsi="Arial" w:cs="Arial"/>
          <w:snapToGrid w:val="0"/>
          <w:sz w:val="24"/>
          <w:szCs w:val="24"/>
        </w:rPr>
        <w:t xml:space="preserve"> (as defined in the Federal Telecommunications Act of 1996) The transmission between or among points specified by the user of information of the user’s choosing, without change in the form or content of the information as sent and received.</w:t>
      </w:r>
    </w:p>
    <w:p w:rsidR="00A52AA7" w:rsidRPr="00AF534D" w:rsidRDefault="00A52AA7" w:rsidP="00AF534D">
      <w:pPr>
        <w:pStyle w:val="NoSpacing"/>
        <w:rPr>
          <w:rFonts w:ascii="Arial" w:hAnsi="Arial" w:cs="Arial"/>
          <w:snapToGrid w:val="0"/>
          <w:sz w:val="24"/>
          <w:szCs w:val="24"/>
        </w:rPr>
      </w:pPr>
    </w:p>
    <w:p w:rsidR="00A52AA7" w:rsidRPr="005B59E2" w:rsidRDefault="005B59E2" w:rsidP="00AF534D">
      <w:pPr>
        <w:pStyle w:val="NoSpacing"/>
        <w:rPr>
          <w:rFonts w:ascii="Arial" w:hAnsi="Arial" w:cs="Arial"/>
          <w:b/>
          <w:snapToGrid w:val="0"/>
          <w:sz w:val="24"/>
          <w:szCs w:val="24"/>
        </w:rPr>
      </w:pPr>
      <w:r w:rsidRPr="005B59E2">
        <w:rPr>
          <w:rFonts w:ascii="Arial" w:hAnsi="Arial" w:cs="Arial"/>
          <w:b/>
          <w:snapToGrid w:val="0"/>
          <w:sz w:val="24"/>
          <w:szCs w:val="24"/>
        </w:rPr>
        <w:t>Permitted as Conditional Use</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A communication tower and/or antenna may be permitted by the planning director or his/her designee without further review upon determination that all of the applicable conditions in this section are met.</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z w:val="24"/>
          <w:szCs w:val="24"/>
        </w:rPr>
      </w:pPr>
      <w:r w:rsidRPr="00AF534D">
        <w:rPr>
          <w:rFonts w:ascii="Arial" w:hAnsi="Arial" w:cs="Arial"/>
          <w:sz w:val="24"/>
          <w:szCs w:val="24"/>
        </w:rPr>
        <w:t>Districts in which conditional uses are permitted; height limitations.</w:t>
      </w:r>
    </w:p>
    <w:p w:rsidR="00A52AA7" w:rsidRPr="00AF534D" w:rsidRDefault="00A52AA7" w:rsidP="00AF534D">
      <w:pPr>
        <w:pStyle w:val="NoSpacing"/>
        <w:rPr>
          <w:rFonts w:ascii="Arial" w:hAnsi="Arial" w:cs="Arial"/>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(a)</w:t>
      </w:r>
      <w:r w:rsidRPr="00AF534D">
        <w:rPr>
          <w:rFonts w:ascii="Arial" w:hAnsi="Arial" w:cs="Arial"/>
          <w:snapToGrid w:val="0"/>
          <w:sz w:val="24"/>
          <w:szCs w:val="24"/>
        </w:rPr>
        <w:tab/>
        <w:t>Permitted height; free standing or guyed tower.</w:t>
      </w:r>
    </w:p>
    <w:p w:rsidR="00A52AA7" w:rsidRDefault="005B59E2" w:rsidP="00AF534D">
      <w:pPr>
        <w:pStyle w:val="NoSpacing"/>
        <w:rPr>
          <w:rFonts w:ascii="Arial" w:hAnsi="Arial" w:cs="Arial"/>
          <w:snapToGrid w:val="0"/>
          <w:sz w:val="24"/>
          <w:szCs w:val="24"/>
        </w:rPr>
      </w:pPr>
      <w:r>
        <w:rPr>
          <w:rFonts w:ascii="Arial" w:hAnsi="Arial" w:cs="Arial"/>
          <w:snapToGrid w:val="0"/>
          <w:sz w:val="24"/>
          <w:szCs w:val="24"/>
        </w:rPr>
        <w:t>Residential</w:t>
      </w:r>
      <w:r w:rsidR="00A52AA7" w:rsidRPr="00AF534D">
        <w:rPr>
          <w:rFonts w:ascii="Arial" w:hAnsi="Arial" w:cs="Arial"/>
          <w:snapToGrid w:val="0"/>
          <w:sz w:val="24"/>
          <w:szCs w:val="24"/>
        </w:rPr>
        <w:t>: Free-standing tower with height not exceeding 100 feet is a permitted conditional use; height exceeding 100 feet requires special exception.</w:t>
      </w:r>
    </w:p>
    <w:p w:rsidR="005B59E2" w:rsidRPr="00AF534D" w:rsidRDefault="005B59E2" w:rsidP="00AF534D">
      <w:pPr>
        <w:pStyle w:val="NoSpacing"/>
        <w:rPr>
          <w:rFonts w:ascii="Arial" w:hAnsi="Arial" w:cs="Arial"/>
          <w:snapToGrid w:val="0"/>
          <w:sz w:val="24"/>
          <w:szCs w:val="24"/>
        </w:rPr>
      </w:pPr>
    </w:p>
    <w:p w:rsidR="00A52AA7" w:rsidRDefault="005B59E2" w:rsidP="00AF534D">
      <w:pPr>
        <w:pStyle w:val="NoSpacing"/>
        <w:rPr>
          <w:rFonts w:ascii="Arial" w:hAnsi="Arial" w:cs="Arial"/>
          <w:snapToGrid w:val="0"/>
          <w:sz w:val="24"/>
          <w:szCs w:val="24"/>
        </w:rPr>
      </w:pPr>
      <w:r>
        <w:rPr>
          <w:rFonts w:ascii="Arial" w:hAnsi="Arial" w:cs="Arial"/>
          <w:snapToGrid w:val="0"/>
          <w:sz w:val="24"/>
          <w:szCs w:val="24"/>
        </w:rPr>
        <w:t>Business</w:t>
      </w:r>
      <w:r w:rsidR="00A52AA7" w:rsidRPr="00AF534D">
        <w:rPr>
          <w:rFonts w:ascii="Arial" w:hAnsi="Arial" w:cs="Arial"/>
          <w:snapToGrid w:val="0"/>
          <w:sz w:val="24"/>
          <w:szCs w:val="24"/>
        </w:rPr>
        <w:t>: Free-standing or guyed tower with height not exceeding 180 feet is a permitted conditional use; height exceeding 180 feet requires special exception.</w:t>
      </w:r>
    </w:p>
    <w:p w:rsidR="005B59E2" w:rsidRPr="00AF534D" w:rsidRDefault="005B59E2" w:rsidP="00AF534D">
      <w:pPr>
        <w:pStyle w:val="NoSpacing"/>
        <w:rPr>
          <w:rFonts w:ascii="Arial" w:hAnsi="Arial" w:cs="Arial"/>
          <w:snapToGrid w:val="0"/>
          <w:sz w:val="24"/>
          <w:szCs w:val="24"/>
        </w:rPr>
      </w:pPr>
    </w:p>
    <w:p w:rsidR="00A52AA7" w:rsidRPr="00AF534D" w:rsidRDefault="005B59E2" w:rsidP="00AF534D">
      <w:pPr>
        <w:pStyle w:val="NoSpacing"/>
        <w:rPr>
          <w:rFonts w:ascii="Arial" w:hAnsi="Arial" w:cs="Arial"/>
          <w:snapToGrid w:val="0"/>
          <w:sz w:val="24"/>
          <w:szCs w:val="24"/>
        </w:rPr>
      </w:pPr>
      <w:r>
        <w:rPr>
          <w:rFonts w:ascii="Arial" w:hAnsi="Arial" w:cs="Arial"/>
          <w:snapToGrid w:val="0"/>
          <w:sz w:val="24"/>
          <w:szCs w:val="24"/>
        </w:rPr>
        <w:t>Industrial</w:t>
      </w:r>
      <w:r w:rsidR="00A52AA7" w:rsidRPr="00AF534D">
        <w:rPr>
          <w:rFonts w:ascii="Arial" w:hAnsi="Arial" w:cs="Arial"/>
          <w:snapToGrid w:val="0"/>
          <w:sz w:val="24"/>
          <w:szCs w:val="24"/>
        </w:rPr>
        <w:t>: Free-standing or guyed tower with height not exceeding 360 feet is a permitted conditional use; height exceeding 360 feet requires special exception.</w:t>
      </w:r>
    </w:p>
    <w:p w:rsidR="00A52AA7" w:rsidRDefault="005B59E2" w:rsidP="00AF534D">
      <w:pPr>
        <w:pStyle w:val="NoSpacing"/>
        <w:rPr>
          <w:rFonts w:ascii="Arial" w:hAnsi="Arial" w:cs="Arial"/>
          <w:snapToGrid w:val="0"/>
          <w:sz w:val="24"/>
          <w:szCs w:val="24"/>
        </w:rPr>
      </w:pPr>
      <w:r>
        <w:rPr>
          <w:rFonts w:ascii="Arial" w:hAnsi="Arial" w:cs="Arial"/>
          <w:snapToGrid w:val="0"/>
          <w:sz w:val="24"/>
          <w:szCs w:val="24"/>
        </w:rPr>
        <w:lastRenderedPageBreak/>
        <w:t>Agriculture</w:t>
      </w:r>
      <w:r w:rsidR="00A52AA7" w:rsidRPr="00AF534D">
        <w:rPr>
          <w:rFonts w:ascii="Arial" w:hAnsi="Arial" w:cs="Arial"/>
          <w:snapToGrid w:val="0"/>
          <w:sz w:val="24"/>
          <w:szCs w:val="24"/>
        </w:rPr>
        <w:t>: Free-standing or guyed tower with height not exceeding 500 feet is a permitted conditional use; height exceeding 500 feet requires special exception.</w:t>
      </w:r>
    </w:p>
    <w:p w:rsidR="005B59E2" w:rsidRPr="00AF534D" w:rsidRDefault="005B59E2" w:rsidP="00AF534D">
      <w:pPr>
        <w:pStyle w:val="NoSpacing"/>
        <w:rPr>
          <w:rFonts w:ascii="Arial" w:hAnsi="Arial" w:cs="Arial"/>
          <w:snapToGrid w:val="0"/>
          <w:sz w:val="24"/>
          <w:szCs w:val="24"/>
        </w:rPr>
      </w:pPr>
    </w:p>
    <w:p w:rsidR="00A52AA7" w:rsidRDefault="0085219D" w:rsidP="00AF534D">
      <w:pPr>
        <w:pStyle w:val="NoSpacing"/>
        <w:rPr>
          <w:rFonts w:ascii="Arial" w:hAnsi="Arial" w:cs="Arial"/>
          <w:snapToGrid w:val="0"/>
          <w:sz w:val="24"/>
          <w:szCs w:val="24"/>
        </w:rPr>
      </w:pPr>
      <w:r>
        <w:rPr>
          <w:rFonts w:ascii="Arial" w:hAnsi="Arial" w:cs="Arial"/>
          <w:snapToGrid w:val="0"/>
          <w:sz w:val="24"/>
          <w:szCs w:val="24"/>
        </w:rPr>
        <w:t>Performance District or Planned Development District (PER and PDD)</w:t>
      </w:r>
      <w:r w:rsidR="00A52AA7" w:rsidRPr="00AF534D">
        <w:rPr>
          <w:rFonts w:ascii="Arial" w:hAnsi="Arial" w:cs="Arial"/>
          <w:snapToGrid w:val="0"/>
          <w:sz w:val="24"/>
          <w:szCs w:val="24"/>
        </w:rPr>
        <w:t>: Tower with height specified in approved plan is permitted under conditions set forth in plan.</w:t>
      </w:r>
    </w:p>
    <w:p w:rsidR="005B59E2" w:rsidRPr="00AF534D" w:rsidRDefault="005B59E2"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(b)</w:t>
      </w:r>
      <w:r w:rsidRPr="00AF534D">
        <w:rPr>
          <w:rFonts w:ascii="Arial" w:hAnsi="Arial" w:cs="Arial"/>
          <w:snapToGrid w:val="0"/>
          <w:sz w:val="24"/>
          <w:szCs w:val="24"/>
        </w:rPr>
        <w:tab/>
        <w:t>Permitted height above structure.</w:t>
      </w: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All districts:  Tower and/or antenna mounted on building, water tank or structure other than a free-standing or guyed communications tower must not extend more than 30 feet above the highest part of the structure:</w:t>
      </w: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(c)</w:t>
      </w:r>
      <w:r w:rsidRPr="00AF534D">
        <w:rPr>
          <w:rFonts w:ascii="Arial" w:hAnsi="Arial" w:cs="Arial"/>
          <w:snapToGrid w:val="0"/>
          <w:sz w:val="24"/>
          <w:szCs w:val="24"/>
        </w:rPr>
        <w:tab/>
        <w:t>Special exceptions and variances.</w:t>
      </w: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(1)</w:t>
      </w:r>
      <w:r w:rsidRPr="00AF534D">
        <w:rPr>
          <w:rFonts w:ascii="Arial" w:hAnsi="Arial" w:cs="Arial"/>
          <w:snapToGrid w:val="0"/>
          <w:sz w:val="24"/>
          <w:szCs w:val="24"/>
        </w:rPr>
        <w:tab/>
        <w:t>All dist</w:t>
      </w:r>
      <w:r w:rsidR="0085219D">
        <w:rPr>
          <w:rFonts w:ascii="Arial" w:hAnsi="Arial" w:cs="Arial"/>
          <w:snapToGrid w:val="0"/>
          <w:sz w:val="24"/>
          <w:szCs w:val="24"/>
        </w:rPr>
        <w:t>ricts except Performance or Planned Development</w:t>
      </w:r>
      <w:r w:rsidRPr="00AF534D">
        <w:rPr>
          <w:rFonts w:ascii="Arial" w:hAnsi="Arial" w:cs="Arial"/>
          <w:snapToGrid w:val="0"/>
          <w:sz w:val="24"/>
          <w:szCs w:val="24"/>
        </w:rPr>
        <w:t>: Free-standing or guyed tower and/or antenna exceeding height limitations may be permitted by the Zoning Board of Appeals as a special exception.  See requirements for special exceptions.  All districts: Variances from conditions imposed by this section may not be granted by the Zoning Board of Appeals.  Variances from other general districts regulations may be granted under standards in S.C. Code 1976 § 6-29-800.</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br w:type="page"/>
      </w:r>
      <w:r w:rsidRPr="00AF534D">
        <w:rPr>
          <w:rFonts w:ascii="Arial" w:hAnsi="Arial" w:cs="Arial"/>
          <w:snapToGrid w:val="0"/>
          <w:sz w:val="24"/>
          <w:szCs w:val="24"/>
        </w:rPr>
        <w:lastRenderedPageBreak/>
        <w:t>Application requirements.</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The application for a conditional use zoning permit for construction of a communications tower or placement of a commercial telecommunication antenna on an existing structure other than a tower previously permitted must file with the planning director or his/her designee an application accompanied by a fee and the following documents, if applicable as determined by the planning director or his/her designee:</w:t>
      </w:r>
    </w:p>
    <w:p w:rsidR="00A52AA7" w:rsidRPr="00AF534D" w:rsidRDefault="00A52AA7"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Specifications</w:t>
      </w:r>
      <w:r w:rsidRPr="00AF534D">
        <w:rPr>
          <w:rFonts w:ascii="Arial" w:hAnsi="Arial" w:cs="Arial"/>
          <w:snapToGrid w:val="0"/>
          <w:sz w:val="24"/>
          <w:szCs w:val="24"/>
        </w:rPr>
        <w:t>.  One copy of typical specifications for proposed structures and antennae, including description of design characteristics and material.</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Site plan</w:t>
      </w:r>
      <w:r w:rsidRPr="00AF534D">
        <w:rPr>
          <w:rFonts w:ascii="Arial" w:hAnsi="Arial" w:cs="Arial"/>
          <w:snapToGrid w:val="0"/>
          <w:sz w:val="24"/>
          <w:szCs w:val="24"/>
        </w:rPr>
        <w:t>.  A site plan drawn to scale showing property boundaries, tower location, tower height, guy wires and anchors, existing structures, photographs or elevation drawings depicting typical design of proposed structures, parking, fences, landscape plan, and existing land uses on adjacent property.  A site plan is not required if antenna is to be mounted on an approved existing structure.</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Search Ring</w:t>
      </w:r>
      <w:r w:rsidRPr="00AF534D">
        <w:rPr>
          <w:rFonts w:ascii="Arial" w:hAnsi="Arial" w:cs="Arial"/>
          <w:snapToGrid w:val="0"/>
          <w:sz w:val="24"/>
          <w:szCs w:val="24"/>
        </w:rPr>
        <w:t>.  A copy of the tower search ring and search ring for other towers determined appropriate by the planning director or his/her designee.</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Tower location map</w:t>
      </w:r>
      <w:r w:rsidRPr="00AF534D">
        <w:rPr>
          <w:rFonts w:ascii="Arial" w:hAnsi="Arial" w:cs="Arial"/>
          <w:snapToGrid w:val="0"/>
          <w:sz w:val="24"/>
          <w:szCs w:val="24"/>
        </w:rPr>
        <w:t>.  A current map, or update for an existing map on file, showing locations of applicant’s antennae, facilities, existing towers, and proposed towers which are reflected in public records, serving any property within the county.</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Antenna capacity; wind load</w:t>
      </w:r>
      <w:r w:rsidRPr="00AF534D">
        <w:rPr>
          <w:rFonts w:ascii="Arial" w:hAnsi="Arial" w:cs="Arial"/>
          <w:snapToGrid w:val="0"/>
          <w:sz w:val="24"/>
          <w:szCs w:val="24"/>
        </w:rPr>
        <w:t>.  A report from a structural engineer registered in South Carolina showing the tower antenna capacity by type and number, and a certification that the tower is designed to withstand winds in accordance with ANSI/EIA/TIA-222 (latest revision) standards.</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Antenna owners</w:t>
      </w:r>
      <w:r w:rsidRPr="00AF534D">
        <w:rPr>
          <w:rFonts w:ascii="Arial" w:hAnsi="Arial" w:cs="Arial"/>
          <w:snapToGrid w:val="0"/>
          <w:sz w:val="24"/>
          <w:szCs w:val="24"/>
        </w:rPr>
        <w:t>.  Identification of the owners of all antennae and equipment to be located on the site.</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Owner authorization</w:t>
      </w:r>
      <w:r w:rsidRPr="00AF534D">
        <w:rPr>
          <w:rFonts w:ascii="Arial" w:hAnsi="Arial" w:cs="Arial"/>
          <w:snapToGrid w:val="0"/>
          <w:sz w:val="24"/>
          <w:szCs w:val="24"/>
        </w:rPr>
        <w:t>.  Written authorization from the site owner for the application.</w:t>
      </w: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t>FCC license.  Evidence that a valid FCC license for the proposed activity has been issued.</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Visual impact analysis</w:t>
      </w:r>
      <w:r w:rsidRPr="00AF534D">
        <w:rPr>
          <w:rFonts w:ascii="Arial" w:hAnsi="Arial" w:cs="Arial"/>
          <w:snapToGrid w:val="0"/>
          <w:sz w:val="24"/>
          <w:szCs w:val="24"/>
        </w:rPr>
        <w:t>.  A line of sight analysis showing the potential visual and aesthetic impacts on adjacent residential districts.</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Removal agreement</w:t>
      </w:r>
      <w:r w:rsidRPr="00AF534D">
        <w:rPr>
          <w:rFonts w:ascii="Arial" w:hAnsi="Arial" w:cs="Arial"/>
          <w:snapToGrid w:val="0"/>
          <w:sz w:val="24"/>
          <w:szCs w:val="24"/>
        </w:rPr>
        <w:t>.  A written agreement to remove the tower and/or antenna within 180 days after cessation of use.  In the event of bankruptcy, it will remain the sole responsibility of the tower’s owner to remove the tower along with all appendages.</w:t>
      </w: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t>Conditions met.  Evidence that the applicable conditions in subsection (b) of this section are met.</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lastRenderedPageBreak/>
        <w:t>Additional information</w:t>
      </w:r>
      <w:r w:rsidR="001C4B89">
        <w:rPr>
          <w:rFonts w:ascii="Arial" w:hAnsi="Arial" w:cs="Arial"/>
          <w:snapToGrid w:val="0"/>
          <w:sz w:val="24"/>
          <w:szCs w:val="24"/>
        </w:rPr>
        <w:t xml:space="preserve">: </w:t>
      </w:r>
      <w:r w:rsidRPr="00AF534D">
        <w:rPr>
          <w:rFonts w:ascii="Arial" w:hAnsi="Arial" w:cs="Arial"/>
          <w:snapToGrid w:val="0"/>
          <w:sz w:val="24"/>
          <w:szCs w:val="24"/>
        </w:rPr>
        <w:t xml:space="preserve"> Additional information required by the planning director or his/her  designee for determination that all applicable zoning regulations are met.</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324FDD">
        <w:rPr>
          <w:rFonts w:ascii="Arial" w:hAnsi="Arial" w:cs="Arial"/>
          <w:b/>
          <w:snapToGrid w:val="0"/>
          <w:sz w:val="24"/>
          <w:szCs w:val="24"/>
        </w:rPr>
        <w:t>Conditions</w:t>
      </w:r>
      <w:r w:rsidRPr="00AF534D">
        <w:rPr>
          <w:rFonts w:ascii="Arial" w:hAnsi="Arial" w:cs="Arial"/>
          <w:snapToGrid w:val="0"/>
          <w:sz w:val="24"/>
          <w:szCs w:val="24"/>
        </w:rPr>
        <w:t>.</w:t>
      </w:r>
    </w:p>
    <w:p w:rsidR="00A52AA7" w:rsidRPr="00AF534D" w:rsidRDefault="00A52AA7"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t>Applicant must show that all applicable conditions are met.</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Location, visual impact</w:t>
      </w:r>
      <w:r w:rsidR="001C4B89">
        <w:rPr>
          <w:rFonts w:ascii="Arial" w:hAnsi="Arial" w:cs="Arial"/>
          <w:snapToGrid w:val="0"/>
          <w:sz w:val="24"/>
          <w:szCs w:val="24"/>
        </w:rPr>
        <w:t>:</w:t>
      </w:r>
      <w:r w:rsidRPr="00AF534D">
        <w:rPr>
          <w:rFonts w:ascii="Arial" w:hAnsi="Arial" w:cs="Arial"/>
          <w:snapToGrid w:val="0"/>
          <w:sz w:val="24"/>
          <w:szCs w:val="24"/>
        </w:rPr>
        <w:t xml:space="preserve"> The proposed communications tower, antenna or accessory structure will be placed in a reasonably available location which will minimize the visual impact on the surrounding area and allow the facility to function in accordance with minimum standards imposed by applicable communications regulations and applicant’s technical design requirements.</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Inability to locate on existing structure</w:t>
      </w:r>
      <w:r w:rsidR="001C4B89">
        <w:rPr>
          <w:rFonts w:ascii="Arial" w:hAnsi="Arial" w:cs="Arial"/>
          <w:snapToGrid w:val="0"/>
          <w:sz w:val="24"/>
          <w:szCs w:val="24"/>
        </w:rPr>
        <w:t>:</w:t>
      </w:r>
      <w:r w:rsidRPr="00AF534D">
        <w:rPr>
          <w:rFonts w:ascii="Arial" w:hAnsi="Arial" w:cs="Arial"/>
          <w:snapToGrid w:val="0"/>
          <w:sz w:val="24"/>
          <w:szCs w:val="24"/>
        </w:rPr>
        <w:t xml:space="preserve">  Applicant must show that a proposed antenna and equipment cannot be accommodated and function as required by applicable regulations and applicant’s technical design requirements without unreasonable modifications on any existing structure or tower under the control of applicant.  Financial consideration is not an appropriate consideration.</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Necessity for location in residential district</w:t>
      </w:r>
      <w:r w:rsidR="001C4B89">
        <w:rPr>
          <w:rFonts w:ascii="Arial" w:hAnsi="Arial" w:cs="Arial"/>
          <w:snapToGrid w:val="0"/>
          <w:sz w:val="24"/>
          <w:szCs w:val="24"/>
          <w:u w:val="single"/>
        </w:rPr>
        <w:t>:</w:t>
      </w:r>
      <w:r w:rsidRPr="00AF534D">
        <w:rPr>
          <w:rFonts w:ascii="Arial" w:hAnsi="Arial" w:cs="Arial"/>
          <w:snapToGrid w:val="0"/>
          <w:sz w:val="24"/>
          <w:szCs w:val="24"/>
        </w:rPr>
        <w:t xml:space="preserve"> Applicant for a permit in a residential district must show that the area cannot be adequately served by a facility placed in a non-residential district for valid technical reasons.</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Public property or other private property not suitable</w:t>
      </w:r>
      <w:r w:rsidR="001C4B89">
        <w:rPr>
          <w:rFonts w:ascii="Arial" w:hAnsi="Arial" w:cs="Arial"/>
          <w:snapToGrid w:val="0"/>
          <w:sz w:val="24"/>
          <w:szCs w:val="24"/>
        </w:rPr>
        <w:t>:</w:t>
      </w:r>
      <w:r w:rsidRPr="00AF534D">
        <w:rPr>
          <w:rFonts w:ascii="Arial" w:hAnsi="Arial" w:cs="Arial"/>
          <w:snapToGrid w:val="0"/>
          <w:sz w:val="24"/>
          <w:szCs w:val="24"/>
        </w:rPr>
        <w:t xml:space="preserve"> Prior to consideration of a permit for location on private property which must be acquired, applicant must show that available publicly owned sites, and available privately owned sites occupied by a compatible use, are unsuitable for operation of the facility under applicable communications regulations and applicant’s technical design requirements.</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Design for multiple use</w:t>
      </w:r>
      <w:r w:rsidR="001C4B89">
        <w:rPr>
          <w:rFonts w:ascii="Arial" w:hAnsi="Arial" w:cs="Arial"/>
          <w:snapToGrid w:val="0"/>
          <w:sz w:val="24"/>
          <w:szCs w:val="24"/>
        </w:rPr>
        <w:t>:</w:t>
      </w:r>
      <w:r w:rsidRPr="00AF534D">
        <w:rPr>
          <w:rFonts w:ascii="Arial" w:hAnsi="Arial" w:cs="Arial"/>
          <w:snapToGrid w:val="0"/>
          <w:sz w:val="24"/>
          <w:szCs w:val="24"/>
        </w:rPr>
        <w:t xml:space="preserve">  Applicant must show that new tower is designed to accommodate additional antennae equal in number to applicant’s present and future requirements.</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Safety codes met</w:t>
      </w:r>
      <w:r w:rsidR="001C4B89">
        <w:rPr>
          <w:rFonts w:ascii="Arial" w:hAnsi="Arial" w:cs="Arial"/>
          <w:snapToGrid w:val="0"/>
          <w:sz w:val="24"/>
          <w:szCs w:val="24"/>
        </w:rPr>
        <w:t>:</w:t>
      </w:r>
      <w:r w:rsidRPr="00AF534D">
        <w:rPr>
          <w:rFonts w:ascii="Arial" w:hAnsi="Arial" w:cs="Arial"/>
          <w:snapToGrid w:val="0"/>
          <w:sz w:val="24"/>
          <w:szCs w:val="24"/>
        </w:rPr>
        <w:t xml:space="preserve">  Applicant must show that all applicable health, nuisance, noise, fire, building and safety code requirements are met.</w:t>
      </w: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br w:type="page"/>
      </w:r>
      <w:r w:rsidRPr="001C4B89">
        <w:rPr>
          <w:rFonts w:ascii="Arial" w:hAnsi="Arial" w:cs="Arial"/>
          <w:snapToGrid w:val="0"/>
          <w:sz w:val="24"/>
          <w:szCs w:val="24"/>
          <w:u w:val="single"/>
        </w:rPr>
        <w:lastRenderedPageBreak/>
        <w:t>Paint, illumination</w:t>
      </w:r>
      <w:r w:rsidR="001C4B89">
        <w:rPr>
          <w:rFonts w:ascii="Arial" w:hAnsi="Arial" w:cs="Arial"/>
          <w:snapToGrid w:val="0"/>
          <w:sz w:val="24"/>
          <w:szCs w:val="24"/>
        </w:rPr>
        <w:t>:</w:t>
      </w:r>
      <w:r w:rsidRPr="00AF534D">
        <w:rPr>
          <w:rFonts w:ascii="Arial" w:hAnsi="Arial" w:cs="Arial"/>
          <w:snapToGrid w:val="0"/>
          <w:sz w:val="24"/>
          <w:szCs w:val="24"/>
        </w:rPr>
        <w:t xml:space="preserve">  A communications tower must not be painted or illuminated unless otherwise provided by state or federal regulations.</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Fencing</w:t>
      </w:r>
      <w:r w:rsidR="001C4B89">
        <w:rPr>
          <w:rFonts w:ascii="Arial" w:hAnsi="Arial" w:cs="Arial"/>
          <w:snapToGrid w:val="0"/>
          <w:sz w:val="24"/>
          <w:szCs w:val="24"/>
        </w:rPr>
        <w:t>:</w:t>
      </w:r>
      <w:r w:rsidRPr="00AF534D">
        <w:rPr>
          <w:rFonts w:ascii="Arial" w:hAnsi="Arial" w:cs="Arial"/>
          <w:snapToGrid w:val="0"/>
          <w:sz w:val="24"/>
          <w:szCs w:val="24"/>
        </w:rPr>
        <w:t xml:space="preserve">  A six foot non-climbable fence must be placed around the tower and any associated building.  Guy wires may be fenced separately.</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Distance from existing tower</w:t>
      </w:r>
      <w:r w:rsidR="001C4B89">
        <w:rPr>
          <w:rFonts w:ascii="Arial" w:hAnsi="Arial" w:cs="Arial"/>
          <w:snapToGrid w:val="0"/>
          <w:sz w:val="24"/>
          <w:szCs w:val="24"/>
        </w:rPr>
        <w:t>:</w:t>
      </w:r>
      <w:r w:rsidRPr="00AF534D">
        <w:rPr>
          <w:rFonts w:ascii="Arial" w:hAnsi="Arial" w:cs="Arial"/>
          <w:snapToGrid w:val="0"/>
          <w:sz w:val="24"/>
          <w:szCs w:val="24"/>
        </w:rPr>
        <w:t xml:space="preserve">  A permit for a proposed tower site within one mile of an existing tower (regardless of ownership) shall not be issued unless the applicant certified that the existing tower does not meet applicant’s structural specifications and applicant’s technical design requirements, or that a co-location agreement could not be obtained.</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t>Speculation towers are prohibited.</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Indemnity, claim resolution</w:t>
      </w:r>
      <w:r w:rsidR="001C4B89">
        <w:rPr>
          <w:rFonts w:ascii="Arial" w:hAnsi="Arial" w:cs="Arial"/>
          <w:snapToGrid w:val="0"/>
          <w:sz w:val="24"/>
          <w:szCs w:val="24"/>
        </w:rPr>
        <w:t>:</w:t>
      </w:r>
      <w:r w:rsidRPr="00AF534D">
        <w:rPr>
          <w:rFonts w:ascii="Arial" w:hAnsi="Arial" w:cs="Arial"/>
          <w:snapToGrid w:val="0"/>
          <w:sz w:val="24"/>
          <w:szCs w:val="24"/>
        </w:rPr>
        <w:t xml:space="preserve">  Applicant must show by certification from a registered engineer that the proposed facility will contain only equipment meeting FCC rules, and must file with the planning director or his/her designee a written indemnification of the county and proof of liability insurance or financial ability to respond to claims up to $1,000,000.00 in aggregate which may arise from operation of the facility during it</w:t>
      </w:r>
      <w:r w:rsidR="00324FDD">
        <w:rPr>
          <w:rFonts w:ascii="Arial" w:hAnsi="Arial" w:cs="Arial"/>
          <w:snapToGrid w:val="0"/>
          <w:sz w:val="24"/>
          <w:szCs w:val="24"/>
        </w:rPr>
        <w:t>s life, at no cost to the town, in form approved by the town</w:t>
      </w:r>
      <w:r w:rsidRPr="00AF534D">
        <w:rPr>
          <w:rFonts w:ascii="Arial" w:hAnsi="Arial" w:cs="Arial"/>
          <w:snapToGrid w:val="0"/>
          <w:sz w:val="24"/>
          <w:szCs w:val="24"/>
        </w:rPr>
        <w:t xml:space="preserve"> attorney.</w:t>
      </w:r>
    </w:p>
    <w:p w:rsidR="00324FDD" w:rsidRPr="00AF534D" w:rsidRDefault="00324FDD" w:rsidP="00AF534D">
      <w:pPr>
        <w:pStyle w:val="NoSpacing"/>
        <w:rPr>
          <w:rFonts w:ascii="Arial" w:hAnsi="Arial" w:cs="Arial"/>
          <w:snapToGrid w:val="0"/>
          <w:sz w:val="24"/>
          <w:szCs w:val="24"/>
        </w:rPr>
      </w:pPr>
    </w:p>
    <w:p w:rsidR="00A52AA7" w:rsidRDefault="00A52AA7" w:rsidP="00AF534D">
      <w:pPr>
        <w:pStyle w:val="NoSpacing"/>
        <w:rPr>
          <w:rFonts w:ascii="Arial" w:hAnsi="Arial" w:cs="Arial"/>
          <w:sz w:val="24"/>
          <w:szCs w:val="24"/>
        </w:rPr>
      </w:pPr>
      <w:r w:rsidRPr="001C4B89">
        <w:rPr>
          <w:rFonts w:ascii="Arial" w:hAnsi="Arial" w:cs="Arial"/>
          <w:snapToGrid w:val="0"/>
          <w:sz w:val="24"/>
          <w:szCs w:val="24"/>
          <w:u w:val="single"/>
        </w:rPr>
        <w:t>A</w:t>
      </w:r>
      <w:r w:rsidRPr="001C4B89">
        <w:rPr>
          <w:rFonts w:ascii="Arial" w:hAnsi="Arial" w:cs="Arial"/>
          <w:sz w:val="24"/>
          <w:szCs w:val="24"/>
          <w:u w:val="single"/>
        </w:rPr>
        <w:t>pplication of zoning regulations</w:t>
      </w:r>
      <w:r w:rsidR="001C4B89">
        <w:rPr>
          <w:rFonts w:ascii="Arial" w:hAnsi="Arial" w:cs="Arial"/>
          <w:sz w:val="24"/>
          <w:szCs w:val="24"/>
        </w:rPr>
        <w:t>:</w:t>
      </w:r>
      <w:r w:rsidRPr="00AF534D">
        <w:rPr>
          <w:rFonts w:ascii="Arial" w:hAnsi="Arial" w:cs="Arial"/>
          <w:sz w:val="24"/>
          <w:szCs w:val="24"/>
        </w:rPr>
        <w:t xml:space="preserve">  Land development regulations, visibility, fencing, screening, landscaping, parking, access, lot size, exterior illumination, sign storage and all other general zoning district regulations except setback and height shall apply to the use.  Setback and height conditions in this section apply.</w:t>
      </w:r>
    </w:p>
    <w:p w:rsidR="00324FDD" w:rsidRPr="00AF534D" w:rsidRDefault="00324FDD" w:rsidP="00AF534D">
      <w:pPr>
        <w:pStyle w:val="NoSpacing"/>
        <w:rPr>
          <w:rFonts w:ascii="Arial" w:hAnsi="Arial" w:cs="Arial"/>
          <w:sz w:val="24"/>
          <w:szCs w:val="24"/>
        </w:rPr>
      </w:pPr>
    </w:p>
    <w:p w:rsidR="00A52AA7" w:rsidRDefault="00A52AA7" w:rsidP="00AF534D">
      <w:pPr>
        <w:pStyle w:val="NoSpacing"/>
        <w:rPr>
          <w:rFonts w:ascii="Arial" w:hAnsi="Arial" w:cs="Arial"/>
          <w:snapToGrid w:val="0"/>
          <w:sz w:val="24"/>
          <w:szCs w:val="24"/>
        </w:rPr>
      </w:pPr>
      <w:r w:rsidRPr="00AF534D">
        <w:rPr>
          <w:rFonts w:ascii="Arial" w:hAnsi="Arial" w:cs="Arial"/>
          <w:sz w:val="24"/>
          <w:szCs w:val="24"/>
        </w:rPr>
        <w:t>For aesthetic and visual consideration, t</w:t>
      </w:r>
      <w:r w:rsidRPr="00AF534D">
        <w:rPr>
          <w:rFonts w:ascii="Arial" w:hAnsi="Arial" w:cs="Arial"/>
          <w:snapToGrid w:val="0"/>
          <w:sz w:val="24"/>
          <w:szCs w:val="24"/>
        </w:rPr>
        <w:t xml:space="preserve">he tower must be located no closer to a residential structure than a distance equal to one and one-half (1 ½) feet for each foot in height of the proposed tower plus fifty (50) feet as measured from the center of the proposed tower.  At a minimum, there must be a one-hundred-fifty (150) feet distance between the proposed tower and a residential structure, except structures associated with the tower.  </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Minimum setbacks</w:t>
      </w:r>
      <w:r w:rsidR="001C4B89">
        <w:rPr>
          <w:rFonts w:ascii="Arial" w:hAnsi="Arial" w:cs="Arial"/>
          <w:snapToGrid w:val="0"/>
          <w:sz w:val="24"/>
          <w:szCs w:val="24"/>
        </w:rPr>
        <w:t>:</w:t>
      </w:r>
      <w:r w:rsidRPr="00AF534D">
        <w:rPr>
          <w:rFonts w:ascii="Arial" w:hAnsi="Arial" w:cs="Arial"/>
          <w:snapToGrid w:val="0"/>
          <w:sz w:val="24"/>
          <w:szCs w:val="24"/>
        </w:rPr>
        <w:t xml:space="preserve">  The proposed tower must be located such that adequate setbacks are provided on all sides to prevent the tower’s fall zone from encroaching onto adjoining properties (the fall zone shall be determined by an engineer certified by the State of South Carolina in a letter which includes the engineer’s signature and seal).</w:t>
      </w:r>
    </w:p>
    <w:p w:rsidR="00A52AA7" w:rsidRDefault="00A52AA7" w:rsidP="00AF534D">
      <w:pPr>
        <w:pStyle w:val="NoSpacing"/>
        <w:rPr>
          <w:rFonts w:ascii="Arial" w:hAnsi="Arial" w:cs="Arial"/>
          <w:snapToGrid w:val="0"/>
          <w:sz w:val="24"/>
          <w:szCs w:val="24"/>
        </w:rPr>
      </w:pPr>
      <w:r w:rsidRPr="00AF534D">
        <w:rPr>
          <w:rFonts w:ascii="Arial" w:hAnsi="Arial" w:cs="Arial"/>
          <w:snapToGrid w:val="0"/>
          <w:sz w:val="24"/>
          <w:szCs w:val="24"/>
        </w:rPr>
        <w:t>Surrounding property owner notification.  Within ten (10) days of receipt of a completed application for a communications tower zoning permit.</w:t>
      </w:r>
    </w:p>
    <w:p w:rsidR="00324FDD" w:rsidRPr="00AF534D" w:rsidRDefault="00324FDD"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1C4B89">
        <w:rPr>
          <w:rFonts w:ascii="Arial" w:hAnsi="Arial" w:cs="Arial"/>
          <w:snapToGrid w:val="0"/>
          <w:sz w:val="24"/>
          <w:szCs w:val="24"/>
          <w:u w:val="single"/>
        </w:rPr>
        <w:t>New uses</w:t>
      </w:r>
      <w:r w:rsidR="001C4B89">
        <w:rPr>
          <w:rFonts w:ascii="Arial" w:hAnsi="Arial" w:cs="Arial"/>
          <w:snapToGrid w:val="0"/>
          <w:sz w:val="24"/>
          <w:szCs w:val="24"/>
        </w:rPr>
        <w:t>:</w:t>
      </w:r>
      <w:r w:rsidRPr="00AF534D">
        <w:rPr>
          <w:rFonts w:ascii="Arial" w:hAnsi="Arial" w:cs="Arial"/>
          <w:snapToGrid w:val="0"/>
          <w:sz w:val="24"/>
          <w:szCs w:val="24"/>
        </w:rPr>
        <w:t xml:space="preserve">  New uses are strictly prohibited in corridor overlay, historic overlay and community preservation or residential conservation areas and shall not adversely affect any property, road or waterway which has been officially recognized or designated as scenic within the county.  The expansion or replacement of existing towers in a community preservation area shall require a special use permit and are limited to 150 feet in height.</w:t>
      </w:r>
    </w:p>
    <w:p w:rsidR="00A52AA7" w:rsidRPr="00AF534D" w:rsidRDefault="00A52AA7" w:rsidP="00AF534D">
      <w:pPr>
        <w:pStyle w:val="NoSpacing"/>
        <w:rPr>
          <w:rFonts w:ascii="Arial" w:hAnsi="Arial" w:cs="Arial"/>
          <w:snapToGrid w:val="0"/>
          <w:sz w:val="24"/>
          <w:szCs w:val="24"/>
        </w:rPr>
      </w:pPr>
    </w:p>
    <w:p w:rsidR="00A52AA7" w:rsidRPr="001C4B89" w:rsidRDefault="00A52AA7" w:rsidP="00AF534D">
      <w:pPr>
        <w:pStyle w:val="NoSpacing"/>
        <w:rPr>
          <w:rFonts w:ascii="Arial" w:hAnsi="Arial" w:cs="Arial"/>
          <w:b/>
          <w:sz w:val="24"/>
          <w:szCs w:val="24"/>
        </w:rPr>
      </w:pPr>
      <w:r w:rsidRPr="001C4B89">
        <w:rPr>
          <w:rFonts w:ascii="Arial" w:hAnsi="Arial" w:cs="Arial"/>
          <w:b/>
          <w:sz w:val="24"/>
          <w:szCs w:val="24"/>
        </w:rPr>
        <w:t>Appeal to board</w:t>
      </w:r>
    </w:p>
    <w:p w:rsidR="00A52AA7" w:rsidRPr="00AF534D" w:rsidRDefault="00A52AA7" w:rsidP="00AF534D">
      <w:pPr>
        <w:pStyle w:val="NoSpacing"/>
        <w:rPr>
          <w:rFonts w:ascii="Arial" w:hAnsi="Arial" w:cs="Arial"/>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Applicant may appeal to the Zoning Board of Appeals as follows:</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Time limit for action by planning director or his/her designee on complete application as determined by the planning director or designee.  Failure of the planning director or designee to act on an application which is determined to be complete under this section within 45 days, unless extended by agreement, may be considered by applicant to be a denial of a permit which is subject to appeal to the Zoning Board of Appeals.</w:t>
      </w: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Variance.  Applicant may appeal to the Zoning Board of Appeals for a variance from general zoning districts regulations and setback requirements in this section, but not from any other conditions in this section.  Towers exceeding height limitations may be permitted only by special exception pursuant to Section 123 of this Section.</w:t>
      </w:r>
    </w:p>
    <w:p w:rsidR="00A52AA7" w:rsidRPr="00AF534D" w:rsidRDefault="00A52AA7" w:rsidP="00AF534D">
      <w:pPr>
        <w:pStyle w:val="NoSpacing"/>
        <w:rPr>
          <w:rFonts w:ascii="Arial" w:hAnsi="Arial" w:cs="Arial"/>
          <w:snapToGrid w:val="0"/>
          <w:sz w:val="24"/>
          <w:szCs w:val="24"/>
        </w:rPr>
      </w:pPr>
    </w:p>
    <w:p w:rsidR="00A52AA7" w:rsidRPr="00B72A8E" w:rsidRDefault="00A52AA7" w:rsidP="00AF534D">
      <w:pPr>
        <w:pStyle w:val="NoSpacing"/>
        <w:rPr>
          <w:rFonts w:ascii="Arial" w:hAnsi="Arial" w:cs="Arial"/>
          <w:b/>
          <w:snapToGrid w:val="0"/>
          <w:sz w:val="24"/>
          <w:szCs w:val="24"/>
        </w:rPr>
      </w:pPr>
      <w:r w:rsidRPr="00AF534D">
        <w:rPr>
          <w:rFonts w:ascii="Arial" w:hAnsi="Arial" w:cs="Arial"/>
          <w:snapToGrid w:val="0"/>
          <w:sz w:val="24"/>
          <w:szCs w:val="24"/>
        </w:rPr>
        <w:br w:type="page"/>
      </w:r>
      <w:r w:rsidR="00B72A8E">
        <w:rPr>
          <w:rFonts w:ascii="Arial" w:hAnsi="Arial" w:cs="Arial"/>
          <w:b/>
          <w:snapToGrid w:val="0"/>
          <w:sz w:val="24"/>
          <w:szCs w:val="24"/>
        </w:rPr>
        <w:lastRenderedPageBreak/>
        <w:t>Special Exceptions</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AF534D">
        <w:rPr>
          <w:rFonts w:ascii="Arial" w:hAnsi="Arial" w:cs="Arial"/>
          <w:snapToGrid w:val="0"/>
          <w:sz w:val="24"/>
          <w:szCs w:val="24"/>
        </w:rPr>
        <w:t>A tower, pole or antenna may be permitted by special exception granted by the Zoning Board of Appeals after public hearing and findings of fact based on the following criteria.  The Zoning Board of Appeals must find and conclude:</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B72A8E">
        <w:rPr>
          <w:rFonts w:ascii="Arial" w:hAnsi="Arial" w:cs="Arial"/>
          <w:snapToGrid w:val="0"/>
          <w:sz w:val="24"/>
          <w:szCs w:val="24"/>
          <w:u w:val="single"/>
        </w:rPr>
        <w:t>Application; conditions</w:t>
      </w:r>
      <w:r w:rsidR="00B72A8E">
        <w:rPr>
          <w:rFonts w:ascii="Arial" w:hAnsi="Arial" w:cs="Arial"/>
          <w:snapToGrid w:val="0"/>
          <w:sz w:val="24"/>
          <w:szCs w:val="24"/>
        </w:rPr>
        <w:t xml:space="preserve">:  </w:t>
      </w:r>
      <w:r w:rsidRPr="00AF534D">
        <w:rPr>
          <w:rFonts w:ascii="Arial" w:hAnsi="Arial" w:cs="Arial"/>
          <w:snapToGrid w:val="0"/>
          <w:sz w:val="24"/>
          <w:szCs w:val="24"/>
        </w:rPr>
        <w:t>All application requirements and conditions imposed by this conditional use are met except height limitations and setbacks.</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B72A8E">
        <w:rPr>
          <w:rFonts w:ascii="Arial" w:hAnsi="Arial" w:cs="Arial"/>
          <w:snapToGrid w:val="0"/>
          <w:sz w:val="24"/>
          <w:szCs w:val="24"/>
          <w:u w:val="single"/>
        </w:rPr>
        <w:t>Height limitations</w:t>
      </w:r>
      <w:r w:rsidR="00B72A8E">
        <w:rPr>
          <w:rFonts w:ascii="Arial" w:hAnsi="Arial" w:cs="Arial"/>
          <w:snapToGrid w:val="0"/>
          <w:sz w:val="24"/>
          <w:szCs w:val="24"/>
        </w:rPr>
        <w:t xml:space="preserve">:  </w:t>
      </w:r>
      <w:r w:rsidRPr="00AF534D">
        <w:rPr>
          <w:rFonts w:ascii="Arial" w:hAnsi="Arial" w:cs="Arial"/>
          <w:snapToGrid w:val="0"/>
          <w:sz w:val="24"/>
          <w:szCs w:val="24"/>
        </w:rPr>
        <w:t>If additional tower height is requested, total tower height will not exceed 150 percent of the maximum height permitted in the district as a conditional use.</w:t>
      </w:r>
    </w:p>
    <w:p w:rsidR="00A52AA7" w:rsidRPr="00AF534D" w:rsidRDefault="00A52AA7" w:rsidP="00AF534D">
      <w:pPr>
        <w:pStyle w:val="NoSpacing"/>
        <w:rPr>
          <w:rFonts w:ascii="Arial" w:hAnsi="Arial" w:cs="Arial"/>
          <w:snapToGrid w:val="0"/>
          <w:sz w:val="24"/>
          <w:szCs w:val="24"/>
        </w:rPr>
      </w:pPr>
    </w:p>
    <w:p w:rsidR="00A52AA7" w:rsidRPr="00B72A8E" w:rsidRDefault="00A52AA7" w:rsidP="00AF534D">
      <w:pPr>
        <w:pStyle w:val="NoSpacing"/>
        <w:rPr>
          <w:rFonts w:ascii="Arial" w:hAnsi="Arial" w:cs="Arial"/>
          <w:sz w:val="24"/>
          <w:szCs w:val="24"/>
        </w:rPr>
      </w:pPr>
      <w:r w:rsidRPr="00B72A8E">
        <w:rPr>
          <w:rFonts w:ascii="Arial" w:hAnsi="Arial" w:cs="Arial"/>
          <w:sz w:val="24"/>
          <w:szCs w:val="24"/>
          <w:u w:val="single"/>
        </w:rPr>
        <w:t>Necessity for additional height</w:t>
      </w:r>
      <w:r w:rsidR="00B72A8E">
        <w:rPr>
          <w:rFonts w:ascii="Arial" w:hAnsi="Arial" w:cs="Arial"/>
          <w:sz w:val="24"/>
          <w:szCs w:val="24"/>
        </w:rPr>
        <w:t xml:space="preserve">:  </w:t>
      </w:r>
      <w:r w:rsidRPr="00AF534D">
        <w:rPr>
          <w:rFonts w:ascii="Arial" w:hAnsi="Arial" w:cs="Arial"/>
          <w:snapToGrid w:val="0"/>
          <w:sz w:val="24"/>
          <w:szCs w:val="24"/>
        </w:rPr>
        <w:t>Applicant has demonstrated that additional height above that permitted by conditional use regulations is necessary for service to occupants of an area within the county.</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B72A8E">
        <w:rPr>
          <w:rFonts w:ascii="Arial" w:hAnsi="Arial" w:cs="Arial"/>
          <w:snapToGrid w:val="0"/>
          <w:sz w:val="24"/>
          <w:szCs w:val="24"/>
          <w:u w:val="single"/>
        </w:rPr>
        <w:t>Setback requirements; additional conditions</w:t>
      </w:r>
      <w:r w:rsidR="00B72A8E">
        <w:rPr>
          <w:rFonts w:ascii="Arial" w:hAnsi="Arial" w:cs="Arial"/>
          <w:snapToGrid w:val="0"/>
          <w:sz w:val="24"/>
          <w:szCs w:val="24"/>
        </w:rPr>
        <w:t xml:space="preserve">: </w:t>
      </w:r>
      <w:r w:rsidRPr="00AF534D">
        <w:rPr>
          <w:rFonts w:ascii="Arial" w:hAnsi="Arial" w:cs="Arial"/>
          <w:snapToGrid w:val="0"/>
          <w:sz w:val="24"/>
          <w:szCs w:val="24"/>
        </w:rPr>
        <w:t>Setback requirements and such additional conditions are established by the Zoning Board of Appeals as it deems necessary to remove danger to health and safety, and to protect adjacent property.</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B72A8E">
        <w:rPr>
          <w:rFonts w:ascii="Arial" w:hAnsi="Arial" w:cs="Arial"/>
          <w:snapToGrid w:val="0"/>
          <w:sz w:val="24"/>
          <w:szCs w:val="24"/>
          <w:u w:val="single"/>
        </w:rPr>
        <w:t>Denial on substantial evidence</w:t>
      </w:r>
      <w:r w:rsidR="00B72A8E">
        <w:rPr>
          <w:rFonts w:ascii="Arial" w:hAnsi="Arial" w:cs="Arial"/>
          <w:snapToGrid w:val="0"/>
          <w:sz w:val="24"/>
          <w:szCs w:val="24"/>
        </w:rPr>
        <w:t>: T</w:t>
      </w:r>
      <w:r w:rsidRPr="00AF534D">
        <w:rPr>
          <w:rFonts w:ascii="Arial" w:hAnsi="Arial" w:cs="Arial"/>
          <w:snapToGrid w:val="0"/>
          <w:sz w:val="24"/>
          <w:szCs w:val="24"/>
        </w:rPr>
        <w:t>he Telecommunication Act of 1996 requires that a denial of a permit be supported by substantial evidence.</w:t>
      </w:r>
    </w:p>
    <w:p w:rsidR="00A52AA7" w:rsidRPr="00AF534D" w:rsidRDefault="00A52AA7" w:rsidP="00AF534D">
      <w:pPr>
        <w:pStyle w:val="NoSpacing"/>
        <w:rPr>
          <w:rFonts w:ascii="Arial" w:hAnsi="Arial" w:cs="Arial"/>
          <w:snapToGrid w:val="0"/>
          <w:sz w:val="24"/>
          <w:szCs w:val="24"/>
        </w:rPr>
      </w:pPr>
    </w:p>
    <w:p w:rsidR="00A52AA7" w:rsidRPr="00AF534D" w:rsidRDefault="00A52AA7" w:rsidP="00AF534D">
      <w:pPr>
        <w:pStyle w:val="NoSpacing"/>
        <w:rPr>
          <w:rFonts w:ascii="Arial" w:hAnsi="Arial" w:cs="Arial"/>
          <w:snapToGrid w:val="0"/>
          <w:sz w:val="24"/>
          <w:szCs w:val="24"/>
        </w:rPr>
      </w:pPr>
      <w:r w:rsidRPr="00B72A8E">
        <w:rPr>
          <w:rFonts w:ascii="Arial" w:hAnsi="Arial" w:cs="Arial"/>
          <w:snapToGrid w:val="0"/>
          <w:sz w:val="24"/>
          <w:szCs w:val="24"/>
          <w:u w:val="single"/>
        </w:rPr>
        <w:t>Variance prohibited</w:t>
      </w:r>
      <w:r w:rsidR="00B72A8E">
        <w:rPr>
          <w:rFonts w:ascii="Arial" w:hAnsi="Arial" w:cs="Arial"/>
          <w:snapToGrid w:val="0"/>
          <w:sz w:val="24"/>
          <w:szCs w:val="24"/>
        </w:rPr>
        <w:t xml:space="preserve">: </w:t>
      </w:r>
      <w:r w:rsidRPr="00AF534D">
        <w:rPr>
          <w:rFonts w:ascii="Arial" w:hAnsi="Arial" w:cs="Arial"/>
          <w:snapToGrid w:val="0"/>
          <w:sz w:val="24"/>
          <w:szCs w:val="24"/>
        </w:rPr>
        <w:t xml:space="preserve">The Zoning Board of Appeals may not grant a variance from the standards imposed for a communications tower or antenna in connection with granting a special </w:t>
      </w:r>
      <w:r w:rsidR="00DF004C">
        <w:rPr>
          <w:rFonts w:ascii="Arial" w:hAnsi="Arial" w:cs="Arial"/>
          <w:snapToGrid w:val="0"/>
          <w:sz w:val="24"/>
          <w:szCs w:val="24"/>
        </w:rPr>
        <w:t>exception</w:t>
      </w:r>
      <w:r w:rsidRPr="00AF534D">
        <w:rPr>
          <w:rFonts w:ascii="Arial" w:hAnsi="Arial" w:cs="Arial"/>
          <w:snapToGrid w:val="0"/>
          <w:sz w:val="24"/>
          <w:szCs w:val="24"/>
        </w:rPr>
        <w:t>.</w:t>
      </w:r>
    </w:p>
    <w:p w:rsidR="00324FDD" w:rsidRDefault="00324FDD" w:rsidP="00A52AA7">
      <w:pPr>
        <w:widowControl w:val="0"/>
        <w:jc w:val="both"/>
        <w:rPr>
          <w:snapToGrid w:val="0"/>
        </w:rPr>
      </w:pPr>
    </w:p>
    <w:p w:rsidR="00324FDD" w:rsidRDefault="00324FDD" w:rsidP="00A52AA7">
      <w:pPr>
        <w:widowControl w:val="0"/>
        <w:jc w:val="both"/>
        <w:rPr>
          <w:snapToGrid w:val="0"/>
        </w:rPr>
      </w:pPr>
    </w:p>
    <w:p w:rsidR="00324FDD" w:rsidRDefault="00324FDD" w:rsidP="00A52AA7">
      <w:pPr>
        <w:widowControl w:val="0"/>
        <w:jc w:val="both"/>
        <w:rPr>
          <w:snapToGrid w:val="0"/>
        </w:rPr>
      </w:pPr>
    </w:p>
    <w:p w:rsidR="00324FDD" w:rsidRDefault="00324FDD" w:rsidP="00A52AA7">
      <w:pPr>
        <w:widowControl w:val="0"/>
        <w:jc w:val="both"/>
        <w:rPr>
          <w:snapToGrid w:val="0"/>
        </w:rPr>
      </w:pPr>
    </w:p>
    <w:p w:rsidR="00324FDD" w:rsidRDefault="00324FDD" w:rsidP="00A52AA7">
      <w:pPr>
        <w:widowControl w:val="0"/>
        <w:jc w:val="both"/>
        <w:rPr>
          <w:snapToGrid w:val="0"/>
        </w:rPr>
      </w:pPr>
    </w:p>
    <w:p w:rsidR="00B72A8E" w:rsidRDefault="00B72A8E" w:rsidP="00A52AA7">
      <w:pPr>
        <w:widowControl w:val="0"/>
        <w:jc w:val="both"/>
        <w:rPr>
          <w:snapToGrid w:val="0"/>
        </w:rPr>
      </w:pPr>
    </w:p>
    <w:p w:rsidR="00B72A8E" w:rsidRDefault="00B72A8E" w:rsidP="00A52AA7">
      <w:pPr>
        <w:widowControl w:val="0"/>
        <w:jc w:val="both"/>
        <w:rPr>
          <w:snapToGrid w:val="0"/>
        </w:rPr>
      </w:pPr>
    </w:p>
    <w:p w:rsidR="00B72A8E" w:rsidRDefault="00B72A8E" w:rsidP="00A52AA7">
      <w:pPr>
        <w:widowControl w:val="0"/>
        <w:jc w:val="both"/>
        <w:rPr>
          <w:snapToGrid w:val="0"/>
        </w:rPr>
      </w:pPr>
    </w:p>
    <w:p w:rsidR="00B72A8E" w:rsidRDefault="00B72A8E" w:rsidP="00A52AA7">
      <w:pPr>
        <w:widowControl w:val="0"/>
        <w:jc w:val="both"/>
        <w:rPr>
          <w:snapToGrid w:val="0"/>
        </w:rPr>
      </w:pPr>
    </w:p>
    <w:p w:rsidR="00B72A8E" w:rsidRDefault="00B72A8E" w:rsidP="00A52AA7">
      <w:pPr>
        <w:widowControl w:val="0"/>
        <w:jc w:val="both"/>
        <w:rPr>
          <w:snapToGrid w:val="0"/>
        </w:rPr>
      </w:pPr>
    </w:p>
    <w:p w:rsidR="00A52AA7" w:rsidRDefault="00A52AA7" w:rsidP="00A52AA7">
      <w:pPr>
        <w:widowControl w:val="0"/>
        <w:jc w:val="both"/>
        <w:rPr>
          <w:snapToGrid w:val="0"/>
        </w:rPr>
      </w:pPr>
      <w:r>
        <w:rPr>
          <w:snapToGrid w:val="0"/>
        </w:rPr>
        <w:tab/>
        <w:t xml:space="preserve"> </w:t>
      </w:r>
      <w:r>
        <w:rPr>
          <w:snapToGrid w:val="0"/>
        </w:rPr>
        <w:tab/>
      </w:r>
    </w:p>
    <w:p w:rsidR="0058097A" w:rsidRDefault="0058097A" w:rsidP="00C11B49">
      <w:pPr>
        <w:autoSpaceDE w:val="0"/>
        <w:autoSpaceDN w:val="0"/>
        <w:adjustRightInd w:val="0"/>
        <w:spacing w:after="0" w:line="240" w:lineRule="auto"/>
        <w:rPr>
          <w:rFonts w:ascii="Arial" w:hAnsi="Arial" w:cs="Arial"/>
          <w:b/>
          <w:sz w:val="32"/>
          <w:szCs w:val="32"/>
        </w:rPr>
      </w:pPr>
      <w:r w:rsidRPr="0058097A">
        <w:rPr>
          <w:rFonts w:ascii="Arial" w:hAnsi="Arial" w:cs="Arial"/>
          <w:b/>
          <w:sz w:val="32"/>
          <w:szCs w:val="32"/>
        </w:rPr>
        <w:lastRenderedPageBreak/>
        <w:t>General and Supplemental Regulations</w:t>
      </w:r>
    </w:p>
    <w:p w:rsidR="0058097A" w:rsidRDefault="0058097A" w:rsidP="00C11B49">
      <w:pPr>
        <w:autoSpaceDE w:val="0"/>
        <w:autoSpaceDN w:val="0"/>
        <w:adjustRightInd w:val="0"/>
        <w:spacing w:after="0" w:line="240" w:lineRule="auto"/>
        <w:rPr>
          <w:rFonts w:ascii="Arial" w:hAnsi="Arial" w:cs="Arial"/>
          <w:b/>
          <w:sz w:val="32"/>
          <w:szCs w:val="32"/>
        </w:rPr>
      </w:pPr>
    </w:p>
    <w:p w:rsidR="0058097A" w:rsidRDefault="005809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regulations set forth in this Article clarify, supplement, or modify the district regulations in this Ordinance.</w:t>
      </w:r>
    </w:p>
    <w:p w:rsidR="0058097A" w:rsidRDefault="0058097A" w:rsidP="00C11B49">
      <w:pPr>
        <w:autoSpaceDE w:val="0"/>
        <w:autoSpaceDN w:val="0"/>
        <w:adjustRightInd w:val="0"/>
        <w:spacing w:after="0" w:line="240" w:lineRule="auto"/>
        <w:rPr>
          <w:rFonts w:ascii="Arial" w:hAnsi="Arial" w:cs="Arial"/>
          <w:sz w:val="24"/>
          <w:szCs w:val="24"/>
        </w:rPr>
      </w:pPr>
    </w:p>
    <w:p w:rsidR="0058097A" w:rsidRPr="0058097A" w:rsidRDefault="0058097A" w:rsidP="00C11B49">
      <w:pPr>
        <w:autoSpaceDE w:val="0"/>
        <w:autoSpaceDN w:val="0"/>
        <w:adjustRightInd w:val="0"/>
        <w:spacing w:after="0" w:line="240" w:lineRule="auto"/>
        <w:rPr>
          <w:rFonts w:ascii="Arial" w:hAnsi="Arial" w:cs="Arial"/>
          <w:b/>
          <w:sz w:val="24"/>
          <w:szCs w:val="24"/>
        </w:rPr>
      </w:pPr>
      <w:r w:rsidRPr="0058097A">
        <w:rPr>
          <w:rFonts w:ascii="Arial" w:hAnsi="Arial" w:cs="Arial"/>
          <w:b/>
          <w:sz w:val="24"/>
          <w:szCs w:val="24"/>
        </w:rPr>
        <w:t>Conformity with Regulations Required</w:t>
      </w: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No building, structure, or land shall hereafter be used, and no building, structure, or part thereof shall be erected, reconstructed, converted, enlarged, moved or structurally altered unless in conformity with the regulations set forth in this Ordinance.</w:t>
      </w:r>
    </w:p>
    <w:p w:rsidR="0058097A" w:rsidRDefault="0058097A" w:rsidP="00C11B49">
      <w:pPr>
        <w:autoSpaceDE w:val="0"/>
        <w:autoSpaceDN w:val="0"/>
        <w:adjustRightInd w:val="0"/>
        <w:spacing w:after="0" w:line="240" w:lineRule="auto"/>
        <w:rPr>
          <w:rFonts w:ascii="Arial" w:hAnsi="Arial" w:cs="Arial"/>
          <w:sz w:val="24"/>
          <w:szCs w:val="24"/>
        </w:rPr>
      </w:pPr>
    </w:p>
    <w:p w:rsidR="0058097A" w:rsidRPr="0058097A" w:rsidRDefault="0058097A" w:rsidP="00C11B49">
      <w:pPr>
        <w:autoSpaceDE w:val="0"/>
        <w:autoSpaceDN w:val="0"/>
        <w:adjustRightInd w:val="0"/>
        <w:spacing w:after="0" w:line="240" w:lineRule="auto"/>
        <w:rPr>
          <w:rFonts w:ascii="Arial" w:hAnsi="Arial" w:cs="Arial"/>
          <w:b/>
          <w:sz w:val="24"/>
          <w:szCs w:val="24"/>
        </w:rPr>
      </w:pPr>
      <w:r w:rsidRPr="0058097A">
        <w:rPr>
          <w:rFonts w:ascii="Arial" w:hAnsi="Arial" w:cs="Arial"/>
          <w:b/>
          <w:sz w:val="24"/>
          <w:szCs w:val="24"/>
        </w:rPr>
        <w:t>Encroachment; Reduction of Lot Area</w:t>
      </w: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minimum yards, parking spaces, open spaces, and lot are required by this Ordinance for each and every building existing at the time of the passage of these regulations or for any building hereafter erected, shall not be encroached upon or considered as required yard or open space for any other building, except as hereafter provided, nor shall any lot area or lot dimension be reduced below the requirements of these regulations.</w:t>
      </w:r>
    </w:p>
    <w:p w:rsidR="0058097A" w:rsidRDefault="0058097A" w:rsidP="00C11B49">
      <w:pPr>
        <w:autoSpaceDE w:val="0"/>
        <w:autoSpaceDN w:val="0"/>
        <w:adjustRightInd w:val="0"/>
        <w:spacing w:after="0" w:line="240" w:lineRule="auto"/>
        <w:rPr>
          <w:rFonts w:ascii="Arial" w:hAnsi="Arial" w:cs="Arial"/>
          <w:sz w:val="24"/>
          <w:szCs w:val="24"/>
        </w:rPr>
      </w:pPr>
    </w:p>
    <w:p w:rsidR="0058097A" w:rsidRPr="0058097A" w:rsidRDefault="0058097A" w:rsidP="00C11B49">
      <w:pPr>
        <w:autoSpaceDE w:val="0"/>
        <w:autoSpaceDN w:val="0"/>
        <w:adjustRightInd w:val="0"/>
        <w:spacing w:after="0" w:line="240" w:lineRule="auto"/>
        <w:rPr>
          <w:rFonts w:ascii="Arial" w:hAnsi="Arial" w:cs="Arial"/>
          <w:b/>
          <w:sz w:val="24"/>
          <w:szCs w:val="24"/>
        </w:rPr>
      </w:pPr>
      <w:r w:rsidRPr="0058097A">
        <w:rPr>
          <w:rFonts w:ascii="Arial" w:hAnsi="Arial" w:cs="Arial"/>
          <w:b/>
          <w:sz w:val="24"/>
          <w:szCs w:val="24"/>
        </w:rPr>
        <w:t>Measurement of Yards Abutting Street Right-of-Way</w:t>
      </w: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Yards, which abut public streets, shall be measured from the abutting street right-of-way line.</w:t>
      </w:r>
    </w:p>
    <w:p w:rsidR="0058097A" w:rsidRDefault="0058097A" w:rsidP="00C11B49">
      <w:pPr>
        <w:autoSpaceDE w:val="0"/>
        <w:autoSpaceDN w:val="0"/>
        <w:adjustRightInd w:val="0"/>
        <w:spacing w:after="0" w:line="240" w:lineRule="auto"/>
        <w:rPr>
          <w:rFonts w:ascii="Arial" w:hAnsi="Arial" w:cs="Arial"/>
          <w:sz w:val="24"/>
          <w:szCs w:val="24"/>
        </w:rPr>
      </w:pPr>
    </w:p>
    <w:p w:rsidR="0058097A" w:rsidRPr="0058097A" w:rsidRDefault="0058097A" w:rsidP="00C11B49">
      <w:pPr>
        <w:autoSpaceDE w:val="0"/>
        <w:autoSpaceDN w:val="0"/>
        <w:adjustRightInd w:val="0"/>
        <w:spacing w:after="0" w:line="240" w:lineRule="auto"/>
        <w:rPr>
          <w:rFonts w:ascii="Arial" w:hAnsi="Arial" w:cs="Arial"/>
          <w:b/>
          <w:sz w:val="24"/>
          <w:szCs w:val="24"/>
        </w:rPr>
      </w:pPr>
      <w:r w:rsidRPr="0058097A">
        <w:rPr>
          <w:rFonts w:ascii="Arial" w:hAnsi="Arial" w:cs="Arial"/>
          <w:b/>
          <w:sz w:val="24"/>
          <w:szCs w:val="24"/>
        </w:rPr>
        <w:t>Modifications of Yard Regulations</w:t>
      </w: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Whenever more than one main building is to be located on a lot, the required yards shall be maintained around the group of buildings.</w:t>
      </w:r>
    </w:p>
    <w:p w:rsidR="00DC3A87" w:rsidRDefault="00DC3A87" w:rsidP="00C11B49">
      <w:pPr>
        <w:autoSpaceDE w:val="0"/>
        <w:autoSpaceDN w:val="0"/>
        <w:adjustRightInd w:val="0"/>
        <w:spacing w:after="0" w:line="240" w:lineRule="auto"/>
        <w:rPr>
          <w:rFonts w:ascii="Arial" w:hAnsi="Arial" w:cs="Arial"/>
          <w:sz w:val="24"/>
          <w:szCs w:val="24"/>
        </w:rPr>
      </w:pPr>
    </w:p>
    <w:p w:rsidR="00DC3A87" w:rsidRDefault="00DC3A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Front Yards – The front yard setback requirements for dwellings shall not apply on any lot where the average setback of existing buildings located wholly or in part within 400 feet on each side of such lot within the same block and zoning district and fronting on the same side of the street is less than the minimum required setback.  In such cases, the setback on such lot may be less than the required setbacks, but not less than the average of the setbacks of the aforementioned existing buildings.</w:t>
      </w:r>
    </w:p>
    <w:p w:rsidR="00DC3A87" w:rsidRDefault="00DC3A87" w:rsidP="00C11B49">
      <w:pPr>
        <w:autoSpaceDE w:val="0"/>
        <w:autoSpaceDN w:val="0"/>
        <w:adjustRightInd w:val="0"/>
        <w:spacing w:after="0" w:line="240" w:lineRule="auto"/>
        <w:rPr>
          <w:rFonts w:ascii="Arial" w:hAnsi="Arial" w:cs="Arial"/>
          <w:sz w:val="24"/>
          <w:szCs w:val="24"/>
        </w:rPr>
      </w:pPr>
    </w:p>
    <w:p w:rsidR="00DC3A87" w:rsidRDefault="00DC3A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Where a lot fronts on two nonintersecting streets, or two intersecting streets forming an angle of 60 degrees or less, front yards shall be provided on both streets.</w:t>
      </w:r>
    </w:p>
    <w:p w:rsidR="00DC3A87" w:rsidRDefault="00DC3A87" w:rsidP="00C11B49">
      <w:pPr>
        <w:autoSpaceDE w:val="0"/>
        <w:autoSpaceDN w:val="0"/>
        <w:adjustRightInd w:val="0"/>
        <w:spacing w:after="0" w:line="240" w:lineRule="auto"/>
        <w:rPr>
          <w:rFonts w:ascii="Arial" w:hAnsi="Arial" w:cs="Arial"/>
          <w:sz w:val="24"/>
          <w:szCs w:val="24"/>
        </w:rPr>
      </w:pPr>
    </w:p>
    <w:p w:rsidR="00DC3A87" w:rsidRDefault="00DC3A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Side Yards – Where a side yard abuts a street (corner lot), the minimum side yard requirement shall be not less than 50% of the front yard required on the lot lying to the rear of such corner lot when the rear lot faces the side street.  If, however, the rear lot faces the opposite street, and in fact constitutes another corner lot, then the side yard setbacks for the district in which the lot is located shall prevail.</w:t>
      </w:r>
    </w:p>
    <w:p w:rsidR="00DC3A87" w:rsidRDefault="00DC3A87" w:rsidP="00C11B49">
      <w:pPr>
        <w:autoSpaceDE w:val="0"/>
        <w:autoSpaceDN w:val="0"/>
        <w:adjustRightInd w:val="0"/>
        <w:spacing w:after="0" w:line="240" w:lineRule="auto"/>
        <w:rPr>
          <w:rFonts w:ascii="Arial" w:hAnsi="Arial" w:cs="Arial"/>
          <w:sz w:val="24"/>
          <w:szCs w:val="24"/>
        </w:rPr>
      </w:pPr>
    </w:p>
    <w:p w:rsidR="00DC3A87" w:rsidRPr="00C409A7" w:rsidRDefault="00DC3A87" w:rsidP="00C11B49">
      <w:pPr>
        <w:autoSpaceDE w:val="0"/>
        <w:autoSpaceDN w:val="0"/>
        <w:adjustRightInd w:val="0"/>
        <w:spacing w:after="0" w:line="240" w:lineRule="auto"/>
        <w:rPr>
          <w:rFonts w:ascii="Arial" w:hAnsi="Arial" w:cs="Arial"/>
          <w:b/>
          <w:sz w:val="24"/>
          <w:szCs w:val="24"/>
        </w:rPr>
      </w:pPr>
      <w:r w:rsidRPr="00C409A7">
        <w:rPr>
          <w:rFonts w:ascii="Arial" w:hAnsi="Arial" w:cs="Arial"/>
          <w:b/>
          <w:sz w:val="24"/>
          <w:szCs w:val="24"/>
        </w:rPr>
        <w:lastRenderedPageBreak/>
        <w:t>Structures Projecting into Required Yards</w:t>
      </w:r>
    </w:p>
    <w:p w:rsidR="00DC3A87" w:rsidRDefault="00DC3A87" w:rsidP="00C11B49">
      <w:pPr>
        <w:autoSpaceDE w:val="0"/>
        <w:autoSpaceDN w:val="0"/>
        <w:adjustRightInd w:val="0"/>
        <w:spacing w:after="0" w:line="240" w:lineRule="auto"/>
        <w:rPr>
          <w:rFonts w:ascii="Arial" w:hAnsi="Arial" w:cs="Arial"/>
          <w:sz w:val="24"/>
          <w:szCs w:val="24"/>
        </w:rPr>
      </w:pPr>
    </w:p>
    <w:p w:rsidR="00DC3A87" w:rsidRDefault="00DC3A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structures within the limits set forth may project into the required yards:</w:t>
      </w:r>
    </w:p>
    <w:p w:rsidR="00DC3A87" w:rsidRDefault="00DC3A87" w:rsidP="00C11B49">
      <w:pPr>
        <w:autoSpaceDE w:val="0"/>
        <w:autoSpaceDN w:val="0"/>
        <w:adjustRightInd w:val="0"/>
        <w:spacing w:after="0" w:line="240" w:lineRule="auto"/>
        <w:rPr>
          <w:rFonts w:ascii="Arial" w:hAnsi="Arial" w:cs="Arial"/>
          <w:sz w:val="24"/>
          <w:szCs w:val="24"/>
        </w:rPr>
      </w:pPr>
    </w:p>
    <w:p w:rsidR="00DC3A87" w:rsidRDefault="00DC3A87" w:rsidP="00DC3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Buttress, chimney, cornice, and pier, projecting not more than 30 inches into the required front yard and not more than 12 inches into the required side yard</w:t>
      </w:r>
    </w:p>
    <w:p w:rsidR="00DC3A87" w:rsidRDefault="00DC3A87" w:rsidP="00DC3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Unenclosed steps not extending above the first floor level and not closer than five feet to a property line</w:t>
      </w:r>
    </w:p>
    <w:p w:rsidR="00DC3A87" w:rsidRDefault="00DC3A87" w:rsidP="00DC3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Retaining wall of any necessary height, but not closer than 18 inches to a street right-of-way</w:t>
      </w:r>
    </w:p>
    <w:p w:rsidR="00DC3A87" w:rsidRDefault="00DC3A87" w:rsidP="00DC3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A protective hood or overhang over a doorway may extend not more than 3 feet into the required minimum yards</w:t>
      </w:r>
    </w:p>
    <w:p w:rsidR="00DC3A87" w:rsidRDefault="00DC3A87" w:rsidP="00DC3A87">
      <w:pPr>
        <w:autoSpaceDE w:val="0"/>
        <w:autoSpaceDN w:val="0"/>
        <w:adjustRightInd w:val="0"/>
        <w:spacing w:after="0" w:line="240" w:lineRule="auto"/>
        <w:rPr>
          <w:rFonts w:ascii="Arial" w:hAnsi="Arial" w:cs="Arial"/>
          <w:sz w:val="24"/>
          <w:szCs w:val="24"/>
        </w:rPr>
      </w:pPr>
    </w:p>
    <w:p w:rsidR="00DC3A87" w:rsidRPr="00C409A7" w:rsidRDefault="00DC3A87" w:rsidP="00DC3A87">
      <w:pPr>
        <w:autoSpaceDE w:val="0"/>
        <w:autoSpaceDN w:val="0"/>
        <w:adjustRightInd w:val="0"/>
        <w:spacing w:after="0" w:line="240" w:lineRule="auto"/>
        <w:rPr>
          <w:rFonts w:ascii="Arial" w:hAnsi="Arial" w:cs="Arial"/>
          <w:b/>
          <w:sz w:val="24"/>
          <w:szCs w:val="24"/>
        </w:rPr>
      </w:pPr>
      <w:r w:rsidRPr="00C409A7">
        <w:rPr>
          <w:rFonts w:ascii="Arial" w:hAnsi="Arial" w:cs="Arial"/>
          <w:b/>
          <w:sz w:val="24"/>
          <w:szCs w:val="24"/>
        </w:rPr>
        <w:t>Exceptions to Height</w:t>
      </w:r>
    </w:p>
    <w:p w:rsidR="00DC3A87" w:rsidRDefault="00DC3A87" w:rsidP="00DC3A87">
      <w:pPr>
        <w:autoSpaceDE w:val="0"/>
        <w:autoSpaceDN w:val="0"/>
        <w:adjustRightInd w:val="0"/>
        <w:spacing w:after="0" w:line="240" w:lineRule="auto"/>
        <w:rPr>
          <w:rFonts w:ascii="Arial" w:hAnsi="Arial" w:cs="Arial"/>
          <w:sz w:val="24"/>
          <w:szCs w:val="24"/>
        </w:rPr>
      </w:pPr>
    </w:p>
    <w:p w:rsidR="00DC3A87" w:rsidRDefault="00DC3A87" w:rsidP="00DC3A87">
      <w:pPr>
        <w:autoSpaceDE w:val="0"/>
        <w:autoSpaceDN w:val="0"/>
        <w:adjustRightInd w:val="0"/>
        <w:spacing w:after="0" w:line="240" w:lineRule="auto"/>
        <w:rPr>
          <w:rFonts w:ascii="Arial" w:hAnsi="Arial" w:cs="Arial"/>
          <w:sz w:val="24"/>
          <w:szCs w:val="24"/>
        </w:rPr>
      </w:pPr>
      <w:r>
        <w:rPr>
          <w:rFonts w:ascii="Arial" w:hAnsi="Arial" w:cs="Arial"/>
          <w:sz w:val="24"/>
          <w:szCs w:val="24"/>
        </w:rPr>
        <w:t>The height limitations of this Ordinance shall not apply to church spires, belfries, cupolas, domes not intended for human occupancy, monuments, water towers, transmission towers and antennas, utility poles</w:t>
      </w:r>
      <w:r w:rsidR="00F448D5">
        <w:rPr>
          <w:rFonts w:ascii="Arial" w:hAnsi="Arial" w:cs="Arial"/>
          <w:sz w:val="24"/>
          <w:szCs w:val="24"/>
        </w:rPr>
        <w:t>, chimneys, conveyors, flag poles, radio and television towers, masts, antennas, or roof-mounted equipment, provided that water towers and transmission towers and antennas shall be set back from side and rear property lines one foot for each one foot in height.</w:t>
      </w:r>
    </w:p>
    <w:p w:rsidR="00F448D5" w:rsidRDefault="00F448D5"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5C5E87" w:rsidRDefault="005C5E87" w:rsidP="00DC3A87">
      <w:pPr>
        <w:autoSpaceDE w:val="0"/>
        <w:autoSpaceDN w:val="0"/>
        <w:adjustRightInd w:val="0"/>
        <w:spacing w:after="0" w:line="240" w:lineRule="auto"/>
        <w:rPr>
          <w:rFonts w:ascii="Arial" w:hAnsi="Arial" w:cs="Arial"/>
          <w:sz w:val="24"/>
          <w:szCs w:val="24"/>
        </w:rPr>
      </w:pPr>
    </w:p>
    <w:p w:rsidR="00F448D5" w:rsidRDefault="00F448D5" w:rsidP="00DC3A87">
      <w:pPr>
        <w:autoSpaceDE w:val="0"/>
        <w:autoSpaceDN w:val="0"/>
        <w:adjustRightInd w:val="0"/>
        <w:spacing w:after="0" w:line="240" w:lineRule="auto"/>
        <w:rPr>
          <w:rFonts w:ascii="Arial" w:hAnsi="Arial" w:cs="Arial"/>
          <w:b/>
          <w:sz w:val="24"/>
          <w:szCs w:val="24"/>
        </w:rPr>
      </w:pPr>
      <w:r w:rsidRPr="00C409A7">
        <w:rPr>
          <w:rFonts w:ascii="Arial" w:hAnsi="Arial" w:cs="Arial"/>
          <w:b/>
          <w:sz w:val="24"/>
          <w:szCs w:val="24"/>
        </w:rPr>
        <w:t>Location of Accessory Buildings and Uses in Required Yards</w:t>
      </w:r>
    </w:p>
    <w:p w:rsidR="00C409A7" w:rsidRDefault="00C409A7" w:rsidP="00DC3A87">
      <w:pPr>
        <w:autoSpaceDE w:val="0"/>
        <w:autoSpaceDN w:val="0"/>
        <w:adjustRightInd w:val="0"/>
        <w:spacing w:after="0" w:line="240" w:lineRule="auto"/>
        <w:rPr>
          <w:rFonts w:ascii="Arial" w:hAnsi="Arial" w:cs="Arial"/>
          <w:b/>
          <w:sz w:val="24"/>
          <w:szCs w:val="24"/>
        </w:rPr>
      </w:pPr>
    </w:p>
    <w:p w:rsidR="00C409A7" w:rsidRDefault="00C409A7" w:rsidP="00DC3A87">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conditions shall govern the location of accessory uses in required yards.  Accessory uses located within the buildable area of a lot shall not be subject to such conditions, except that no accessory building</w:t>
      </w:r>
      <w:r w:rsidR="00D45D63">
        <w:rPr>
          <w:rFonts w:ascii="Arial" w:hAnsi="Arial" w:cs="Arial"/>
          <w:sz w:val="24"/>
          <w:szCs w:val="24"/>
        </w:rPr>
        <w:t xml:space="preserve"> on a corner lot shall extend beyond the front yard line of the lot to the rear of such corner lot.</w:t>
      </w:r>
    </w:p>
    <w:p w:rsidR="00F5123D" w:rsidRDefault="00F5123D" w:rsidP="00DC3A87">
      <w:pPr>
        <w:autoSpaceDE w:val="0"/>
        <w:autoSpaceDN w:val="0"/>
        <w:adjustRightInd w:val="0"/>
        <w:spacing w:after="0" w:line="240" w:lineRule="auto"/>
        <w:rPr>
          <w:rFonts w:ascii="Arial" w:hAnsi="Arial" w:cs="Arial"/>
          <w:sz w:val="24"/>
          <w:szCs w:val="24"/>
        </w:rPr>
      </w:pPr>
    </w:p>
    <w:p w:rsidR="00F5123D" w:rsidRDefault="00F5123D" w:rsidP="00DC3A87">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4788"/>
        <w:gridCol w:w="4788"/>
      </w:tblGrid>
      <w:tr w:rsidR="00E1133B" w:rsidTr="00E1133B">
        <w:tc>
          <w:tcPr>
            <w:tcW w:w="4788" w:type="dxa"/>
          </w:tcPr>
          <w:p w:rsidR="00E1133B" w:rsidRPr="00F5123D" w:rsidRDefault="00E1133B" w:rsidP="00DC3A87">
            <w:pPr>
              <w:autoSpaceDE w:val="0"/>
              <w:autoSpaceDN w:val="0"/>
              <w:adjustRightInd w:val="0"/>
              <w:rPr>
                <w:rFonts w:ascii="Arial" w:hAnsi="Arial" w:cs="Arial"/>
                <w:b/>
                <w:sz w:val="24"/>
                <w:szCs w:val="24"/>
              </w:rPr>
            </w:pPr>
            <w:r w:rsidRPr="00F5123D">
              <w:rPr>
                <w:rFonts w:ascii="Arial" w:hAnsi="Arial" w:cs="Arial"/>
                <w:b/>
                <w:sz w:val="24"/>
                <w:szCs w:val="24"/>
              </w:rPr>
              <w:t>Accessory Use</w:t>
            </w:r>
          </w:p>
        </w:tc>
        <w:tc>
          <w:tcPr>
            <w:tcW w:w="4788" w:type="dxa"/>
          </w:tcPr>
          <w:p w:rsidR="00E1133B" w:rsidRPr="00F5123D" w:rsidRDefault="00E1133B" w:rsidP="00DC3A87">
            <w:pPr>
              <w:autoSpaceDE w:val="0"/>
              <w:autoSpaceDN w:val="0"/>
              <w:adjustRightInd w:val="0"/>
              <w:rPr>
                <w:rFonts w:ascii="Arial" w:hAnsi="Arial" w:cs="Arial"/>
                <w:b/>
                <w:sz w:val="24"/>
                <w:szCs w:val="24"/>
              </w:rPr>
            </w:pPr>
            <w:r w:rsidRPr="00F5123D">
              <w:rPr>
                <w:rFonts w:ascii="Arial" w:hAnsi="Arial" w:cs="Arial"/>
                <w:b/>
                <w:sz w:val="24"/>
                <w:szCs w:val="24"/>
              </w:rPr>
              <w:t>Conditions</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Off-street Parking</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any required yard</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Signs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any required yard</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Accessory Buildings, tennis courts, swimming pools, and other structures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required rear and side yards only, provided said uses shall be located no closer than 5 feet from the rear property line and three feet from the side property line.  Buildings and other structures shall not exceed one story or 15 feet in height, not 600 sq. ft. in gross floor area, and shall occupy no more than 30% of the required yard.</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Fences and Walls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all required yards, provided they shall be no closer than 18 inches to a public street right-of-way</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Satellite dishes, ham radio towers and conventional TV antennas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on roofs and in all required yards, except in residential districts where they shall be confined to rear yards only, provided said uses shall be no closer than 10 feet from the nearest property line.</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Outdoor lights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any required yards, provided said lighting shall be shielded or directed away from adjoining residences</w:t>
            </w:r>
          </w:p>
        </w:tc>
      </w:tr>
      <w:tr w:rsidR="00E1133B" w:rsidTr="00E1133B">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Kennels and pens</w:t>
            </w:r>
          </w:p>
        </w:tc>
        <w:tc>
          <w:tcPr>
            <w:tcW w:w="4788" w:type="dxa"/>
          </w:tcPr>
          <w:p w:rsidR="00E1133B" w:rsidRDefault="00F5123D" w:rsidP="00DC3A87">
            <w:pPr>
              <w:autoSpaceDE w:val="0"/>
              <w:autoSpaceDN w:val="0"/>
              <w:adjustRightInd w:val="0"/>
              <w:rPr>
                <w:rFonts w:ascii="Arial" w:hAnsi="Arial" w:cs="Arial"/>
                <w:sz w:val="24"/>
                <w:szCs w:val="24"/>
              </w:rPr>
            </w:pPr>
            <w:r>
              <w:rPr>
                <w:rFonts w:ascii="Arial" w:hAnsi="Arial" w:cs="Arial"/>
                <w:sz w:val="24"/>
                <w:szCs w:val="24"/>
              </w:rPr>
              <w:t>May be located in required rear yards only; provided they are no closer than 20 feet from the nearest residential property line.</w:t>
            </w:r>
          </w:p>
        </w:tc>
      </w:tr>
    </w:tbl>
    <w:p w:rsidR="00E1133B" w:rsidRDefault="00E1133B" w:rsidP="00DC3A87">
      <w:pPr>
        <w:autoSpaceDE w:val="0"/>
        <w:autoSpaceDN w:val="0"/>
        <w:adjustRightInd w:val="0"/>
        <w:spacing w:after="0" w:line="240" w:lineRule="auto"/>
        <w:rPr>
          <w:rFonts w:ascii="Arial" w:hAnsi="Arial" w:cs="Arial"/>
          <w:sz w:val="24"/>
          <w:szCs w:val="24"/>
        </w:rPr>
      </w:pPr>
    </w:p>
    <w:p w:rsidR="00D45D63" w:rsidRDefault="00D45D63" w:rsidP="00DC3A87">
      <w:pPr>
        <w:autoSpaceDE w:val="0"/>
        <w:autoSpaceDN w:val="0"/>
        <w:adjustRightInd w:val="0"/>
        <w:spacing w:after="0" w:line="240" w:lineRule="auto"/>
        <w:rPr>
          <w:rFonts w:ascii="Arial" w:hAnsi="Arial" w:cs="Arial"/>
          <w:sz w:val="24"/>
          <w:szCs w:val="24"/>
        </w:rPr>
      </w:pPr>
    </w:p>
    <w:p w:rsidR="00D45D63" w:rsidRPr="00C409A7" w:rsidRDefault="00D45D63" w:rsidP="00DC3A87">
      <w:pPr>
        <w:autoSpaceDE w:val="0"/>
        <w:autoSpaceDN w:val="0"/>
        <w:adjustRightInd w:val="0"/>
        <w:spacing w:after="0" w:line="240" w:lineRule="auto"/>
        <w:rPr>
          <w:rFonts w:ascii="Arial" w:hAnsi="Arial" w:cs="Arial"/>
          <w:sz w:val="24"/>
          <w:szCs w:val="24"/>
        </w:rPr>
      </w:pPr>
    </w:p>
    <w:p w:rsidR="00F448D5" w:rsidRDefault="00F448D5" w:rsidP="00DC3A87">
      <w:pPr>
        <w:autoSpaceDE w:val="0"/>
        <w:autoSpaceDN w:val="0"/>
        <w:adjustRightInd w:val="0"/>
        <w:spacing w:after="0" w:line="240" w:lineRule="auto"/>
        <w:rPr>
          <w:rFonts w:ascii="Arial" w:hAnsi="Arial" w:cs="Arial"/>
          <w:sz w:val="24"/>
          <w:szCs w:val="24"/>
        </w:rPr>
      </w:pPr>
    </w:p>
    <w:p w:rsidR="00F448D5" w:rsidRPr="00DC3A87" w:rsidRDefault="00F448D5" w:rsidP="00DC3A87">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8097A" w:rsidRDefault="0058097A"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5C5E87" w:rsidRPr="005C5E87" w:rsidRDefault="005C5E87" w:rsidP="00C11B49">
      <w:pPr>
        <w:autoSpaceDE w:val="0"/>
        <w:autoSpaceDN w:val="0"/>
        <w:adjustRightInd w:val="0"/>
        <w:spacing w:after="0" w:line="240" w:lineRule="auto"/>
        <w:rPr>
          <w:rFonts w:ascii="Arial" w:hAnsi="Arial" w:cs="Arial"/>
          <w:b/>
          <w:sz w:val="32"/>
          <w:szCs w:val="32"/>
        </w:rPr>
      </w:pPr>
      <w:r w:rsidRPr="005C5E87">
        <w:rPr>
          <w:rFonts w:ascii="Arial" w:hAnsi="Arial" w:cs="Arial"/>
          <w:b/>
          <w:sz w:val="32"/>
          <w:szCs w:val="32"/>
        </w:rPr>
        <w:lastRenderedPageBreak/>
        <w:t>Nonconforming Uses</w:t>
      </w:r>
    </w:p>
    <w:p w:rsidR="005C5E87" w:rsidRDefault="005C5E87" w:rsidP="00C11B49">
      <w:pPr>
        <w:autoSpaceDE w:val="0"/>
        <w:autoSpaceDN w:val="0"/>
        <w:adjustRightInd w:val="0"/>
        <w:spacing w:after="0" w:line="240" w:lineRule="auto"/>
        <w:rPr>
          <w:rFonts w:ascii="Arial" w:hAnsi="Arial" w:cs="Arial"/>
          <w:sz w:val="24"/>
          <w:szCs w:val="24"/>
        </w:rPr>
      </w:pPr>
    </w:p>
    <w:p w:rsidR="005C5E87" w:rsidRPr="005C5E87" w:rsidRDefault="005C5E87" w:rsidP="00C11B49">
      <w:pPr>
        <w:autoSpaceDE w:val="0"/>
        <w:autoSpaceDN w:val="0"/>
        <w:adjustRightInd w:val="0"/>
        <w:spacing w:after="0" w:line="240" w:lineRule="auto"/>
        <w:rPr>
          <w:rFonts w:ascii="Arial" w:hAnsi="Arial" w:cs="Arial"/>
          <w:b/>
          <w:sz w:val="24"/>
          <w:szCs w:val="24"/>
        </w:rPr>
      </w:pPr>
      <w:r w:rsidRPr="005C5E87">
        <w:rPr>
          <w:rFonts w:ascii="Arial" w:hAnsi="Arial" w:cs="Arial"/>
          <w:b/>
          <w:sz w:val="24"/>
          <w:szCs w:val="24"/>
        </w:rPr>
        <w:t>Existing Nonconforming Use May Be Continued</w:t>
      </w: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Except as otherwise provided, the lawful use of land, buildings or signs existing at the effective date of this Ordinance may be continued although such use does not conform to the provisions of this Ordinance.  Except as herein provided, an existing nonconforming use may not be enlarged, extended, reconstructed, or structurally altered.</w:t>
      </w:r>
    </w:p>
    <w:p w:rsidR="005C5E87" w:rsidRDefault="005C5E87" w:rsidP="00C11B49">
      <w:pPr>
        <w:autoSpaceDE w:val="0"/>
        <w:autoSpaceDN w:val="0"/>
        <w:adjustRightInd w:val="0"/>
        <w:spacing w:after="0" w:line="240" w:lineRule="auto"/>
        <w:rPr>
          <w:rFonts w:ascii="Arial" w:hAnsi="Arial" w:cs="Arial"/>
          <w:sz w:val="24"/>
          <w:szCs w:val="24"/>
        </w:rPr>
      </w:pPr>
    </w:p>
    <w:p w:rsidR="005C5E87" w:rsidRPr="005C5E87" w:rsidRDefault="005C5E87" w:rsidP="00C11B49">
      <w:pPr>
        <w:autoSpaceDE w:val="0"/>
        <w:autoSpaceDN w:val="0"/>
        <w:adjustRightInd w:val="0"/>
        <w:spacing w:after="0" w:line="240" w:lineRule="auto"/>
        <w:rPr>
          <w:rFonts w:ascii="Arial" w:hAnsi="Arial" w:cs="Arial"/>
          <w:b/>
          <w:sz w:val="24"/>
          <w:szCs w:val="24"/>
        </w:rPr>
      </w:pPr>
      <w:r w:rsidRPr="005C5E87">
        <w:rPr>
          <w:rFonts w:ascii="Arial" w:hAnsi="Arial" w:cs="Arial"/>
          <w:b/>
          <w:sz w:val="24"/>
          <w:szCs w:val="24"/>
        </w:rPr>
        <w:t>Existing Lots of Record May Be Used</w:t>
      </w: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a lot of record at the time of the effective date of this Ordinance has less area than herein required in the district in which it is located, said lot may nevertheless be approved for use by the Zoning Administrator for any use permitted within the district in which it is located, provided that yard requirements are reduced no more than 20%.  Where a variance greater than 20% is needed to build on </w:t>
      </w:r>
      <w:proofErr w:type="spellStart"/>
      <w:r>
        <w:rPr>
          <w:rFonts w:ascii="Arial" w:hAnsi="Arial" w:cs="Arial"/>
          <w:sz w:val="24"/>
          <w:szCs w:val="24"/>
        </w:rPr>
        <w:t>said</w:t>
      </w:r>
      <w:proofErr w:type="spellEnd"/>
      <w:r>
        <w:rPr>
          <w:rFonts w:ascii="Arial" w:hAnsi="Arial" w:cs="Arial"/>
          <w:sz w:val="24"/>
          <w:szCs w:val="24"/>
        </w:rPr>
        <w:t xml:space="preserve"> lot, the matter shall be referred to the Board of Zoning Appeals for a variance.</w:t>
      </w:r>
    </w:p>
    <w:p w:rsidR="005C5E87" w:rsidRDefault="005C5E87" w:rsidP="00C11B49">
      <w:pPr>
        <w:autoSpaceDE w:val="0"/>
        <w:autoSpaceDN w:val="0"/>
        <w:adjustRightInd w:val="0"/>
        <w:spacing w:after="0" w:line="240" w:lineRule="auto"/>
        <w:rPr>
          <w:rFonts w:ascii="Arial" w:hAnsi="Arial" w:cs="Arial"/>
          <w:sz w:val="24"/>
          <w:szCs w:val="24"/>
        </w:rPr>
      </w:pPr>
    </w:p>
    <w:p w:rsidR="005C5E87" w:rsidRPr="000E66C4" w:rsidRDefault="000E66C4" w:rsidP="00C11B49">
      <w:pPr>
        <w:autoSpaceDE w:val="0"/>
        <w:autoSpaceDN w:val="0"/>
        <w:adjustRightInd w:val="0"/>
        <w:spacing w:after="0" w:line="240" w:lineRule="auto"/>
        <w:rPr>
          <w:rFonts w:ascii="Arial" w:hAnsi="Arial" w:cs="Arial"/>
          <w:b/>
          <w:sz w:val="24"/>
          <w:szCs w:val="24"/>
        </w:rPr>
      </w:pPr>
      <w:r w:rsidRPr="000E66C4">
        <w:rPr>
          <w:rFonts w:ascii="Arial" w:hAnsi="Arial" w:cs="Arial"/>
          <w:b/>
          <w:sz w:val="24"/>
          <w:szCs w:val="24"/>
        </w:rPr>
        <w:t>Change of Nonconforming Use</w:t>
      </w:r>
    </w:p>
    <w:p w:rsidR="000E66C4" w:rsidRDefault="000E66C4" w:rsidP="00C11B49">
      <w:pPr>
        <w:autoSpaceDE w:val="0"/>
        <w:autoSpaceDN w:val="0"/>
        <w:adjustRightInd w:val="0"/>
        <w:spacing w:after="0" w:line="240" w:lineRule="auto"/>
        <w:rPr>
          <w:rFonts w:ascii="Arial" w:hAnsi="Arial" w:cs="Arial"/>
          <w:sz w:val="24"/>
          <w:szCs w:val="24"/>
        </w:rPr>
      </w:pPr>
    </w:p>
    <w:p w:rsidR="000E66C4" w:rsidRDefault="000E66C4"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If a change from one nonconforming use to another is proposed and no structural alterations are involved, the change may be permitted provided:</w:t>
      </w:r>
    </w:p>
    <w:p w:rsidR="00903EC5" w:rsidRDefault="00903EC5" w:rsidP="00C11B49">
      <w:pPr>
        <w:autoSpaceDE w:val="0"/>
        <w:autoSpaceDN w:val="0"/>
        <w:adjustRightInd w:val="0"/>
        <w:spacing w:after="0" w:line="240" w:lineRule="auto"/>
        <w:rPr>
          <w:rFonts w:ascii="Arial" w:hAnsi="Arial" w:cs="Arial"/>
          <w:sz w:val="24"/>
          <w:szCs w:val="24"/>
        </w:rPr>
      </w:pPr>
    </w:p>
    <w:p w:rsidR="00903EC5" w:rsidRDefault="00903EC5" w:rsidP="00903EC5">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The total amount of nonconforming space shall not be increased;</w:t>
      </w:r>
    </w:p>
    <w:p w:rsidR="00903EC5" w:rsidRDefault="00903EC5" w:rsidP="00903EC5">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proposed development will have less of an adverse impact and will be more compatible with surrounding property than the current or previous nonconforming use.  </w:t>
      </w:r>
    </w:p>
    <w:p w:rsidR="00903EC5" w:rsidRDefault="00903EC5" w:rsidP="00903EC5">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change to a permitted use nonconforming only as to dimensional restrictions such as height, density, setbacks, or other dimensional requirements such as off-street parking is proposed the change may be permitted, provided all applicable requirements that can reasonably be complied with will be met.  Compliance with a requirement is not reasonably possible if it cannot be achieved without adding land to the lot of the nonconforming use or moving the use if it is on a permanent foundation.  Mere financial hardship caused by the cost of meeting such requirements as paved parking does not constitute grounds for finding that compliance is not reasonably possible.  And in no case may an applicant be given permission pursuant to this section to construct a building or add to an existing building if additional nonconformities would be created.  </w:t>
      </w:r>
    </w:p>
    <w:p w:rsidR="00ED6A22" w:rsidRDefault="00903EC5" w:rsidP="00ED6A22">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Whenever a nonconforming use of land or building has been changed to a more restricted use or to a conforming use, such use shall not thereafter be changed back to a less restricted or nonconforming use.</w:t>
      </w:r>
    </w:p>
    <w:p w:rsidR="00ED6A22" w:rsidRDefault="00ED6A22" w:rsidP="00ED6A22">
      <w:pPr>
        <w:autoSpaceDE w:val="0"/>
        <w:autoSpaceDN w:val="0"/>
        <w:adjustRightInd w:val="0"/>
        <w:spacing w:after="0" w:line="240" w:lineRule="auto"/>
        <w:rPr>
          <w:rFonts w:ascii="Arial" w:hAnsi="Arial" w:cs="Arial"/>
          <w:sz w:val="24"/>
          <w:szCs w:val="24"/>
        </w:rPr>
      </w:pPr>
    </w:p>
    <w:p w:rsidR="00ED6A22" w:rsidRDefault="00ED6A22" w:rsidP="00ED6A22">
      <w:pPr>
        <w:autoSpaceDE w:val="0"/>
        <w:autoSpaceDN w:val="0"/>
        <w:adjustRightInd w:val="0"/>
        <w:spacing w:after="0" w:line="240" w:lineRule="auto"/>
        <w:rPr>
          <w:rFonts w:ascii="Arial" w:hAnsi="Arial" w:cs="Arial"/>
          <w:sz w:val="24"/>
          <w:szCs w:val="24"/>
        </w:rPr>
      </w:pPr>
    </w:p>
    <w:p w:rsidR="00ED6A22" w:rsidRDefault="00ED6A22" w:rsidP="00ED6A22">
      <w:pPr>
        <w:autoSpaceDE w:val="0"/>
        <w:autoSpaceDN w:val="0"/>
        <w:adjustRightInd w:val="0"/>
        <w:spacing w:after="0" w:line="240" w:lineRule="auto"/>
        <w:rPr>
          <w:rFonts w:ascii="Arial" w:hAnsi="Arial" w:cs="Arial"/>
          <w:sz w:val="24"/>
          <w:szCs w:val="24"/>
        </w:rPr>
      </w:pPr>
    </w:p>
    <w:p w:rsidR="00ED6A22" w:rsidRDefault="00ED6A22" w:rsidP="00ED6A22">
      <w:pPr>
        <w:autoSpaceDE w:val="0"/>
        <w:autoSpaceDN w:val="0"/>
        <w:adjustRightInd w:val="0"/>
        <w:spacing w:after="0" w:line="240" w:lineRule="auto"/>
        <w:rPr>
          <w:rFonts w:ascii="Arial" w:hAnsi="Arial" w:cs="Arial"/>
          <w:sz w:val="24"/>
          <w:szCs w:val="24"/>
        </w:rPr>
      </w:pPr>
    </w:p>
    <w:p w:rsidR="00ED6A22" w:rsidRPr="00EF3659" w:rsidRDefault="00ED6A22" w:rsidP="00ED6A22">
      <w:pPr>
        <w:autoSpaceDE w:val="0"/>
        <w:autoSpaceDN w:val="0"/>
        <w:adjustRightInd w:val="0"/>
        <w:spacing w:after="0" w:line="240" w:lineRule="auto"/>
        <w:rPr>
          <w:rFonts w:ascii="Arial" w:hAnsi="Arial" w:cs="Arial"/>
          <w:b/>
          <w:sz w:val="24"/>
          <w:szCs w:val="24"/>
        </w:rPr>
      </w:pPr>
      <w:r w:rsidRPr="00EF3659">
        <w:rPr>
          <w:rFonts w:ascii="Arial" w:hAnsi="Arial" w:cs="Arial"/>
          <w:b/>
          <w:sz w:val="24"/>
          <w:szCs w:val="24"/>
        </w:rPr>
        <w:lastRenderedPageBreak/>
        <w:t>Replacement of Nonconforming Use</w:t>
      </w:r>
    </w:p>
    <w:p w:rsidR="00ED6A22" w:rsidRDefault="00ED6A22" w:rsidP="00ED6A22">
      <w:pPr>
        <w:autoSpaceDE w:val="0"/>
        <w:autoSpaceDN w:val="0"/>
        <w:adjustRightInd w:val="0"/>
        <w:spacing w:after="0" w:line="240" w:lineRule="auto"/>
        <w:rPr>
          <w:rFonts w:ascii="Arial" w:hAnsi="Arial" w:cs="Arial"/>
          <w:sz w:val="24"/>
          <w:szCs w:val="24"/>
        </w:rPr>
      </w:pPr>
    </w:p>
    <w:p w:rsidR="00ED6A22" w:rsidRDefault="00ED6A22" w:rsidP="00ED6A22">
      <w:pPr>
        <w:autoSpaceDE w:val="0"/>
        <w:autoSpaceDN w:val="0"/>
        <w:adjustRightInd w:val="0"/>
        <w:spacing w:after="0" w:line="240" w:lineRule="auto"/>
        <w:rPr>
          <w:rFonts w:ascii="Arial" w:hAnsi="Arial" w:cs="Arial"/>
          <w:sz w:val="24"/>
          <w:szCs w:val="24"/>
        </w:rPr>
      </w:pPr>
      <w:r>
        <w:rPr>
          <w:rFonts w:ascii="Arial" w:hAnsi="Arial" w:cs="Arial"/>
          <w:sz w:val="24"/>
          <w:szCs w:val="24"/>
        </w:rPr>
        <w:t>If damaged or destroyed by any cause whatsoever:</w:t>
      </w:r>
    </w:p>
    <w:p w:rsidR="00ED6A22" w:rsidRDefault="00ED6A22" w:rsidP="00ED6A22">
      <w:pPr>
        <w:autoSpaceDE w:val="0"/>
        <w:autoSpaceDN w:val="0"/>
        <w:adjustRightInd w:val="0"/>
        <w:spacing w:after="0" w:line="240" w:lineRule="auto"/>
        <w:rPr>
          <w:rFonts w:ascii="Arial" w:hAnsi="Arial" w:cs="Arial"/>
          <w:sz w:val="24"/>
          <w:szCs w:val="24"/>
        </w:rPr>
      </w:pPr>
    </w:p>
    <w:p w:rsidR="00ED6A22" w:rsidRDefault="00ED6A22" w:rsidP="00ED6A22">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 building nonconforming only as to height, area, yard, bulk, or off-street parking requirements may be altered, extended, repaired, or replaced provided such alteration, extension, repair, or replacement does not increase the degree of nonconformity in any respect.</w:t>
      </w:r>
    </w:p>
    <w:p w:rsidR="00ED6A22" w:rsidRDefault="00ED6A22" w:rsidP="00ED6A22">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 building nonconforming as to use may be repaired or reconstructed if the extent of damage is less than 50% of the fair market value immediately prior to the damage; provided that such repair or reconstruction be substantially completed within 12 months of the date of such damage.  The provisions of this subsection shall not apply to any bona fide residence.  These uses may be re-established regardless of the extent of damage.</w:t>
      </w:r>
    </w:p>
    <w:p w:rsidR="00ED6A22" w:rsidRDefault="00ED6A22" w:rsidP="00ED6A22">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If the extent of damage exceeds 50% of the fair market value immediately prior to the damage, then all rights of a nonconforming use are terminated, and any restoration, repair, or replacement shall be in conformity with the regulations of the district within which the use is located.</w:t>
      </w:r>
    </w:p>
    <w:p w:rsidR="00EF3659" w:rsidRDefault="00EF3659" w:rsidP="00EF3659">
      <w:pPr>
        <w:autoSpaceDE w:val="0"/>
        <w:autoSpaceDN w:val="0"/>
        <w:adjustRightInd w:val="0"/>
        <w:spacing w:after="0" w:line="240" w:lineRule="auto"/>
        <w:rPr>
          <w:rFonts w:ascii="Arial" w:hAnsi="Arial" w:cs="Arial"/>
          <w:sz w:val="24"/>
          <w:szCs w:val="24"/>
        </w:rPr>
      </w:pPr>
    </w:p>
    <w:p w:rsidR="00EF3659" w:rsidRPr="00EF3659" w:rsidRDefault="00EF3659" w:rsidP="00EF3659">
      <w:pPr>
        <w:autoSpaceDE w:val="0"/>
        <w:autoSpaceDN w:val="0"/>
        <w:adjustRightInd w:val="0"/>
        <w:spacing w:after="0" w:line="240" w:lineRule="auto"/>
        <w:rPr>
          <w:rFonts w:ascii="Arial" w:hAnsi="Arial" w:cs="Arial"/>
          <w:b/>
          <w:sz w:val="24"/>
          <w:szCs w:val="24"/>
        </w:rPr>
      </w:pPr>
      <w:r w:rsidRPr="00EF3659">
        <w:rPr>
          <w:rFonts w:ascii="Arial" w:hAnsi="Arial" w:cs="Arial"/>
          <w:b/>
          <w:sz w:val="24"/>
          <w:szCs w:val="24"/>
        </w:rPr>
        <w:t>Extensions of Use Within Existing Nonconforming Building</w:t>
      </w:r>
    </w:p>
    <w:p w:rsidR="00EF3659" w:rsidRDefault="00EF3659" w:rsidP="00EF3659">
      <w:pPr>
        <w:autoSpaceDE w:val="0"/>
        <w:autoSpaceDN w:val="0"/>
        <w:adjustRightInd w:val="0"/>
        <w:spacing w:after="0" w:line="240" w:lineRule="auto"/>
        <w:rPr>
          <w:rFonts w:ascii="Arial" w:hAnsi="Arial" w:cs="Arial"/>
          <w:sz w:val="24"/>
          <w:szCs w:val="24"/>
        </w:rPr>
      </w:pPr>
    </w:p>
    <w:p w:rsidR="00EF3659" w:rsidRDefault="00EF3659"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The nonconforming use of a building may be hereafter extended throughout those parts of a building which are primarily arranged or designed for such use at the time of the enactment of this Ordinance.</w:t>
      </w:r>
    </w:p>
    <w:p w:rsidR="00EF3659" w:rsidRDefault="00EF3659" w:rsidP="00EF3659">
      <w:pPr>
        <w:autoSpaceDE w:val="0"/>
        <w:autoSpaceDN w:val="0"/>
        <w:adjustRightInd w:val="0"/>
        <w:spacing w:after="0" w:line="240" w:lineRule="auto"/>
        <w:rPr>
          <w:rFonts w:ascii="Arial" w:hAnsi="Arial" w:cs="Arial"/>
          <w:sz w:val="24"/>
          <w:szCs w:val="24"/>
        </w:rPr>
      </w:pPr>
    </w:p>
    <w:p w:rsidR="00EF3659" w:rsidRPr="00EF3659" w:rsidRDefault="00EF3659" w:rsidP="00EF3659">
      <w:pPr>
        <w:autoSpaceDE w:val="0"/>
        <w:autoSpaceDN w:val="0"/>
        <w:adjustRightInd w:val="0"/>
        <w:spacing w:after="0" w:line="240" w:lineRule="auto"/>
        <w:rPr>
          <w:rFonts w:ascii="Arial" w:hAnsi="Arial" w:cs="Arial"/>
          <w:b/>
          <w:sz w:val="24"/>
          <w:szCs w:val="24"/>
        </w:rPr>
      </w:pPr>
      <w:r w:rsidRPr="00EF3659">
        <w:rPr>
          <w:rFonts w:ascii="Arial" w:hAnsi="Arial" w:cs="Arial"/>
          <w:b/>
          <w:sz w:val="24"/>
          <w:szCs w:val="24"/>
        </w:rPr>
        <w:t>Discontinuance of Nonconforming Use</w:t>
      </w:r>
    </w:p>
    <w:p w:rsidR="00EF3659" w:rsidRDefault="00EF3659" w:rsidP="00EF3659">
      <w:pPr>
        <w:autoSpaceDE w:val="0"/>
        <w:autoSpaceDN w:val="0"/>
        <w:adjustRightInd w:val="0"/>
        <w:spacing w:after="0" w:line="240" w:lineRule="auto"/>
        <w:rPr>
          <w:rFonts w:ascii="Arial" w:hAnsi="Arial" w:cs="Arial"/>
          <w:sz w:val="24"/>
          <w:szCs w:val="24"/>
        </w:rPr>
      </w:pPr>
    </w:p>
    <w:p w:rsidR="00EF3659" w:rsidRDefault="00EF3659"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No building or portion thereof use in whole or part for a nonconforming use which remains idle or unused for a continuous period of 120 days, whether or not the equipment or fixtures are removed, shall again be used except in conformity with the regulations of the district in which such building or land is located</w:t>
      </w:r>
    </w:p>
    <w:p w:rsidR="00EF3659" w:rsidRDefault="00EF3659" w:rsidP="00EF3659">
      <w:pPr>
        <w:autoSpaceDE w:val="0"/>
        <w:autoSpaceDN w:val="0"/>
        <w:adjustRightInd w:val="0"/>
        <w:spacing w:after="0" w:line="240" w:lineRule="auto"/>
        <w:rPr>
          <w:rFonts w:ascii="Arial" w:hAnsi="Arial" w:cs="Arial"/>
          <w:sz w:val="24"/>
          <w:szCs w:val="24"/>
        </w:rPr>
      </w:pPr>
    </w:p>
    <w:p w:rsidR="00EF3659" w:rsidRDefault="00EF3659"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No nonconforming mobile or manufactured home, having been removed for whatever reason for seven consecutive days, shall again occupy the same lot or parcel.</w:t>
      </w:r>
    </w:p>
    <w:p w:rsidR="00920BB2" w:rsidRDefault="00920BB2" w:rsidP="00EF3659">
      <w:pPr>
        <w:autoSpaceDE w:val="0"/>
        <w:autoSpaceDN w:val="0"/>
        <w:adjustRightInd w:val="0"/>
        <w:spacing w:after="0" w:line="240" w:lineRule="auto"/>
        <w:rPr>
          <w:rFonts w:ascii="Arial" w:hAnsi="Arial" w:cs="Arial"/>
          <w:sz w:val="24"/>
          <w:szCs w:val="24"/>
        </w:rPr>
      </w:pPr>
    </w:p>
    <w:p w:rsidR="00920BB2" w:rsidRPr="007C748C" w:rsidRDefault="00920BB2" w:rsidP="00EF3659">
      <w:pPr>
        <w:autoSpaceDE w:val="0"/>
        <w:autoSpaceDN w:val="0"/>
        <w:adjustRightInd w:val="0"/>
        <w:spacing w:after="0" w:line="240" w:lineRule="auto"/>
        <w:rPr>
          <w:rFonts w:ascii="Arial" w:hAnsi="Arial" w:cs="Arial"/>
          <w:b/>
          <w:sz w:val="24"/>
          <w:szCs w:val="24"/>
        </w:rPr>
      </w:pPr>
      <w:r w:rsidRPr="007C748C">
        <w:rPr>
          <w:rFonts w:ascii="Arial" w:hAnsi="Arial" w:cs="Arial"/>
          <w:b/>
          <w:sz w:val="24"/>
          <w:szCs w:val="24"/>
        </w:rPr>
        <w:t>Intermittent Use</w:t>
      </w:r>
    </w:p>
    <w:p w:rsidR="00920BB2" w:rsidRDefault="00920BB2" w:rsidP="00EF3659">
      <w:pPr>
        <w:autoSpaceDE w:val="0"/>
        <w:autoSpaceDN w:val="0"/>
        <w:adjustRightInd w:val="0"/>
        <w:spacing w:after="0" w:line="240" w:lineRule="auto"/>
        <w:rPr>
          <w:rFonts w:ascii="Arial" w:hAnsi="Arial" w:cs="Arial"/>
          <w:sz w:val="24"/>
          <w:szCs w:val="24"/>
        </w:rPr>
      </w:pPr>
    </w:p>
    <w:p w:rsidR="00920BB2" w:rsidRDefault="00920BB2"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The casual, intermittent, temporary or illegal use of land or buildings shall not be sufficient to establish the existence of a nonconforming use, and the existence of a nonconforming use on a part of a lot or tract shall not be construed to establish a nonconforming use on the entire lot or tract.</w:t>
      </w:r>
    </w:p>
    <w:p w:rsidR="007C748C" w:rsidRDefault="007C748C" w:rsidP="00EF3659">
      <w:pPr>
        <w:autoSpaceDE w:val="0"/>
        <w:autoSpaceDN w:val="0"/>
        <w:adjustRightInd w:val="0"/>
        <w:spacing w:after="0" w:line="240" w:lineRule="auto"/>
        <w:rPr>
          <w:rFonts w:ascii="Arial" w:hAnsi="Arial" w:cs="Arial"/>
          <w:sz w:val="24"/>
          <w:szCs w:val="24"/>
        </w:rPr>
      </w:pPr>
    </w:p>
    <w:p w:rsidR="007C748C" w:rsidRPr="007C748C" w:rsidRDefault="007C748C" w:rsidP="00EF3659">
      <w:pPr>
        <w:autoSpaceDE w:val="0"/>
        <w:autoSpaceDN w:val="0"/>
        <w:adjustRightInd w:val="0"/>
        <w:spacing w:after="0" w:line="240" w:lineRule="auto"/>
        <w:rPr>
          <w:rFonts w:ascii="Arial" w:hAnsi="Arial" w:cs="Arial"/>
          <w:b/>
          <w:sz w:val="24"/>
          <w:szCs w:val="24"/>
        </w:rPr>
      </w:pPr>
      <w:r w:rsidRPr="007C748C">
        <w:rPr>
          <w:rFonts w:ascii="Arial" w:hAnsi="Arial" w:cs="Arial"/>
          <w:b/>
          <w:sz w:val="24"/>
          <w:szCs w:val="24"/>
        </w:rPr>
        <w:t>Annexation</w:t>
      </w:r>
    </w:p>
    <w:p w:rsidR="007C748C" w:rsidRDefault="007C748C" w:rsidP="00EF3659">
      <w:pPr>
        <w:autoSpaceDE w:val="0"/>
        <w:autoSpaceDN w:val="0"/>
        <w:adjustRightInd w:val="0"/>
        <w:spacing w:after="0" w:line="240" w:lineRule="auto"/>
        <w:rPr>
          <w:rFonts w:ascii="Arial" w:hAnsi="Arial" w:cs="Arial"/>
          <w:sz w:val="24"/>
          <w:szCs w:val="24"/>
        </w:rPr>
      </w:pPr>
    </w:p>
    <w:p w:rsidR="007C748C" w:rsidRDefault="007C748C"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territory, which may hereafter be annexed to the Town of Gray Court, shall be submitted first to the Gray Court Planning Commission for zoning designation.  </w:t>
      </w:r>
      <w:r>
        <w:rPr>
          <w:rFonts w:ascii="Arial" w:hAnsi="Arial" w:cs="Arial"/>
          <w:sz w:val="24"/>
          <w:szCs w:val="24"/>
        </w:rPr>
        <w:lastRenderedPageBreak/>
        <w:t>Representatives of the annexed territory may request a zoning classification at the time of annexation, but it must be reviewed by the Commission, which shall submits it recommendation as to the type of zoning to be attached to said territory to Town Council.</w:t>
      </w:r>
    </w:p>
    <w:p w:rsidR="007C748C" w:rsidRDefault="007C748C" w:rsidP="00EF3659">
      <w:pPr>
        <w:autoSpaceDE w:val="0"/>
        <w:autoSpaceDN w:val="0"/>
        <w:adjustRightInd w:val="0"/>
        <w:spacing w:after="0" w:line="240" w:lineRule="auto"/>
        <w:rPr>
          <w:rFonts w:ascii="Arial" w:hAnsi="Arial" w:cs="Arial"/>
          <w:sz w:val="24"/>
          <w:szCs w:val="24"/>
        </w:rPr>
      </w:pPr>
    </w:p>
    <w:p w:rsidR="007C748C" w:rsidRDefault="007C748C"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The Town Council shall act on the zoning recommendation at the same time it rules on the annexation.</w:t>
      </w:r>
    </w:p>
    <w:p w:rsidR="00F022C3" w:rsidRDefault="00F022C3" w:rsidP="00EF3659">
      <w:pPr>
        <w:autoSpaceDE w:val="0"/>
        <w:autoSpaceDN w:val="0"/>
        <w:adjustRightInd w:val="0"/>
        <w:spacing w:after="0" w:line="240" w:lineRule="auto"/>
        <w:rPr>
          <w:rFonts w:ascii="Arial" w:hAnsi="Arial" w:cs="Arial"/>
          <w:sz w:val="24"/>
          <w:szCs w:val="24"/>
        </w:rPr>
      </w:pPr>
    </w:p>
    <w:p w:rsidR="00F022C3" w:rsidRPr="00F022C3" w:rsidRDefault="00F022C3" w:rsidP="00EF3659">
      <w:pPr>
        <w:autoSpaceDE w:val="0"/>
        <w:autoSpaceDN w:val="0"/>
        <w:adjustRightInd w:val="0"/>
        <w:spacing w:after="0" w:line="240" w:lineRule="auto"/>
        <w:rPr>
          <w:rFonts w:ascii="Arial" w:hAnsi="Arial" w:cs="Arial"/>
          <w:b/>
          <w:sz w:val="24"/>
          <w:szCs w:val="24"/>
        </w:rPr>
      </w:pPr>
      <w:r w:rsidRPr="00F022C3">
        <w:rPr>
          <w:rFonts w:ascii="Arial" w:hAnsi="Arial" w:cs="Arial"/>
          <w:b/>
          <w:sz w:val="24"/>
          <w:szCs w:val="24"/>
        </w:rPr>
        <w:t>Visual Clearance at Street Intersections</w:t>
      </w:r>
    </w:p>
    <w:p w:rsidR="00F022C3" w:rsidRDefault="00F022C3" w:rsidP="00EF3659">
      <w:pPr>
        <w:autoSpaceDE w:val="0"/>
        <w:autoSpaceDN w:val="0"/>
        <w:adjustRightInd w:val="0"/>
        <w:spacing w:after="0" w:line="240" w:lineRule="auto"/>
        <w:rPr>
          <w:rFonts w:ascii="Arial" w:hAnsi="Arial" w:cs="Arial"/>
          <w:sz w:val="24"/>
          <w:szCs w:val="24"/>
        </w:rPr>
      </w:pPr>
    </w:p>
    <w:p w:rsidR="00F022C3" w:rsidRDefault="00F022C3"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In all zoning districts established by this Ordinance, no fence, wall, terrace, building, sign, shrubbery, hedge, planting or other structure or object capable of obstructing driver vision between the height of two and one-half feet and ten feet above finished street level shall be permitted within 15 feet of an intersection.  However, structures (poles) or hedges less than two and one-half feet in height, structures less than 12 inches in diameter, and free-standing signs at least 9 feet above ground may be permitted in such visual clearance areas.</w:t>
      </w:r>
    </w:p>
    <w:p w:rsidR="00814115" w:rsidRDefault="00814115" w:rsidP="00EF3659">
      <w:pPr>
        <w:autoSpaceDE w:val="0"/>
        <w:autoSpaceDN w:val="0"/>
        <w:adjustRightInd w:val="0"/>
        <w:spacing w:after="0" w:line="240" w:lineRule="auto"/>
        <w:rPr>
          <w:rFonts w:ascii="Arial" w:hAnsi="Arial" w:cs="Arial"/>
          <w:sz w:val="24"/>
          <w:szCs w:val="24"/>
        </w:rPr>
      </w:pPr>
    </w:p>
    <w:p w:rsidR="00814115" w:rsidRPr="00814115" w:rsidRDefault="00814115" w:rsidP="00EF3659">
      <w:pPr>
        <w:autoSpaceDE w:val="0"/>
        <w:autoSpaceDN w:val="0"/>
        <w:adjustRightInd w:val="0"/>
        <w:spacing w:after="0" w:line="240" w:lineRule="auto"/>
        <w:rPr>
          <w:rFonts w:ascii="Arial" w:hAnsi="Arial" w:cs="Arial"/>
          <w:b/>
          <w:sz w:val="24"/>
          <w:szCs w:val="24"/>
        </w:rPr>
      </w:pPr>
      <w:r w:rsidRPr="00814115">
        <w:rPr>
          <w:rFonts w:ascii="Arial" w:hAnsi="Arial" w:cs="Arial"/>
          <w:b/>
          <w:sz w:val="24"/>
          <w:szCs w:val="24"/>
        </w:rPr>
        <w:t>Erosion and Sediment Control</w:t>
      </w:r>
    </w:p>
    <w:p w:rsidR="00814115" w:rsidRDefault="00814115" w:rsidP="00EF3659">
      <w:pPr>
        <w:autoSpaceDE w:val="0"/>
        <w:autoSpaceDN w:val="0"/>
        <w:adjustRightInd w:val="0"/>
        <w:spacing w:after="0" w:line="240" w:lineRule="auto"/>
        <w:rPr>
          <w:rFonts w:ascii="Arial" w:hAnsi="Arial" w:cs="Arial"/>
          <w:sz w:val="24"/>
          <w:szCs w:val="24"/>
        </w:rPr>
      </w:pPr>
    </w:p>
    <w:p w:rsidR="00814115" w:rsidRDefault="00814115" w:rsidP="00EF3659">
      <w:pPr>
        <w:autoSpaceDE w:val="0"/>
        <w:autoSpaceDN w:val="0"/>
        <w:adjustRightInd w:val="0"/>
        <w:spacing w:after="0" w:line="240" w:lineRule="auto"/>
        <w:rPr>
          <w:rFonts w:ascii="Arial" w:hAnsi="Arial" w:cs="Arial"/>
          <w:sz w:val="24"/>
          <w:szCs w:val="24"/>
        </w:rPr>
      </w:pPr>
      <w:r>
        <w:rPr>
          <w:rFonts w:ascii="Arial" w:hAnsi="Arial" w:cs="Arial"/>
          <w:sz w:val="24"/>
          <w:szCs w:val="24"/>
        </w:rPr>
        <w:t>No development shall be undertaken that directly or indirectly increases the erosion of land or its potential for erosion.</w:t>
      </w:r>
      <w:r w:rsidR="009B4E16">
        <w:rPr>
          <w:rFonts w:ascii="Arial" w:hAnsi="Arial" w:cs="Arial"/>
          <w:sz w:val="24"/>
          <w:szCs w:val="24"/>
        </w:rPr>
        <w:t xml:space="preserve">  SCDHEC and the Zoning Administrator will provide guidance and oversight for the erosion and sediment control process.</w:t>
      </w:r>
    </w:p>
    <w:p w:rsidR="00814115" w:rsidRDefault="00814115" w:rsidP="00EF3659">
      <w:pPr>
        <w:autoSpaceDE w:val="0"/>
        <w:autoSpaceDN w:val="0"/>
        <w:adjustRightInd w:val="0"/>
        <w:spacing w:after="0" w:line="240" w:lineRule="auto"/>
        <w:rPr>
          <w:rFonts w:ascii="Arial" w:hAnsi="Arial" w:cs="Arial"/>
          <w:sz w:val="24"/>
          <w:szCs w:val="24"/>
        </w:rPr>
      </w:pPr>
    </w:p>
    <w:p w:rsidR="00814115" w:rsidRDefault="00814115" w:rsidP="00814115">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Existing Uncovered Areas – All uncovered areas not actively being developed on the effective date of this Ordinance, which resulted from previous land disturbing development activities, and which exceed one contiguous acre, and are causing off-site visual evidence of erosion or sedimentation, shall be provided with a ground cover or other protective measures sufficient to restrain accelerated erosion and control off-site sedimentation.</w:t>
      </w:r>
    </w:p>
    <w:p w:rsidR="00814115" w:rsidRDefault="00814115" w:rsidP="00814115">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Erosion Control During Construction – The developer shall take all reasonable measures to reduce soil loss and contain sediment during construction.  Exposed soil shall be stabilized.  An erosion and sediment control plan shall be submitted, reviewed and approved prior to construction by SCDHEC and the Zoning Administrator.</w:t>
      </w:r>
    </w:p>
    <w:p w:rsidR="00814115" w:rsidRDefault="00814115" w:rsidP="00814115">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Ground Cover Requirements</w:t>
      </w:r>
      <w:r w:rsidR="009B4E16">
        <w:rPr>
          <w:rFonts w:ascii="Arial" w:hAnsi="Arial" w:cs="Arial"/>
          <w:sz w:val="24"/>
          <w:szCs w:val="24"/>
        </w:rPr>
        <w:t xml:space="preserve"> Near Water Bodies</w:t>
      </w:r>
      <w:r>
        <w:rPr>
          <w:rFonts w:ascii="Arial" w:hAnsi="Arial" w:cs="Arial"/>
          <w:sz w:val="24"/>
          <w:szCs w:val="24"/>
        </w:rPr>
        <w:t xml:space="preserve"> – To help retain sediment generated by land disturbing development activities within the boundaries of the development tract, the developer shall plant or otherwise provide a permanent ground cover sufficient to restrain erosion immediately following completion of such development.</w:t>
      </w:r>
    </w:p>
    <w:p w:rsidR="009B4E16" w:rsidRDefault="009B4E16" w:rsidP="00814115">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Construction Buffer Zones – No land disturbing activity except recreational uses with grasses and other vegetation shall be permitted in proximity to a water body unless a vegetated strip is provided along the margin of the water course of sufficient width to prevent sediment from leaving the site and entering the water course.  The strip shall be inspected for approval by the Zoning Administrator.</w:t>
      </w:r>
    </w:p>
    <w:p w:rsidR="009B4E16" w:rsidRPr="00814115" w:rsidRDefault="009B4E16" w:rsidP="00814115">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Graded Slopes and Fills – The angle for graded slopes and fills on sites meeting the requirements of this section shall be no greater than the angle which can be retained by vegetative cover or other adequate erosion control devices or structures.  In any event, slopes left exposed shall be stabilized sufficiently to restrain erosion.</w:t>
      </w:r>
    </w:p>
    <w:p w:rsidR="007C7BA7" w:rsidRDefault="007C7BA7" w:rsidP="00EF3659">
      <w:pPr>
        <w:autoSpaceDE w:val="0"/>
        <w:autoSpaceDN w:val="0"/>
        <w:adjustRightInd w:val="0"/>
        <w:spacing w:after="0" w:line="240" w:lineRule="auto"/>
        <w:rPr>
          <w:rFonts w:ascii="Arial" w:hAnsi="Arial" w:cs="Arial"/>
          <w:sz w:val="24"/>
          <w:szCs w:val="24"/>
        </w:rPr>
      </w:pPr>
    </w:p>
    <w:p w:rsidR="007C7BA7" w:rsidRPr="00EF3659" w:rsidRDefault="007C7BA7" w:rsidP="00EF365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5C5E87" w:rsidRDefault="005C5E87"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933AEA" w:rsidRDefault="00933AEA" w:rsidP="00C11B49">
      <w:pPr>
        <w:autoSpaceDE w:val="0"/>
        <w:autoSpaceDN w:val="0"/>
        <w:adjustRightInd w:val="0"/>
        <w:spacing w:after="0" w:line="240" w:lineRule="auto"/>
        <w:rPr>
          <w:rFonts w:ascii="Arial" w:hAnsi="Arial" w:cs="Arial"/>
          <w:sz w:val="24"/>
          <w:szCs w:val="24"/>
        </w:rPr>
      </w:pPr>
    </w:p>
    <w:p w:rsidR="00C11B49" w:rsidRDefault="00CC0071" w:rsidP="00C11B4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lastRenderedPageBreak/>
        <w:t xml:space="preserve">Ordinance </w:t>
      </w:r>
      <w:r w:rsidR="007C7BA7">
        <w:rPr>
          <w:rFonts w:ascii="Arial" w:hAnsi="Arial" w:cs="Arial"/>
          <w:b/>
          <w:bCs/>
          <w:sz w:val="32"/>
          <w:szCs w:val="32"/>
        </w:rPr>
        <w:t>Administration and Enforcement</w:t>
      </w:r>
    </w:p>
    <w:p w:rsidR="00C11B49" w:rsidRPr="0069469A" w:rsidRDefault="00C11B49" w:rsidP="00C11B49">
      <w:pPr>
        <w:autoSpaceDE w:val="0"/>
        <w:autoSpaceDN w:val="0"/>
        <w:adjustRightInd w:val="0"/>
        <w:spacing w:after="0" w:line="240" w:lineRule="auto"/>
        <w:rPr>
          <w:rFonts w:ascii="Arial" w:hAnsi="Arial" w:cs="Arial"/>
          <w:b/>
          <w:bCs/>
          <w:sz w:val="32"/>
          <w:szCs w:val="32"/>
        </w:rPr>
      </w:pP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69469A" w:rsidRDefault="00C11B49" w:rsidP="00C11B49">
      <w:pPr>
        <w:autoSpaceDE w:val="0"/>
        <w:autoSpaceDN w:val="0"/>
        <w:adjustRightInd w:val="0"/>
        <w:spacing w:after="0" w:line="240" w:lineRule="auto"/>
        <w:rPr>
          <w:rFonts w:ascii="Arial" w:hAnsi="Arial" w:cs="Arial"/>
          <w:b/>
          <w:sz w:val="24"/>
          <w:szCs w:val="24"/>
        </w:rPr>
      </w:pPr>
      <w:r w:rsidRPr="0069469A">
        <w:rPr>
          <w:rFonts w:ascii="Arial" w:hAnsi="Arial" w:cs="Arial"/>
          <w:b/>
          <w:sz w:val="24"/>
          <w:szCs w:val="24"/>
        </w:rPr>
        <w:t>Responsibility</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responsibility for the enforcement of this Ordinance is delegated to the</w:t>
      </w:r>
    </w:p>
    <w:p w:rsidR="00C11B49" w:rsidRPr="00C11B49" w:rsidRDefault="00C11B4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Gray Court</w:t>
      </w:r>
      <w:r w:rsidR="003002D9">
        <w:rPr>
          <w:rFonts w:ascii="Arial" w:hAnsi="Arial" w:cs="Arial"/>
          <w:sz w:val="24"/>
          <w:szCs w:val="24"/>
        </w:rPr>
        <w:t xml:space="preserve"> Zoning Administrator</w:t>
      </w:r>
      <w:r w:rsidRPr="00C11B49">
        <w:rPr>
          <w:rFonts w:ascii="Arial" w:hAnsi="Arial" w:cs="Arial"/>
          <w:sz w:val="24"/>
          <w:szCs w:val="24"/>
        </w:rPr>
        <w:t xml:space="preserve"> appointed by the Town Council. The </w:t>
      </w:r>
      <w:r w:rsidR="003002D9">
        <w:rPr>
          <w:rFonts w:ascii="Arial" w:hAnsi="Arial" w:cs="Arial"/>
          <w:sz w:val="24"/>
          <w:szCs w:val="24"/>
        </w:rPr>
        <w:t>Zoning Administrator</w:t>
      </w:r>
      <w:r w:rsidRPr="00C11B49">
        <w:rPr>
          <w:rFonts w:ascii="Arial" w:hAnsi="Arial" w:cs="Arial"/>
          <w:sz w:val="24"/>
          <w:szCs w:val="24"/>
        </w:rPr>
        <w:t xml:space="preserve"> shall notify in writing the person responsible for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violations, setting forth the nature of the violation and the action necessary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correct it.</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69469A" w:rsidRDefault="00C11B49" w:rsidP="00C11B49">
      <w:pPr>
        <w:autoSpaceDE w:val="0"/>
        <w:autoSpaceDN w:val="0"/>
        <w:adjustRightInd w:val="0"/>
        <w:spacing w:after="0" w:line="240" w:lineRule="auto"/>
        <w:rPr>
          <w:rFonts w:ascii="Arial" w:hAnsi="Arial" w:cs="Arial"/>
          <w:b/>
          <w:sz w:val="24"/>
          <w:szCs w:val="24"/>
        </w:rPr>
      </w:pPr>
      <w:r w:rsidRPr="0069469A">
        <w:rPr>
          <w:rFonts w:ascii="Arial" w:hAnsi="Arial" w:cs="Arial"/>
          <w:b/>
          <w:sz w:val="24"/>
          <w:szCs w:val="24"/>
        </w:rPr>
        <w:t>Notice</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If the </w:t>
      </w:r>
      <w:r>
        <w:rPr>
          <w:rFonts w:ascii="Arial" w:hAnsi="Arial" w:cs="Arial"/>
          <w:sz w:val="24"/>
          <w:szCs w:val="24"/>
        </w:rPr>
        <w:t>Gray Court</w:t>
      </w:r>
      <w:r w:rsidR="003002D9">
        <w:rPr>
          <w:rFonts w:ascii="Arial" w:hAnsi="Arial" w:cs="Arial"/>
          <w:sz w:val="24"/>
          <w:szCs w:val="24"/>
        </w:rPr>
        <w:t xml:space="preserve"> Zoning Administrator</w:t>
      </w:r>
      <w:r w:rsidRPr="00C11B49">
        <w:rPr>
          <w:rFonts w:ascii="Arial" w:hAnsi="Arial" w:cs="Arial"/>
          <w:sz w:val="24"/>
          <w:szCs w:val="24"/>
        </w:rPr>
        <w:t xml:space="preserve"> may find that any of the provisions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Ordinance are being or have been violat</w:t>
      </w:r>
      <w:r w:rsidR="003002D9">
        <w:rPr>
          <w:rFonts w:ascii="Arial" w:hAnsi="Arial" w:cs="Arial"/>
          <w:sz w:val="24"/>
          <w:szCs w:val="24"/>
        </w:rPr>
        <w:t>ed, the Zoning Administrator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notify in writing the person responsible for such violation, setting forth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nature of the violation and the action necessary to correct it.</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69469A" w:rsidRDefault="00C11B49" w:rsidP="00C11B49">
      <w:pPr>
        <w:autoSpaceDE w:val="0"/>
        <w:autoSpaceDN w:val="0"/>
        <w:adjustRightInd w:val="0"/>
        <w:spacing w:after="0" w:line="240" w:lineRule="auto"/>
        <w:rPr>
          <w:rFonts w:ascii="Arial" w:hAnsi="Arial" w:cs="Arial"/>
          <w:b/>
          <w:sz w:val="24"/>
          <w:szCs w:val="24"/>
        </w:rPr>
      </w:pPr>
      <w:r w:rsidRPr="0069469A">
        <w:rPr>
          <w:rFonts w:ascii="Arial" w:hAnsi="Arial" w:cs="Arial"/>
          <w:b/>
          <w:sz w:val="24"/>
          <w:szCs w:val="24"/>
        </w:rPr>
        <w:t>Complaints</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Whenever a violation of this Ordinance occurs, or is alleged to have occurred,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any person may file a signed written complaint with the </w:t>
      </w:r>
      <w:r>
        <w:rPr>
          <w:rFonts w:ascii="Arial" w:hAnsi="Arial" w:cs="Arial"/>
          <w:sz w:val="24"/>
          <w:szCs w:val="24"/>
        </w:rPr>
        <w:t>Gray Court</w:t>
      </w:r>
      <w:r w:rsidRPr="00C11B49">
        <w:rPr>
          <w:rFonts w:ascii="Arial" w:hAnsi="Arial" w:cs="Arial"/>
          <w:sz w:val="24"/>
          <w:szCs w:val="24"/>
        </w:rPr>
        <w:t xml:space="preserve"> Town Council.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Such complaint shall state fully the causes and basis thereof.</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w:t>
      </w:r>
      <w:r>
        <w:rPr>
          <w:rFonts w:ascii="Arial" w:hAnsi="Arial" w:cs="Arial"/>
          <w:sz w:val="24"/>
          <w:szCs w:val="24"/>
        </w:rPr>
        <w:t>Gray Court</w:t>
      </w:r>
      <w:r w:rsidR="003002D9">
        <w:rPr>
          <w:rFonts w:ascii="Arial" w:hAnsi="Arial" w:cs="Arial"/>
          <w:sz w:val="24"/>
          <w:szCs w:val="24"/>
        </w:rPr>
        <w:t xml:space="preserve"> Zoning Administrator</w:t>
      </w:r>
      <w:r w:rsidRPr="00C11B49">
        <w:rPr>
          <w:rFonts w:ascii="Arial" w:hAnsi="Arial" w:cs="Arial"/>
          <w:sz w:val="24"/>
          <w:szCs w:val="24"/>
        </w:rPr>
        <w:t xml:space="preserve"> shall properly record such complaint,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immediately investigate to determine the validity of the charge, and take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whatever action is determined by the </w:t>
      </w:r>
      <w:r>
        <w:rPr>
          <w:rFonts w:ascii="Arial" w:hAnsi="Arial" w:cs="Arial"/>
          <w:sz w:val="24"/>
          <w:szCs w:val="24"/>
        </w:rPr>
        <w:t>Gray Court</w:t>
      </w:r>
      <w:r w:rsidRPr="00C11B49">
        <w:rPr>
          <w:rFonts w:ascii="Arial" w:hAnsi="Arial" w:cs="Arial"/>
          <w:sz w:val="24"/>
          <w:szCs w:val="24"/>
        </w:rPr>
        <w:t xml:space="preserve"> Planning Commission to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necessary to assure compliance with this Ordinance.</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69469A" w:rsidRDefault="00C11B49" w:rsidP="00C11B49">
      <w:pPr>
        <w:autoSpaceDE w:val="0"/>
        <w:autoSpaceDN w:val="0"/>
        <w:adjustRightInd w:val="0"/>
        <w:spacing w:after="0" w:line="240" w:lineRule="auto"/>
        <w:rPr>
          <w:rFonts w:ascii="Arial" w:hAnsi="Arial" w:cs="Arial"/>
          <w:b/>
          <w:sz w:val="24"/>
          <w:szCs w:val="24"/>
        </w:rPr>
      </w:pPr>
      <w:r w:rsidRPr="0069469A">
        <w:rPr>
          <w:rFonts w:ascii="Arial" w:hAnsi="Arial" w:cs="Arial"/>
          <w:b/>
          <w:sz w:val="24"/>
          <w:szCs w:val="24"/>
        </w:rPr>
        <w:t>Authority</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w:t>
      </w:r>
      <w:r>
        <w:rPr>
          <w:rFonts w:ascii="Arial" w:hAnsi="Arial" w:cs="Arial"/>
          <w:sz w:val="24"/>
          <w:szCs w:val="24"/>
        </w:rPr>
        <w:t>Gray Court</w:t>
      </w:r>
      <w:r w:rsidR="003002D9">
        <w:rPr>
          <w:rFonts w:ascii="Arial" w:hAnsi="Arial" w:cs="Arial"/>
          <w:sz w:val="24"/>
          <w:szCs w:val="24"/>
        </w:rPr>
        <w:t xml:space="preserve"> Zoning Administrator</w:t>
      </w:r>
      <w:r w:rsidRPr="00C11B49">
        <w:rPr>
          <w:rFonts w:ascii="Arial" w:hAnsi="Arial" w:cs="Arial"/>
          <w:sz w:val="24"/>
          <w:szCs w:val="24"/>
        </w:rPr>
        <w:t xml:space="preserve"> shall have the authority to enter upon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premises subject to this Ordinance for the purpose of enforcing the provisions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this Ordinance.</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Remedies and Enforcement Powers</w:t>
      </w:r>
    </w:p>
    <w:p w:rsidR="003002D9" w:rsidRPr="00C11B49" w:rsidRDefault="003002D9"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On behalf of the Town, the </w:t>
      </w:r>
      <w:r>
        <w:rPr>
          <w:rFonts w:ascii="Arial" w:hAnsi="Arial" w:cs="Arial"/>
          <w:sz w:val="24"/>
          <w:szCs w:val="24"/>
        </w:rPr>
        <w:t>Gray Court</w:t>
      </w:r>
      <w:r w:rsidR="003002D9">
        <w:rPr>
          <w:rFonts w:ascii="Arial" w:hAnsi="Arial" w:cs="Arial"/>
          <w:sz w:val="24"/>
          <w:szCs w:val="24"/>
        </w:rPr>
        <w:t xml:space="preserve"> Zoning Administrator</w:t>
      </w:r>
      <w:r w:rsidRPr="00C11B49">
        <w:rPr>
          <w:rFonts w:ascii="Arial" w:hAnsi="Arial" w:cs="Arial"/>
          <w:sz w:val="24"/>
          <w:szCs w:val="24"/>
        </w:rPr>
        <w:t xml:space="preserve"> may take any one (1) 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more of the following actions as a remedy for any violation of this Ordinance:</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withholding any approvals or permits required by this Ordinance or order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officials to withhold such approvals or permits;</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issuing stop orders against any work undertaken by an entity not having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proper approval or permit required by this Ordinance;</w:t>
      </w:r>
    </w:p>
    <w:p w:rsidR="00A1796C" w:rsidRPr="003002D9" w:rsidRDefault="00A1796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lastRenderedPageBreak/>
        <w:t xml:space="preserve">• </w:t>
      </w:r>
      <w:r w:rsidRPr="00C11B49">
        <w:rPr>
          <w:rFonts w:ascii="Arial" w:hAnsi="Arial" w:cs="Arial"/>
          <w:sz w:val="24"/>
          <w:szCs w:val="24"/>
        </w:rPr>
        <w:t>issuing stop orders against any actions in violation of this Ordinance;</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bringing an action for an injunction (or, in appropriate cases, for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mandamus) to prevent the violation and/or to prevent the occupancy 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use of any site or structure involved in the violation;</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bringing an action for injunction or mandamus to abate a violation;</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issuing and personally serving on the violator an ordinance summons for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violations observed first-hand; or</w:t>
      </w:r>
    </w:p>
    <w:p w:rsidR="00A1796C" w:rsidRPr="00C11B49" w:rsidRDefault="00A1796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pursuing prosecution of a violation of this Ordinance as a misdemeanor.</w:t>
      </w:r>
    </w:p>
    <w:p w:rsidR="003002D9" w:rsidRDefault="003002D9" w:rsidP="00C11B49">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No activity regulated by this Ordinance shall be undertaken except in full</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compliance with the express provisions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No activity that is the subject of any permit or approval issued pursuant to</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provisions of this Ordinance shall be undertaken except in full compliance with the</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subject permit or approval, including any attached conditions.</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commencement or continuation of any activity regulated by this</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 that is not in compliance with the express provisions of this Ordinance, or</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that is not in compliance with the express provisions of any permit or approval, including</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attached conditions, shall be violation of this Ordinance, and subject to enforcement</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under the terms of this chapter and South Carolina law.</w:t>
      </w:r>
    </w:p>
    <w:p w:rsidR="00CC0071" w:rsidRPr="00C11B49" w:rsidRDefault="00CC0071" w:rsidP="00CD7A1A">
      <w:pPr>
        <w:autoSpaceDE w:val="0"/>
        <w:autoSpaceDN w:val="0"/>
        <w:adjustRightInd w:val="0"/>
        <w:spacing w:after="0" w:line="240" w:lineRule="auto"/>
        <w:jc w:val="center"/>
        <w:rPr>
          <w:rFonts w:ascii="Arial" w:hAnsi="Arial" w:cs="Arial"/>
          <w:sz w:val="24"/>
          <w:szCs w:val="24"/>
        </w:rPr>
      </w:pPr>
    </w:p>
    <w:p w:rsidR="00CC0071" w:rsidRDefault="00CC0071" w:rsidP="00CC0071">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Violations</w:t>
      </w:r>
    </w:p>
    <w:p w:rsidR="00CC0071" w:rsidRPr="00C11B49" w:rsidRDefault="00CC0071" w:rsidP="00CC0071">
      <w:pPr>
        <w:autoSpaceDE w:val="0"/>
        <w:autoSpaceDN w:val="0"/>
        <w:adjustRightInd w:val="0"/>
        <w:spacing w:after="0" w:line="240" w:lineRule="auto"/>
        <w:rPr>
          <w:rFonts w:ascii="Arial" w:hAnsi="Arial" w:cs="Arial"/>
          <w:b/>
          <w:bCs/>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 of the following constitute violations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use or attempt to use land or a building in any way not consistent with</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requirements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erect or attempt to erect a building or other structure in any way not</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consistent with the requirements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engage or attempt to engage in the development or subdivision of land</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any way not consistent with the requirements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transfer title to any lots or parts of a development unless the subdivision</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has received all approvals required under this Ordinance and an approved</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plan or plat, if required, has been filed with the </w:t>
      </w:r>
      <w:r>
        <w:rPr>
          <w:rFonts w:ascii="Arial" w:hAnsi="Arial" w:cs="Arial"/>
          <w:sz w:val="24"/>
          <w:szCs w:val="24"/>
        </w:rPr>
        <w:t>Gray Court</w:t>
      </w:r>
      <w:r w:rsidRPr="00C11B49">
        <w:rPr>
          <w:rFonts w:ascii="Arial" w:hAnsi="Arial" w:cs="Arial"/>
          <w:sz w:val="24"/>
          <w:szCs w:val="24"/>
        </w:rPr>
        <w:t xml:space="preserve"> Planning</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submit for recording with a Town office any subdivision plat that has not</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been approved in accordance with the requirements of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lastRenderedPageBreak/>
        <w:t xml:space="preserve">• </w:t>
      </w:r>
      <w:r w:rsidRPr="00C11B49">
        <w:rPr>
          <w:rFonts w:ascii="Arial" w:hAnsi="Arial" w:cs="Arial"/>
          <w:sz w:val="24"/>
          <w:szCs w:val="24"/>
        </w:rPr>
        <w:t>to install or use a sign in a way not consistent with the requirements of this</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engage in the use of a building or land, the use or installation of a sign,</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subdivision or development of land or any other activity requiring one</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or more approvals or permits under this Ordinance without obtaining all</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such required approvals or permits;</w:t>
      </w:r>
    </w:p>
    <w:p w:rsidR="00CC0071" w:rsidRPr="003002D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engage in the use of a building or land, the use or installation of a sign,</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subdivision or development of land or any other activity requiring one</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or more approvals or permits under this Ordinance in any way</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inconsistent with any such approval or permit and any conditions imposed;</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violate the terms of any approval or permit granted under this</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 or any condition imposed on such approval or permit;</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obscure or obstruct any notice required to be posted or otherwise given</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under this Ordinance;</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violate any lawful order issued by any person or entity under this</w:t>
      </w:r>
    </w:p>
    <w:p w:rsidR="00CC0071"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 or</w:t>
      </w:r>
    </w:p>
    <w:p w:rsidR="00CC0071" w:rsidRPr="00C11B49" w:rsidRDefault="00CC0071" w:rsidP="00CC0071">
      <w:pPr>
        <w:autoSpaceDE w:val="0"/>
        <w:autoSpaceDN w:val="0"/>
        <w:adjustRightInd w:val="0"/>
        <w:spacing w:after="0" w:line="240" w:lineRule="auto"/>
        <w:rPr>
          <w:rFonts w:ascii="Arial" w:hAnsi="Arial" w:cs="Arial"/>
          <w:sz w:val="24"/>
          <w:szCs w:val="24"/>
        </w:rPr>
      </w:pP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to continue any violation as defined above, with each day of continued</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violation to be considered a separate violation for purposes of computing</w:t>
      </w:r>
    </w:p>
    <w:p w:rsidR="00CC0071" w:rsidRPr="00C11B49" w:rsidRDefault="00CC0071" w:rsidP="00CC0071">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cumulative civil or criminal penalties.</w:t>
      </w:r>
    </w:p>
    <w:p w:rsidR="00CC0071" w:rsidRPr="003002D9" w:rsidRDefault="00CC0071" w:rsidP="00CC0071">
      <w:pPr>
        <w:autoSpaceDE w:val="0"/>
        <w:autoSpaceDN w:val="0"/>
        <w:adjustRightInd w:val="0"/>
        <w:spacing w:after="0" w:line="240" w:lineRule="auto"/>
        <w:rPr>
          <w:rFonts w:ascii="Arial" w:hAnsi="Arial" w:cs="Arial"/>
          <w:sz w:val="20"/>
          <w:szCs w:val="20"/>
        </w:rPr>
      </w:pPr>
    </w:p>
    <w:p w:rsidR="00CC0071" w:rsidRPr="00C11B49" w:rsidRDefault="00CC0071" w:rsidP="00C11B49">
      <w:pPr>
        <w:autoSpaceDE w:val="0"/>
        <w:autoSpaceDN w:val="0"/>
        <w:adjustRightInd w:val="0"/>
        <w:spacing w:after="0" w:line="240" w:lineRule="auto"/>
        <w:rPr>
          <w:rFonts w:ascii="Arial" w:hAnsi="Arial" w:cs="Arial"/>
          <w:sz w:val="24"/>
          <w:szCs w:val="24"/>
        </w:rPr>
      </w:pPr>
    </w:p>
    <w:p w:rsidR="00C11B49" w:rsidRPr="00FF0AEA" w:rsidRDefault="00C11B49" w:rsidP="00C11B49">
      <w:pPr>
        <w:autoSpaceDE w:val="0"/>
        <w:autoSpaceDN w:val="0"/>
        <w:adjustRightInd w:val="0"/>
        <w:spacing w:after="0" w:line="240" w:lineRule="auto"/>
        <w:rPr>
          <w:rFonts w:ascii="Arial" w:hAnsi="Arial" w:cs="Arial"/>
          <w:b/>
          <w:bCs/>
          <w:sz w:val="32"/>
          <w:szCs w:val="32"/>
        </w:rPr>
      </w:pPr>
      <w:r w:rsidRPr="00FF0AEA">
        <w:rPr>
          <w:rFonts w:ascii="Arial" w:hAnsi="Arial" w:cs="Arial"/>
          <w:b/>
          <w:bCs/>
          <w:sz w:val="32"/>
          <w:szCs w:val="32"/>
        </w:rPr>
        <w:t>Tree Protection and Preservation Violations</w:t>
      </w:r>
    </w:p>
    <w:p w:rsidR="003002D9" w:rsidRPr="00C11B49" w:rsidRDefault="003002D9"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addition to the provisions listed in Remedies and Enforcement Powers (see above),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following shall apply:</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FF0AEA" w:rsidRDefault="00C11B49" w:rsidP="00C11B49">
      <w:pPr>
        <w:autoSpaceDE w:val="0"/>
        <w:autoSpaceDN w:val="0"/>
        <w:adjustRightInd w:val="0"/>
        <w:spacing w:after="0" w:line="240" w:lineRule="auto"/>
        <w:rPr>
          <w:rFonts w:ascii="Arial" w:hAnsi="Arial" w:cs="Arial"/>
          <w:b/>
          <w:sz w:val="24"/>
          <w:szCs w:val="24"/>
        </w:rPr>
      </w:pPr>
      <w:r w:rsidRPr="00FF0AEA">
        <w:rPr>
          <w:rFonts w:ascii="Arial" w:hAnsi="Arial" w:cs="Arial"/>
          <w:b/>
          <w:sz w:val="24"/>
          <w:szCs w:val="24"/>
        </w:rPr>
        <w:t>Trees Removed Without Permits</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If sites are cleared of protected trees prior to obtaining a permit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violation), trees shall be replaced in accordance with a replacement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w:t>
      </w:r>
      <w:r w:rsidR="003002D9">
        <w:rPr>
          <w:rFonts w:ascii="Arial" w:hAnsi="Arial" w:cs="Arial"/>
          <w:sz w:val="24"/>
          <w:szCs w:val="24"/>
        </w:rPr>
        <w:t>chedule recommended by the Town of Gray Court</w:t>
      </w:r>
      <w:r w:rsidRPr="00C11B49">
        <w:rPr>
          <w:rFonts w:ascii="Arial" w:hAnsi="Arial" w:cs="Arial"/>
          <w:sz w:val="24"/>
          <w:szCs w:val="24"/>
        </w:rPr>
        <w:t>.</w:t>
      </w:r>
    </w:p>
    <w:p w:rsidR="00C11B49" w:rsidRDefault="003002D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Town’</w:t>
      </w:r>
      <w:r w:rsidR="00C11B49" w:rsidRPr="00C11B49">
        <w:rPr>
          <w:rFonts w:ascii="Arial" w:hAnsi="Arial" w:cs="Arial"/>
          <w:sz w:val="24"/>
          <w:szCs w:val="24"/>
        </w:rPr>
        <w:t>s replacement schedule shall specify</w:t>
      </w:r>
      <w:r>
        <w:rPr>
          <w:rFonts w:ascii="Arial" w:hAnsi="Arial" w:cs="Arial"/>
          <w:sz w:val="24"/>
          <w:szCs w:val="24"/>
        </w:rPr>
        <w:t xml:space="preserve"> </w:t>
      </w:r>
      <w:r w:rsidR="00C11B49" w:rsidRPr="00C11B49">
        <w:rPr>
          <w:rFonts w:ascii="Arial" w:hAnsi="Arial" w:cs="Arial"/>
          <w:sz w:val="24"/>
          <w:szCs w:val="24"/>
        </w:rPr>
        <w:t>the number, species, caliper and location of replacement trees, according</w:t>
      </w:r>
      <w:r>
        <w:rPr>
          <w:rFonts w:ascii="Arial" w:hAnsi="Arial" w:cs="Arial"/>
          <w:sz w:val="24"/>
          <w:szCs w:val="24"/>
        </w:rPr>
        <w:t xml:space="preserve"> </w:t>
      </w:r>
      <w:r w:rsidR="00C11B49" w:rsidRPr="00C11B49">
        <w:rPr>
          <w:rFonts w:ascii="Arial" w:hAnsi="Arial" w:cs="Arial"/>
          <w:sz w:val="24"/>
          <w:szCs w:val="24"/>
        </w:rPr>
        <w:t>to the following minimum criteria:</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combined caliper of which equals or exceeds eighty (80”) inches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 acre,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one-half of individual replacement trees which are four (4”) inches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greater caliper.</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FF0AEA">
        <w:rPr>
          <w:rFonts w:ascii="Arial" w:hAnsi="Arial" w:cs="Arial"/>
          <w:b/>
          <w:sz w:val="24"/>
          <w:szCs w:val="24"/>
        </w:rPr>
        <w:t>Grand Trees</w:t>
      </w:r>
      <w:r w:rsidRPr="00C11B49">
        <w:rPr>
          <w:rFonts w:ascii="Arial" w:hAnsi="Arial" w:cs="Arial"/>
          <w:sz w:val="24"/>
          <w:szCs w:val="24"/>
        </w:rPr>
        <w:t>:</w:t>
      </w:r>
    </w:p>
    <w:p w:rsidR="003002D9" w:rsidRPr="00C11B49" w:rsidRDefault="003002D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Grand Trees have been removed in violation of this article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removal is necessitated at any time due to acts of negligence, trees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be replaced in accordance with a replacement schedule</w:t>
      </w:r>
    </w:p>
    <w:p w:rsidR="00C11B49" w:rsidRPr="00C11B49" w:rsidRDefault="00D479C0"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recommended by the Town of Gray Court</w:t>
      </w:r>
      <w:r w:rsidR="00C11B49" w:rsidRPr="00C11B49">
        <w:rPr>
          <w:rFonts w:ascii="Arial" w:hAnsi="Arial" w:cs="Arial"/>
          <w:sz w:val="24"/>
          <w:szCs w:val="24"/>
        </w:rPr>
        <w:t>. The</w:t>
      </w:r>
      <w:r w:rsidR="00CC0071">
        <w:rPr>
          <w:rFonts w:ascii="Arial" w:hAnsi="Arial" w:cs="Arial"/>
          <w:sz w:val="24"/>
          <w:szCs w:val="24"/>
        </w:rPr>
        <w:t xml:space="preserve"> </w:t>
      </w:r>
      <w:r w:rsidR="00C11B49" w:rsidRPr="00C11B49">
        <w:rPr>
          <w:rFonts w:ascii="Arial" w:hAnsi="Arial" w:cs="Arial"/>
          <w:sz w:val="24"/>
          <w:szCs w:val="24"/>
        </w:rPr>
        <w:t>replacement schedule shall establish the number, species, Diameter</w:t>
      </w:r>
      <w:r w:rsidR="00CC0071">
        <w:rPr>
          <w:rFonts w:ascii="Arial" w:hAnsi="Arial" w:cs="Arial"/>
          <w:sz w:val="24"/>
          <w:szCs w:val="24"/>
        </w:rPr>
        <w:t xml:space="preserve"> </w:t>
      </w:r>
      <w:r w:rsidR="00C11B49" w:rsidRPr="00C11B49">
        <w:rPr>
          <w:rFonts w:ascii="Arial" w:hAnsi="Arial" w:cs="Arial"/>
          <w:sz w:val="24"/>
          <w:szCs w:val="24"/>
        </w:rPr>
        <w:t>Breast Height (DBH), and location of replacement trees, and at a minimum</w:t>
      </w:r>
      <w:r w:rsidR="00CC0071">
        <w:rPr>
          <w:rFonts w:ascii="Arial" w:hAnsi="Arial" w:cs="Arial"/>
          <w:sz w:val="24"/>
          <w:szCs w:val="24"/>
        </w:rPr>
        <w:t xml:space="preserve"> </w:t>
      </w:r>
      <w:r w:rsidR="00C11B49" w:rsidRPr="00C11B49">
        <w:rPr>
          <w:rFonts w:ascii="Arial" w:hAnsi="Arial" w:cs="Arial"/>
          <w:sz w:val="24"/>
          <w:szCs w:val="24"/>
        </w:rPr>
        <w:t>shall require:</w:t>
      </w:r>
    </w:p>
    <w:p w:rsidR="00C11B49" w:rsidRPr="00C11B49" w:rsidRDefault="00C11B49" w:rsidP="00C11B49">
      <w:pPr>
        <w:autoSpaceDE w:val="0"/>
        <w:autoSpaceDN w:val="0"/>
        <w:adjustRightInd w:val="0"/>
        <w:spacing w:after="0" w:line="240" w:lineRule="auto"/>
        <w:rPr>
          <w:rFonts w:ascii="Arial" w:hAnsi="Arial" w:cs="Arial"/>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that the combined caliper of replacement trees is equal to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greater than three (3) times the caliper of the Grand Tree removed;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w:t>
      </w:r>
    </w:p>
    <w:p w:rsidR="00FF0AEA" w:rsidRPr="00C11B49" w:rsidRDefault="00FF0AE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individual replacement trees are of the largest transplantable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caliper available or equal to the loss of DBH inches.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Grand Tree removal is necessitated by emergencies or death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disease of trees due to natural causes, as determined by the </w:t>
      </w:r>
      <w:r>
        <w:rPr>
          <w:rFonts w:ascii="Arial" w:hAnsi="Arial" w:cs="Arial"/>
          <w:sz w:val="24"/>
          <w:szCs w:val="24"/>
        </w:rPr>
        <w:t>Gray Court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Commission, replacement will not be required.</w:t>
      </w:r>
    </w:p>
    <w:p w:rsidR="00D479C0" w:rsidRPr="00C11B49" w:rsidRDefault="00D479C0"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Recovery from Tree Violations</w:t>
      </w:r>
    </w:p>
    <w:p w:rsidR="00D479C0" w:rsidRPr="00C11B49" w:rsidRDefault="00D479C0"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person, firm, organization, society, association, corporation, or any agent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representative thereof who commits, participates, or assists in a violation of the Tree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Protection and Preservation standards may each be found guilty of a separate offense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suffer the penalties herein provided. Each unauthorized removal, destruction or</w:t>
      </w:r>
    </w:p>
    <w:p w:rsidR="00FA4880"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failure to replace a tree shall constitute a separate offense.</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Should violations be noted during the course of a project or at final inspection, the</w:t>
      </w:r>
    </w:p>
    <w:p w:rsidR="00C11B49" w:rsidRPr="00C11B49" w:rsidRDefault="00C11B4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Gray Court</w:t>
      </w:r>
      <w:r w:rsidR="00FA4880">
        <w:rPr>
          <w:rFonts w:ascii="Arial" w:hAnsi="Arial" w:cs="Arial"/>
          <w:sz w:val="24"/>
          <w:szCs w:val="24"/>
        </w:rPr>
        <w:t xml:space="preserve"> Zoning Administrator</w:t>
      </w:r>
      <w:r w:rsidRPr="00C11B49">
        <w:rPr>
          <w:rFonts w:ascii="Arial" w:hAnsi="Arial" w:cs="Arial"/>
          <w:sz w:val="24"/>
          <w:szCs w:val="24"/>
        </w:rPr>
        <w:t xml:space="preserve"> shall take appropriate actions, including, but not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limited to the following:</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requiring replacement of illegally removed trees and vegetative buffer;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requiring replacement of required trees and vegetative buffer that are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damaged, diseased, dying or dead;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requiring protection of trees and vegetative buffer during construction;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revoking Zoning Permits;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denying Certificates of Occupancy.</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Nothing herein shall prevent the Town from taking such other lawful action as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necessary to prevent or remedy any violations.</w:t>
      </w:r>
    </w:p>
    <w:p w:rsidR="00C11B49" w:rsidRDefault="00C11B49"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Pr="00FA4880" w:rsidRDefault="00CC0071"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lastRenderedPageBreak/>
        <w:t>Sign Violations</w:t>
      </w:r>
    </w:p>
    <w:p w:rsidR="00FA4880" w:rsidRPr="00C11B49" w:rsidRDefault="00FA4880"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Signs Subject to Impoundments</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addition to other remedies and enforcement powers of this chapter, The</w:t>
      </w:r>
    </w:p>
    <w:p w:rsidR="00C11B49" w:rsidRPr="00C11B49" w:rsidRDefault="00C11B4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Gray Court</w:t>
      </w:r>
      <w:r w:rsidR="00FA4880">
        <w:rPr>
          <w:rFonts w:ascii="Arial" w:hAnsi="Arial" w:cs="Arial"/>
          <w:sz w:val="24"/>
          <w:szCs w:val="24"/>
        </w:rPr>
        <w:t xml:space="preserve"> Zoning Administrator</w:t>
      </w:r>
      <w:r w:rsidRPr="00C11B49">
        <w:rPr>
          <w:rFonts w:ascii="Arial" w:hAnsi="Arial" w:cs="Arial"/>
          <w:sz w:val="24"/>
          <w:szCs w:val="24"/>
        </w:rPr>
        <w:t xml:space="preserve"> shall have the authority to remove and hold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of the following types and signs or sign structures:</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Any prohibited sign is subject to impoundment without notice to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owner.</w:t>
      </w:r>
    </w:p>
    <w:p w:rsidR="00CC0071" w:rsidRPr="00C11B49" w:rsidRDefault="00CC007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SymbolMT" w:hAnsi="SymbolMT" w:cs="SymbolMT"/>
          <w:sz w:val="24"/>
          <w:szCs w:val="24"/>
        </w:rPr>
        <w:t xml:space="preserve">• </w:t>
      </w:r>
      <w:r w:rsidRPr="00C11B49">
        <w:rPr>
          <w:rFonts w:ascii="Arial" w:hAnsi="Arial" w:cs="Arial"/>
          <w:sz w:val="24"/>
          <w:szCs w:val="24"/>
        </w:rPr>
        <w:t>Any sign that is installed or used in any way that is not consistent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the requirements of this Ordinance, provided that notice has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been given and no action has been taken by the owner within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specified time frame.</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Recovery of Impounded Signs</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owner of an impounded sign structure may recover same upon the payment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Fifty and No/100 ($50.00) Dollars for each sign plus the costs of removal.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event it is not claimed within ten (10) days from the date of impoundment, the</w:t>
      </w:r>
    </w:p>
    <w:p w:rsidR="00C11B49" w:rsidRPr="00C11B49" w:rsidRDefault="00C11B4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Gray Court</w:t>
      </w:r>
      <w:r w:rsidRPr="00C11B49">
        <w:rPr>
          <w:rFonts w:ascii="Arial" w:hAnsi="Arial" w:cs="Arial"/>
          <w:sz w:val="24"/>
          <w:szCs w:val="24"/>
        </w:rPr>
        <w:t xml:space="preserve"> Code Enforcement Officer shall have authority to dispose of such sign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sign structure without compensation to the owner.</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Violations Continue</w:t>
      </w:r>
    </w:p>
    <w:p w:rsidR="00FA4880" w:rsidRPr="00C11B49" w:rsidRDefault="00FA4880"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violation of the previous Zoning Ordinance or Subdivision Ordinance will continue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be a violation under this Ordinance and be subject to penalties and enforcement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under this chapter, unless the use, development, construction, or other activity complies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all applicable provisions of this Ordinance, in which case enforcement action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cease, except to the extent of collecting penalties for violations that occurred before</w:t>
      </w:r>
    </w:p>
    <w:p w:rsidR="00C11B49" w:rsidRPr="00C11B49" w:rsidRDefault="00FA4880"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ordinance adoption</w:t>
      </w:r>
      <w:r w:rsidR="00C11B49" w:rsidRPr="00C11B49">
        <w:rPr>
          <w:rFonts w:ascii="Arial" w:hAnsi="Arial" w:cs="Arial"/>
          <w:sz w:val="24"/>
          <w:szCs w:val="24"/>
        </w:rPr>
        <w:t>. Any prior lack of enforcement shall not constitute any degree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recognition, approval or other entitlement.</w:t>
      </w:r>
    </w:p>
    <w:p w:rsidR="00C11B49" w:rsidRDefault="00C11B49"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Default="00CC0071" w:rsidP="00C11B49">
      <w:pPr>
        <w:autoSpaceDE w:val="0"/>
        <w:autoSpaceDN w:val="0"/>
        <w:adjustRightInd w:val="0"/>
        <w:spacing w:after="0" w:line="240" w:lineRule="auto"/>
        <w:rPr>
          <w:rFonts w:ascii="Arial" w:hAnsi="Arial" w:cs="Arial"/>
          <w:sz w:val="20"/>
          <w:szCs w:val="20"/>
        </w:rPr>
      </w:pPr>
    </w:p>
    <w:p w:rsidR="00CC0071" w:rsidRPr="00FA4880" w:rsidRDefault="00CC0071"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32"/>
          <w:szCs w:val="32"/>
        </w:rPr>
      </w:pPr>
      <w:r w:rsidRPr="00C11B49">
        <w:rPr>
          <w:rFonts w:ascii="Arial" w:hAnsi="Arial" w:cs="Arial"/>
          <w:b/>
          <w:bCs/>
          <w:sz w:val="32"/>
          <w:szCs w:val="32"/>
        </w:rPr>
        <w:lastRenderedPageBreak/>
        <w:t>Subdivision Regulations</w:t>
      </w:r>
    </w:p>
    <w:p w:rsidR="00FA4880" w:rsidRPr="00C11B49" w:rsidRDefault="00FA4880" w:rsidP="00C11B49">
      <w:pPr>
        <w:autoSpaceDE w:val="0"/>
        <w:autoSpaceDN w:val="0"/>
        <w:adjustRightInd w:val="0"/>
        <w:spacing w:after="0" w:line="240" w:lineRule="auto"/>
        <w:rPr>
          <w:rFonts w:ascii="Arial" w:hAnsi="Arial" w:cs="Arial"/>
          <w:b/>
          <w:bCs/>
          <w:sz w:val="32"/>
          <w:szCs w:val="32"/>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General</w:t>
      </w:r>
    </w:p>
    <w:p w:rsidR="00FA4880" w:rsidRPr="00C11B49" w:rsidRDefault="00FA4880"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Applicability</w:t>
      </w:r>
    </w:p>
    <w:p w:rsidR="00FA4880" w:rsidRPr="00C11B49" w:rsidRDefault="00FA4880"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Unless expressly exempted, no subdivision shall be made, platted, or recorded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 any purpose nor shall parcels resulting from such subdivisions be sold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offered for sale, unless such subdivision meets all applicable standards of this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 and has been approved in accordance with the procedures</w:t>
      </w:r>
      <w:r w:rsidR="006C51AB">
        <w:rPr>
          <w:rFonts w:ascii="Arial" w:hAnsi="Arial" w:cs="Arial"/>
          <w:sz w:val="24"/>
          <w:szCs w:val="24"/>
        </w:rPr>
        <w:t>.</w:t>
      </w:r>
    </w:p>
    <w:p w:rsidR="006C51AB" w:rsidRPr="00C11B49" w:rsidRDefault="006C51A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lots shown on plats whether subdivided or not, shall have the Planning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 Stamp of either approval or exemption on said plat; the</w:t>
      </w:r>
    </w:p>
    <w:p w:rsidR="00C11B49" w:rsidRPr="00C11B49" w:rsidRDefault="00436275"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Tax Assessor</w:t>
      </w:r>
      <w:r w:rsidR="00C11B49" w:rsidRPr="00C11B49">
        <w:rPr>
          <w:rFonts w:ascii="Arial" w:hAnsi="Arial" w:cs="Arial"/>
          <w:sz w:val="24"/>
          <w:szCs w:val="24"/>
        </w:rPr>
        <w:t xml:space="preserve"> shall not record any plat without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stamp. The plat for an individual lot exempted by virtue of pre-existence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must be accompanied by a surveyor’s statement on the plat that the lot 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single, individual lot, and not newly created.</w:t>
      </w:r>
    </w:p>
    <w:p w:rsidR="00CC0071" w:rsidRPr="00C11B49" w:rsidRDefault="00CC007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Parcels that were recorded by deed or plat prior to the adoption of</w:t>
      </w:r>
      <w:r w:rsidR="00436275">
        <w:rPr>
          <w:rFonts w:ascii="Arial" w:hAnsi="Arial" w:cs="Arial"/>
          <w:sz w:val="24"/>
          <w:szCs w:val="24"/>
        </w:rPr>
        <w:t xml:space="preserve"> these </w:t>
      </w:r>
      <w:r w:rsidRPr="00C11B49">
        <w:rPr>
          <w:rFonts w:ascii="Arial" w:hAnsi="Arial" w:cs="Arial"/>
          <w:sz w:val="24"/>
          <w:szCs w:val="24"/>
        </w:rPr>
        <w:t>Subdivision</w:t>
      </w:r>
      <w:r w:rsidR="00436275">
        <w:rPr>
          <w:rFonts w:ascii="Arial" w:hAnsi="Arial" w:cs="Arial"/>
          <w:sz w:val="24"/>
          <w:szCs w:val="24"/>
        </w:rPr>
        <w:t xml:space="preserve"> Regulations </w:t>
      </w:r>
      <w:r w:rsidRPr="00C11B49">
        <w:rPr>
          <w:rFonts w:ascii="Arial" w:hAnsi="Arial" w:cs="Arial"/>
          <w:sz w:val="24"/>
          <w:szCs w:val="24"/>
        </w:rPr>
        <w:t>will receive automatic approval under a Grandfather’s Clause, providing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parcel involved is still in the same size and shape as when recorded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is properly platted in accordance with present standards.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recorded information must be provided and attested to by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surveyor or attorney involved.</w:t>
      </w:r>
    </w:p>
    <w:p w:rsidR="00436275" w:rsidRPr="00C11B49" w:rsidRDefault="00436275"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 Specifications for Road and Drainage Systems</w:t>
      </w:r>
    </w:p>
    <w:p w:rsidR="00436275" w:rsidRPr="00C11B49" w:rsidRDefault="0043627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regulations and standards of this chapter are intended to supplement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County‘s </w:t>
      </w:r>
      <w:r w:rsidRPr="00C11B49">
        <w:rPr>
          <w:rFonts w:ascii="Arial" w:hAnsi="Arial" w:cs="Arial"/>
          <w:i/>
          <w:iCs/>
          <w:sz w:val="24"/>
          <w:szCs w:val="24"/>
        </w:rPr>
        <w:t xml:space="preserve">Standard Specifications for Road and Drainage Systems. </w:t>
      </w:r>
      <w:r w:rsidRPr="00C11B49">
        <w:rPr>
          <w:rFonts w:ascii="Arial" w:hAnsi="Arial" w:cs="Arial"/>
          <w:sz w:val="24"/>
          <w:szCs w:val="24"/>
        </w:rPr>
        <w:t>In the event</w:t>
      </w:r>
    </w:p>
    <w:p w:rsidR="00C11B49" w:rsidRPr="00C11B49" w:rsidRDefault="00C11B49" w:rsidP="00C11B49">
      <w:pPr>
        <w:autoSpaceDE w:val="0"/>
        <w:autoSpaceDN w:val="0"/>
        <w:adjustRightInd w:val="0"/>
        <w:spacing w:after="0" w:line="240" w:lineRule="auto"/>
        <w:rPr>
          <w:rFonts w:ascii="Arial" w:hAnsi="Arial" w:cs="Arial"/>
          <w:i/>
          <w:iCs/>
          <w:sz w:val="24"/>
          <w:szCs w:val="24"/>
        </w:rPr>
      </w:pPr>
      <w:r w:rsidRPr="00C11B49">
        <w:rPr>
          <w:rFonts w:ascii="Arial" w:hAnsi="Arial" w:cs="Arial"/>
          <w:sz w:val="24"/>
          <w:szCs w:val="24"/>
        </w:rPr>
        <w:t xml:space="preserve">of conflict, the County’s </w:t>
      </w:r>
      <w:r w:rsidRPr="00C11B49">
        <w:rPr>
          <w:rFonts w:ascii="Arial" w:hAnsi="Arial" w:cs="Arial"/>
          <w:i/>
          <w:iCs/>
          <w:sz w:val="24"/>
          <w:szCs w:val="24"/>
        </w:rPr>
        <w:t>Standard Specifications for Road and Drainage Systems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control.</w:t>
      </w:r>
    </w:p>
    <w:p w:rsidR="00C11B49" w:rsidRPr="00436275"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Exemptions</w:t>
      </w:r>
    </w:p>
    <w:p w:rsidR="00436275" w:rsidRPr="00C11B49" w:rsidRDefault="00436275"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Procedures</w:t>
      </w:r>
    </w:p>
    <w:p w:rsidR="00436275" w:rsidRPr="00C11B49" w:rsidRDefault="0043627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following shall be exempt from the Subdivision Plat Procedures, if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Staff determines that all other applicable requirements of this Ordinance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have been met.</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combination or re-combination of portions of previously platted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recorded lots where the total number of lots is not increased and all lots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residual parcels thus created comply with all applicable requirements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Ordinance.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public acquisition of land for right-of-way or drainage easements.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When contiguous properties are to be divided for the purpose of</w:t>
      </w:r>
    </w:p>
    <w:p w:rsidR="00C11B49" w:rsidRP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lastRenderedPageBreak/>
        <w:t>exchanging or trading parcels of land</w:t>
      </w:r>
      <w:r w:rsidRPr="00C11B49">
        <w:rPr>
          <w:rFonts w:ascii="Arial" w:hAnsi="Arial" w:cs="Arial"/>
          <w:b/>
          <w:bCs/>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Where a parcel of land is proposed to be used as the site for a utility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substation, power line easements or right-of-way, pumping station,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pressure regulating station, electricity regulating substation, gas pressure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control station, or similar facilities.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Where properly platted lots or parcels are created and approved by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judicial action.</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Pr="003876EB"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Subdivision Plat Procedures</w:t>
      </w:r>
    </w:p>
    <w:p w:rsidR="003876EB" w:rsidRPr="00C11B49" w:rsidRDefault="003876EB"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Relationship to Development Review Procedures</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“General” procedural requirements and standards shall apply to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subdivision plat procedures of this section.</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Minor vs. Major Subdivision</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Minor Subdivision:</w:t>
      </w:r>
    </w:p>
    <w:p w:rsidR="003876EB" w:rsidRPr="00C11B49" w:rsidRDefault="003876EB"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minor subdivision is division of any tract of land in one ownership, into 5</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fewer lots, provided that: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No street right-of-way dedications are involved;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No utility or drainage easements are necessary;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lots meet Health Department requirements for the installation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a conventional or modified individual sewage disposal system;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No new or residual parcels will be created that do not comply with</w:t>
      </w: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all applicable requirements of this Ordinance</w:t>
      </w:r>
      <w:r w:rsidRPr="00C11B49">
        <w:rPr>
          <w:rFonts w:ascii="Arial" w:hAnsi="Arial" w:cs="Arial"/>
          <w:b/>
          <w:bCs/>
          <w:sz w:val="24"/>
          <w:szCs w:val="24"/>
        </w:rPr>
        <w:t>.</w:t>
      </w:r>
    </w:p>
    <w:p w:rsidR="00E81513" w:rsidRPr="00C11B49" w:rsidRDefault="00E81513"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Major Subdivision: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land division that is not a Minor Subdivision shall be processed as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“Major Subdivision.”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Overview of Review and Approval Process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Minor Subdivisions: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There is 1 required step in the Minor Subdivision process: Final Plat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review and approval. Applicants for minor subdivision are strongly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encouraged to schedule and attend a Pre-application Conference prior to</w:t>
      </w: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filing a minor subdivision</w:t>
      </w:r>
      <w:r w:rsidRPr="00C11B49">
        <w:rPr>
          <w:rFonts w:ascii="Arial" w:hAnsi="Arial" w:cs="Arial"/>
          <w:b/>
          <w:bCs/>
          <w:sz w:val="24"/>
          <w:szCs w:val="24"/>
        </w:rPr>
        <w:t>.</w:t>
      </w:r>
    </w:p>
    <w:p w:rsidR="00E81513" w:rsidRPr="00C11B49" w:rsidRDefault="00E81513"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Major Subdivisions: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Applicants for major subdivision are required to schedule and attend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Pre-application Conference prior to filing a subdivision application. After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pre-application conference, there 2 required steps in the process</w:t>
      </w:r>
      <w:r w:rsidRPr="00C11B49">
        <w:rPr>
          <w:rFonts w:ascii="Arial" w:hAnsi="Arial" w:cs="Arial"/>
          <w:b/>
          <w:bCs/>
          <w:sz w:val="24"/>
          <w:szCs w:val="24"/>
        </w:rPr>
        <w:t xml:space="preserve">: </w:t>
      </w:r>
      <w:r w:rsidRPr="00C11B49">
        <w:rPr>
          <w:rFonts w:ascii="Arial" w:hAnsi="Arial" w:cs="Arial"/>
          <w:sz w:val="24"/>
          <w:szCs w:val="24"/>
        </w:rPr>
        <w:t>(1)</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Preliminary Plat review and approval; and (2) Final Plat review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approval. Each step of the process shall be completed before initiating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next step.</w:t>
      </w:r>
    </w:p>
    <w:p w:rsidR="00C11B49" w:rsidRPr="00E81513"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Pre-application Conference</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Pre-application Conferences offer an opportunity to familiarize applicants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applicable procedures, submittal requirements, development standards,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 pertinent matters before finalizing the development proposal or laying out</w:t>
      </w:r>
    </w:p>
    <w:p w:rsidR="00E81513"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proposed subdivision. Applicants shall be responsible for scheduling </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w:t>
      </w:r>
      <w:r w:rsidR="00E81513">
        <w:rPr>
          <w:rFonts w:ascii="Arial" w:hAnsi="Arial" w:cs="Arial"/>
          <w:sz w:val="24"/>
          <w:szCs w:val="24"/>
        </w:rPr>
        <w:t>-</w:t>
      </w:r>
      <w:r w:rsidRPr="00C11B49">
        <w:rPr>
          <w:rFonts w:ascii="Arial" w:hAnsi="Arial" w:cs="Arial"/>
          <w:sz w:val="24"/>
          <w:szCs w:val="24"/>
        </w:rPr>
        <w:t>application</w:t>
      </w:r>
      <w:r w:rsidR="00E81513">
        <w:rPr>
          <w:rFonts w:ascii="Arial" w:hAnsi="Arial" w:cs="Arial"/>
          <w:sz w:val="24"/>
          <w:szCs w:val="24"/>
        </w:rPr>
        <w:t xml:space="preserve"> </w:t>
      </w:r>
      <w:r w:rsidRPr="00C11B49">
        <w:rPr>
          <w:rFonts w:ascii="Arial" w:hAnsi="Arial" w:cs="Arial"/>
          <w:sz w:val="24"/>
          <w:szCs w:val="24"/>
        </w:rPr>
        <w:t xml:space="preserve">conferences with the </w:t>
      </w:r>
      <w:r w:rsidR="003002D9">
        <w:rPr>
          <w:rFonts w:ascii="Arial" w:hAnsi="Arial" w:cs="Arial"/>
          <w:sz w:val="24"/>
          <w:szCs w:val="24"/>
        </w:rPr>
        <w:t>Zoning Administrator</w:t>
      </w:r>
      <w:r w:rsidRPr="00C11B49">
        <w:rPr>
          <w:rFonts w:ascii="Arial" w:hAnsi="Arial" w:cs="Arial"/>
          <w:sz w:val="24"/>
          <w:szCs w:val="24"/>
        </w:rPr>
        <w:t xml:space="preserve"> who shall be responsible for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contacting the Public Works Department and other affected agencies.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Application: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Minor Subdivisions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Pre-application conference applications for minor subdivisions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submi</w:t>
      </w:r>
      <w:r w:rsidR="00E81513">
        <w:rPr>
          <w:rFonts w:ascii="Arial" w:hAnsi="Arial" w:cs="Arial"/>
          <w:sz w:val="24"/>
          <w:szCs w:val="24"/>
        </w:rPr>
        <w:t xml:space="preserve">tted to the Planning Commission </w:t>
      </w:r>
      <w:r w:rsidRPr="00C11B49">
        <w:rPr>
          <w:rFonts w:ascii="Arial" w:hAnsi="Arial" w:cs="Arial"/>
          <w:sz w:val="24"/>
          <w:szCs w:val="24"/>
        </w:rPr>
        <w:t xml:space="preserve">on forms available in </w:t>
      </w:r>
      <w:r w:rsidR="00E81513">
        <w:rPr>
          <w:rFonts w:ascii="Arial" w:hAnsi="Arial" w:cs="Arial"/>
          <w:sz w:val="24"/>
          <w:szCs w:val="24"/>
        </w:rPr>
        <w:t>Town Hall</w:t>
      </w:r>
      <w:r w:rsidRPr="00C11B49">
        <w:rPr>
          <w:rFonts w:ascii="Arial" w:hAnsi="Arial" w:cs="Arial"/>
          <w:sz w:val="24"/>
          <w:szCs w:val="24"/>
        </w:rPr>
        <w:t>. Pre-application Conferences are not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mandatory for minor subdivisions.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Major Subdivisions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Pre-application conference applications for major subdivisions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subm</w:t>
      </w:r>
      <w:r w:rsidR="00E81513">
        <w:rPr>
          <w:rFonts w:ascii="Arial" w:hAnsi="Arial" w:cs="Arial"/>
          <w:sz w:val="24"/>
          <w:szCs w:val="24"/>
        </w:rPr>
        <w:t>itted to the Planning Commission</w:t>
      </w:r>
      <w:r w:rsidRPr="00C11B49">
        <w:rPr>
          <w:rFonts w:ascii="Arial" w:hAnsi="Arial" w:cs="Arial"/>
          <w:sz w:val="24"/>
          <w:szCs w:val="24"/>
        </w:rPr>
        <w:t xml:space="preserve"> and include the following: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 A completed application form (available in </w:t>
      </w:r>
      <w:r w:rsidR="00E81513">
        <w:rPr>
          <w:rFonts w:ascii="Arial" w:hAnsi="Arial" w:cs="Arial"/>
          <w:sz w:val="24"/>
          <w:szCs w:val="24"/>
        </w:rPr>
        <w:t>Town Hall</w:t>
      </w:r>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 A Plat of Survey of the subject property, if available, or a Tax</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Map that identifies the subject property;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 A Concept Plan that includes the following information: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proposed means of access to a public road;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surrounding land uses;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all adjacent roads;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a preliminary map and analysis of natural resources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present on the subject property and surrounding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property;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a conceptual layout of the proposed subdivision,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which shall be overlaid on the preliminary natural</w:t>
      </w:r>
    </w:p>
    <w:p w:rsidR="00C11B49" w:rsidRPr="00E81513"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resources map and which shall show streets, lots,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parks and other facilities located to protect natural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resource areas.</w:t>
      </w:r>
    </w:p>
    <w:p w:rsidR="00E81513" w:rsidRDefault="00E81513" w:rsidP="00C11B49">
      <w:pPr>
        <w:autoSpaceDE w:val="0"/>
        <w:autoSpaceDN w:val="0"/>
        <w:adjustRightInd w:val="0"/>
        <w:spacing w:after="0" w:line="240" w:lineRule="auto"/>
        <w:rPr>
          <w:rFonts w:ascii="Arial" w:hAnsi="Arial" w:cs="Arial"/>
          <w:sz w:val="24"/>
          <w:szCs w:val="24"/>
        </w:rPr>
      </w:pPr>
    </w:p>
    <w:p w:rsidR="007102F6" w:rsidRDefault="007102F6" w:rsidP="00C11B49">
      <w:pPr>
        <w:autoSpaceDE w:val="0"/>
        <w:autoSpaceDN w:val="0"/>
        <w:adjustRightInd w:val="0"/>
        <w:spacing w:after="0" w:line="240" w:lineRule="auto"/>
        <w:rPr>
          <w:rFonts w:ascii="Arial" w:hAnsi="Arial" w:cs="Arial"/>
          <w:sz w:val="24"/>
          <w:szCs w:val="24"/>
        </w:rPr>
      </w:pPr>
    </w:p>
    <w:p w:rsidR="007102F6" w:rsidRDefault="007102F6" w:rsidP="00C11B49">
      <w:pPr>
        <w:autoSpaceDE w:val="0"/>
        <w:autoSpaceDN w:val="0"/>
        <w:adjustRightInd w:val="0"/>
        <w:spacing w:after="0" w:line="240" w:lineRule="auto"/>
        <w:rPr>
          <w:rFonts w:ascii="Arial" w:hAnsi="Arial" w:cs="Arial"/>
          <w:sz w:val="24"/>
          <w:szCs w:val="24"/>
        </w:rPr>
      </w:pPr>
    </w:p>
    <w:p w:rsidR="007102F6" w:rsidRPr="00C11B49" w:rsidRDefault="007102F6"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Preliminary Plat</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Applicability:</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Preliminary Plats shall be required for all Major Subdivisions</w:t>
      </w:r>
      <w:r w:rsidRPr="00C11B49">
        <w:rPr>
          <w:rFonts w:ascii="Arial" w:hAnsi="Arial" w:cs="Arial"/>
          <w:b/>
          <w:bCs/>
          <w:sz w:val="24"/>
          <w:szCs w:val="24"/>
        </w:rPr>
        <w:t>.</w:t>
      </w:r>
    </w:p>
    <w:p w:rsidR="00E81513" w:rsidRPr="00C11B49" w:rsidRDefault="00E81513"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Application: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Applications for Preliminary Plat approval shall be submitted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Planning Department on forms available in </w:t>
      </w:r>
      <w:r w:rsidR="00E81513">
        <w:rPr>
          <w:rFonts w:ascii="Arial" w:hAnsi="Arial" w:cs="Arial"/>
          <w:sz w:val="24"/>
          <w:szCs w:val="24"/>
        </w:rPr>
        <w:t>Town Hall</w:t>
      </w:r>
      <w:r w:rsidRPr="00C11B49">
        <w:rPr>
          <w:rFonts w:ascii="Arial" w:hAnsi="Arial" w:cs="Arial"/>
          <w:sz w:val="24"/>
          <w:szCs w:val="24"/>
        </w:rPr>
        <w:t>. Ten copies of the Preliminary Plat shall be filed with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application.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Preliminary Plats shall be drawn to scale no smaller than 1” = 100’.</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large areas are being platted, they may be drawn on 1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more sheets, twenty-two (22”) inches by thirty-four (34”) inches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size. For small areas being platted, a scale of 1” = 50’ shall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used.</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Even though a sub-divider intends to subdivide only a portion of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parcel or tract of land initially, the Preliminary Plat shall show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proposed street and lot layout, drainage plan and other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requirements for the entire parcel or tract of land in which such</w:t>
      </w: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portion is contained</w:t>
      </w:r>
      <w:r w:rsidRPr="00C11B49">
        <w:rPr>
          <w:rFonts w:ascii="Arial" w:hAnsi="Arial" w:cs="Arial"/>
          <w:b/>
          <w:bCs/>
          <w:sz w:val="24"/>
          <w:szCs w:val="24"/>
        </w:rPr>
        <w:t>.</w:t>
      </w:r>
    </w:p>
    <w:p w:rsidR="00E81513" w:rsidRPr="00C11B49" w:rsidRDefault="00E81513"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4. The following information shall be required on each </w:t>
      </w:r>
      <w:proofErr w:type="spellStart"/>
      <w:r w:rsidRPr="00C11B49">
        <w:rPr>
          <w:rFonts w:ascii="Arial" w:hAnsi="Arial" w:cs="Arial"/>
          <w:sz w:val="24"/>
          <w:szCs w:val="24"/>
        </w:rPr>
        <w:t>plat</w:t>
      </w:r>
      <w:proofErr w:type="spellEnd"/>
      <w:r w:rsidRPr="00C11B49">
        <w:rPr>
          <w:rFonts w:ascii="Arial" w:hAnsi="Arial" w:cs="Arial"/>
          <w:sz w:val="24"/>
          <w:szCs w:val="24"/>
        </w:rPr>
        <w:t>:</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The courses and distances of the perimeter of the land</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involved shall be shown with the courses marked to show</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which are actual field observations and which are computed.</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References to a known point or points such as street</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intersections and railroad crossings shall be shown.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 xml:space="preserve">C. The total acreage of the land involved in the </w:t>
      </w:r>
      <w:r w:rsidR="00E81513">
        <w:rPr>
          <w:rFonts w:ascii="Arial" w:hAnsi="Arial" w:cs="Arial"/>
          <w:sz w:val="24"/>
          <w:szCs w:val="24"/>
        </w:rPr>
        <w:t>subdivision.</w:t>
      </w:r>
    </w:p>
    <w:p w:rsidR="00E81513" w:rsidRPr="00C11B49" w:rsidRDefault="00E81513" w:rsidP="00E81513">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 The names of adjacent land owners and streets where</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known or available shall be given (with the tax parcel</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numbers) and all intersecting boundaries or property lines</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shall be shown.</w:t>
      </w:r>
    </w:p>
    <w:p w:rsidR="00C11B49" w:rsidRPr="00E81513"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E. Proposed divisions to be created shall be shown, including</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right-of-way widths, roadway widths, and names of</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streets; the locations of proposed utility installations and</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utility easements; lot lines, dimensions and angles; sites</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reserved or dedicated for public uses; and sites for</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apartments, civic/institutional, commercial and industrial</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lastRenderedPageBreak/>
        <w:t>uses.</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F. The title, scale (including graphic scale), north arrow</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(magnetic, grid, or true), date, name of sub-divider and the</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name of engineer or surveyor with South Carolina</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Registration Number shall be shown.</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G. All existing physical features of the land, including contours,</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drainage ditches, roads and wooded areas shall be shown.</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contour interval shall be 1 foot, unless otherwise</w:t>
      </w:r>
    </w:p>
    <w:p w:rsidR="00E81513"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 xml:space="preserve">approved in advance of submission by the </w:t>
      </w:r>
      <w:r w:rsidR="00E81513">
        <w:rPr>
          <w:rFonts w:ascii="Arial" w:hAnsi="Arial" w:cs="Arial"/>
          <w:sz w:val="24"/>
          <w:szCs w:val="24"/>
        </w:rPr>
        <w:t>Zoning Administrator</w:t>
      </w:r>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 </w:t>
      </w:r>
      <w:r w:rsidR="00301EBA">
        <w:rPr>
          <w:rFonts w:ascii="Arial" w:hAnsi="Arial" w:cs="Arial"/>
          <w:sz w:val="24"/>
          <w:szCs w:val="24"/>
        </w:rPr>
        <w:tab/>
      </w:r>
      <w:r w:rsidRPr="00C11B49">
        <w:rPr>
          <w:rFonts w:ascii="Arial" w:hAnsi="Arial" w:cs="Arial"/>
          <w:sz w:val="24"/>
          <w:szCs w:val="24"/>
        </w:rPr>
        <w:t>All contour information shall be based on mean sea</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level datum and shall be accurate within ½ foot. The Bench</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Mark, with its description, and the datum used for the survey</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shall be clearly noted on the plat.</w:t>
      </w:r>
    </w:p>
    <w:p w:rsidR="00E81513" w:rsidRPr="00C11B49" w:rsidRDefault="00E81513"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H. General drainage features, including proposed drainage</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easements and detention/retention basins. Proposed cuts</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and fills shall be shown. Also the proposed direction of</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drainage on each street, ditch and lot shall be indicated by</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use of arrows and proposed street names.</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 The location of required landscape buffers, which shall not</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be located within drainage easements unless expressly</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appro</w:t>
      </w:r>
      <w:r w:rsidR="005149AF">
        <w:rPr>
          <w:rFonts w:ascii="Arial" w:hAnsi="Arial" w:cs="Arial"/>
          <w:sz w:val="24"/>
          <w:szCs w:val="24"/>
        </w:rPr>
        <w:t>ved by the Zoning Administrator</w:t>
      </w:r>
      <w:r w:rsidRPr="00C11B49">
        <w:rPr>
          <w:rFonts w:ascii="Arial" w:hAnsi="Arial" w:cs="Arial"/>
          <w:sz w:val="24"/>
          <w:szCs w:val="24"/>
        </w:rPr>
        <w:t>.</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Default="00C11B49" w:rsidP="00301EBA">
      <w:pPr>
        <w:autoSpaceDE w:val="0"/>
        <w:autoSpaceDN w:val="0"/>
        <w:adjustRightInd w:val="0"/>
        <w:spacing w:after="0" w:line="240" w:lineRule="auto"/>
        <w:ind w:firstLine="720"/>
        <w:rPr>
          <w:rFonts w:ascii="Arial" w:hAnsi="Arial" w:cs="Arial"/>
          <w:b/>
          <w:bCs/>
          <w:sz w:val="24"/>
          <w:szCs w:val="24"/>
        </w:rPr>
      </w:pPr>
      <w:r w:rsidRPr="00C11B49">
        <w:rPr>
          <w:rFonts w:ascii="Arial" w:hAnsi="Arial" w:cs="Arial"/>
          <w:sz w:val="24"/>
          <w:szCs w:val="24"/>
        </w:rPr>
        <w:t>J. Jurisdictional wetlands, with the date of certification</w:t>
      </w:r>
      <w:r w:rsidRPr="00C11B49">
        <w:rPr>
          <w:rFonts w:ascii="Arial" w:hAnsi="Arial" w:cs="Arial"/>
          <w:b/>
          <w:bCs/>
          <w:sz w:val="24"/>
          <w:szCs w:val="24"/>
        </w:rPr>
        <w:t>.</w:t>
      </w:r>
    </w:p>
    <w:p w:rsidR="005149AF" w:rsidRPr="00C11B49" w:rsidRDefault="005149AF" w:rsidP="00C11B49">
      <w:pPr>
        <w:autoSpaceDE w:val="0"/>
        <w:autoSpaceDN w:val="0"/>
        <w:adjustRightInd w:val="0"/>
        <w:spacing w:after="0" w:line="240" w:lineRule="auto"/>
        <w:rPr>
          <w:rFonts w:ascii="Arial" w:hAnsi="Arial" w:cs="Arial"/>
          <w:b/>
          <w:bCs/>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K. The notarized signature of the owner or their agent and a</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statement indicating ownership of the property and the plat</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shows their intent to subdivide the property.</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Accompanying Data</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The Preliminary Plat shall be accompanied by a statement</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as to the availability of and specific indication of the distance</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to and location of the nearest public water supply and public</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sanitary sewers.</w:t>
      </w:r>
    </w:p>
    <w:p w:rsidR="00C11B49" w:rsidRPr="005149AF"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The Preliminary Plat shall be accompanied by a statement</w:t>
      </w:r>
    </w:p>
    <w:p w:rsidR="00C11B49" w:rsidRP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indicating what provisions are to be made for water supply</w:t>
      </w:r>
    </w:p>
    <w:p w:rsidR="00C11B49" w:rsidRDefault="00C11B49" w:rsidP="00301EBA">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and sewage disposal.</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Sight Lines for Inspection</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Sight lines shall be cut a maximum of two hundred (200’) feet apart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 the purpose of making the topographic survey and to allow</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visual inspection of the property after application has been made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 approval of the Preliminary Plat.</w:t>
      </w:r>
    </w:p>
    <w:p w:rsidR="003B4238" w:rsidRPr="00C11B49" w:rsidRDefault="003B4238" w:rsidP="00C11B49">
      <w:pPr>
        <w:autoSpaceDE w:val="0"/>
        <w:autoSpaceDN w:val="0"/>
        <w:adjustRightInd w:val="0"/>
        <w:spacing w:after="0" w:line="240" w:lineRule="auto"/>
        <w:rPr>
          <w:rFonts w:ascii="Arial" w:hAnsi="Arial" w:cs="Arial"/>
          <w:sz w:val="24"/>
          <w:szCs w:val="24"/>
        </w:rPr>
      </w:pPr>
    </w:p>
    <w:p w:rsidR="00C11B49" w:rsidRDefault="003002D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Zoning Administrator</w:t>
      </w:r>
      <w:r w:rsidR="00C11B49" w:rsidRPr="003B4238">
        <w:rPr>
          <w:rFonts w:ascii="Arial" w:hAnsi="Arial" w:cs="Arial"/>
          <w:b/>
          <w:sz w:val="24"/>
          <w:szCs w:val="24"/>
        </w:rPr>
        <w:t xml:space="preserve"> </w:t>
      </w:r>
      <w:r w:rsidR="00C11B49" w:rsidRPr="003B4238">
        <w:rPr>
          <w:rFonts w:ascii="TimesNewRomanPSMT" w:eastAsia="TimesNewRomanPSMT" w:hAnsi="Arial" w:cs="TimesNewRomanPSMT" w:hint="eastAsia"/>
          <w:b/>
          <w:sz w:val="24"/>
          <w:szCs w:val="24"/>
        </w:rPr>
        <w:t></w:t>
      </w:r>
      <w:r w:rsidR="00C11B49" w:rsidRPr="003B4238">
        <w:rPr>
          <w:rFonts w:ascii="TimesNewRomanPSMT" w:eastAsia="TimesNewRomanPSMT" w:hAnsi="Arial" w:cs="TimesNewRomanPSMT"/>
          <w:b/>
          <w:sz w:val="24"/>
          <w:szCs w:val="24"/>
        </w:rPr>
        <w:t xml:space="preserve"> </w:t>
      </w:r>
      <w:r w:rsidR="00C11B49" w:rsidRPr="003B4238">
        <w:rPr>
          <w:rFonts w:ascii="Arial" w:hAnsi="Arial" w:cs="Arial"/>
          <w:b/>
          <w:sz w:val="24"/>
          <w:szCs w:val="24"/>
        </w:rPr>
        <w:t>Review and Report</w:t>
      </w:r>
    </w:p>
    <w:p w:rsidR="003B4238" w:rsidRPr="003B4238" w:rsidRDefault="003B4238" w:rsidP="00C11B49">
      <w:pPr>
        <w:autoSpaceDE w:val="0"/>
        <w:autoSpaceDN w:val="0"/>
        <w:adjustRightInd w:val="0"/>
        <w:spacing w:after="0" w:line="240" w:lineRule="auto"/>
        <w:rPr>
          <w:rFonts w:ascii="Arial" w:hAnsi="Arial" w:cs="Arial"/>
          <w:b/>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w:t>
      </w:r>
      <w:r w:rsidR="003002D9">
        <w:rPr>
          <w:rFonts w:ascii="Arial" w:hAnsi="Arial" w:cs="Arial"/>
          <w:sz w:val="24"/>
          <w:szCs w:val="24"/>
        </w:rPr>
        <w:t>Zoning Administrator</w:t>
      </w:r>
      <w:r w:rsidRPr="00C11B49">
        <w:rPr>
          <w:rFonts w:ascii="Arial" w:hAnsi="Arial" w:cs="Arial"/>
          <w:sz w:val="24"/>
          <w:szCs w:val="24"/>
        </w:rPr>
        <w:t xml:space="preserve"> shall compile a staff report (which includes the comments</w:t>
      </w:r>
    </w:p>
    <w:p w:rsidR="00C11B49" w:rsidRDefault="005149AF"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recommendations of the </w:t>
      </w:r>
      <w:r w:rsidR="00C11B49" w:rsidRPr="00C11B49">
        <w:rPr>
          <w:rFonts w:ascii="Arial" w:hAnsi="Arial" w:cs="Arial"/>
          <w:sz w:val="24"/>
          <w:szCs w:val="24"/>
        </w:rPr>
        <w:t>affected</w:t>
      </w:r>
      <w:r>
        <w:rPr>
          <w:rFonts w:ascii="Arial" w:hAnsi="Arial" w:cs="Arial"/>
          <w:sz w:val="24"/>
          <w:szCs w:val="24"/>
        </w:rPr>
        <w:t xml:space="preserve"> </w:t>
      </w:r>
      <w:r w:rsidR="00C11B49" w:rsidRPr="00C11B49">
        <w:rPr>
          <w:rFonts w:ascii="Arial" w:hAnsi="Arial" w:cs="Arial"/>
          <w:sz w:val="24"/>
          <w:szCs w:val="24"/>
        </w:rPr>
        <w:t>agencies) that reviews the Preliminary Plat application in light of all applicable</w:t>
      </w:r>
      <w:r>
        <w:rPr>
          <w:rFonts w:ascii="Arial" w:hAnsi="Arial" w:cs="Arial"/>
          <w:sz w:val="24"/>
          <w:szCs w:val="24"/>
        </w:rPr>
        <w:t xml:space="preserve"> </w:t>
      </w:r>
      <w:r w:rsidR="00C11B49" w:rsidRPr="00C11B49">
        <w:rPr>
          <w:rFonts w:ascii="Arial" w:hAnsi="Arial" w:cs="Arial"/>
          <w:sz w:val="24"/>
          <w:szCs w:val="24"/>
        </w:rPr>
        <w:t>requirements of this Ordinance. This report shall be forwarded to the Planning</w:t>
      </w:r>
      <w:r>
        <w:rPr>
          <w:rFonts w:ascii="Arial" w:hAnsi="Arial" w:cs="Arial"/>
          <w:sz w:val="24"/>
          <w:szCs w:val="24"/>
        </w:rPr>
        <w:t xml:space="preserve"> </w:t>
      </w:r>
      <w:r w:rsidR="00C11B49" w:rsidRPr="00C11B49">
        <w:rPr>
          <w:rFonts w:ascii="Arial" w:hAnsi="Arial" w:cs="Arial"/>
          <w:sz w:val="24"/>
          <w:szCs w:val="24"/>
        </w:rPr>
        <w:t>Commission.</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 xml:space="preserve">Planning Commission </w:t>
      </w:r>
      <w:r w:rsidRPr="003B4238">
        <w:rPr>
          <w:rFonts w:ascii="TimesNewRomanPSMT" w:eastAsia="TimesNewRomanPSMT" w:hAnsi="Arial" w:cs="TimesNewRomanPSMT" w:hint="eastAsia"/>
          <w:b/>
          <w:sz w:val="24"/>
          <w:szCs w:val="24"/>
        </w:rPr>
        <w:t></w:t>
      </w:r>
      <w:r w:rsidRPr="003B4238">
        <w:rPr>
          <w:rFonts w:ascii="TimesNewRomanPSMT" w:eastAsia="TimesNewRomanPSMT" w:hAnsi="Arial" w:cs="TimesNewRomanPSMT"/>
          <w:b/>
          <w:sz w:val="24"/>
          <w:szCs w:val="24"/>
        </w:rPr>
        <w:t xml:space="preserve"> </w:t>
      </w:r>
      <w:r w:rsidRPr="003B4238">
        <w:rPr>
          <w:rFonts w:ascii="Arial" w:hAnsi="Arial" w:cs="Arial"/>
          <w:b/>
          <w:sz w:val="24"/>
          <w:szCs w:val="24"/>
        </w:rPr>
        <w:t>Review and Decision</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Within the sixty (60) days of receipt of a complete application, the Planning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 shall review the proposed Preliminary Plat and act to approve,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 with conditions or deny the Preliminary Plat, based on whether it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complies with all applicable requirements of this Ordinance.</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Effect of Preliminary Plat Approval</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Approval of a Preliminary Plat shall constitute general acceptance of the overall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concepts for the proposed subdivision and is a prerequisite for the filing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a Final Plat application.</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Lapse of Preliminary Plat Approval</w:t>
      </w:r>
    </w:p>
    <w:p w:rsidR="005149AF" w:rsidRPr="00C11B49" w:rsidRDefault="005149AF"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 approved Preliminary Plat shall lapse and be of no further force and effect if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Final Plat for the subdivision (or a phase of the subdivision) has not been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approved within two (2) years of the date of approval of the Preliminary Plat. If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subdivision is to be developed in phases, a phasing plan shall be approved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as part of the Preliminary Plat approval.</w:t>
      </w:r>
    </w:p>
    <w:p w:rsidR="00C11B49" w:rsidRPr="00C11B49" w:rsidRDefault="00C11B49" w:rsidP="00C11B49">
      <w:pPr>
        <w:autoSpaceDE w:val="0"/>
        <w:autoSpaceDN w:val="0"/>
        <w:adjustRightInd w:val="0"/>
        <w:spacing w:after="0" w:line="240" w:lineRule="auto"/>
        <w:rPr>
          <w:rFonts w:ascii="Arial" w:hAnsi="Arial" w:cs="Arial"/>
          <w:b/>
          <w:bCs/>
          <w:sz w:val="16"/>
          <w:szCs w:val="16"/>
        </w:rPr>
      </w:pPr>
    </w:p>
    <w:p w:rsidR="00C11B49" w:rsidRPr="005149AF" w:rsidRDefault="00C11B49" w:rsidP="00C11B49">
      <w:pPr>
        <w:autoSpaceDE w:val="0"/>
        <w:autoSpaceDN w:val="0"/>
        <w:adjustRightInd w:val="0"/>
        <w:spacing w:after="0" w:line="240" w:lineRule="auto"/>
        <w:rPr>
          <w:rFonts w:ascii="Arial" w:hAnsi="Arial" w:cs="Arial"/>
          <w:sz w:val="24"/>
          <w:szCs w:val="24"/>
        </w:rPr>
      </w:pPr>
      <w:r w:rsidRPr="005149AF">
        <w:rPr>
          <w:rFonts w:ascii="Arial" w:hAnsi="Arial" w:cs="Arial"/>
          <w:sz w:val="24"/>
          <w:szCs w:val="24"/>
        </w:rPr>
        <w:t>F</w:t>
      </w:r>
      <w:r w:rsidR="005149AF">
        <w:rPr>
          <w:rFonts w:ascii="Arial" w:hAnsi="Arial" w:cs="Arial"/>
          <w:sz w:val="24"/>
          <w:szCs w:val="24"/>
        </w:rPr>
        <w:t>or the purpose of preliminary plat applications</w:t>
      </w:r>
      <w:r w:rsidRPr="005149AF">
        <w:rPr>
          <w:rFonts w:ascii="Arial" w:hAnsi="Arial" w:cs="Arial"/>
          <w:sz w:val="24"/>
          <w:szCs w:val="24"/>
        </w:rPr>
        <w:t xml:space="preserve">, </w:t>
      </w:r>
      <w:r w:rsidR="005149AF">
        <w:rPr>
          <w:rFonts w:ascii="Arial" w:hAnsi="Arial" w:cs="Arial"/>
          <w:sz w:val="24"/>
          <w:szCs w:val="24"/>
        </w:rPr>
        <w:t>a complete application means one that</w:t>
      </w:r>
    </w:p>
    <w:p w:rsidR="00C11B49" w:rsidRPr="005149AF" w:rsidRDefault="005149AF"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includes all required information and fees and that addresses the findings of the</w:t>
      </w:r>
    </w:p>
    <w:p w:rsidR="00C11B49" w:rsidRPr="005149AF" w:rsidRDefault="005149AF"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inspection report and has received all approvals from other agencies that are a</w:t>
      </w:r>
    </w:p>
    <w:p w:rsidR="00C11B49" w:rsidRPr="005149AF" w:rsidRDefault="005149AF"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prerequisite for preliminary plat approval.</w:t>
      </w:r>
    </w:p>
    <w:p w:rsidR="00C11B49" w:rsidRPr="005149AF" w:rsidRDefault="00C11B49" w:rsidP="00C11B49">
      <w:pPr>
        <w:autoSpaceDE w:val="0"/>
        <w:autoSpaceDN w:val="0"/>
        <w:adjustRightInd w:val="0"/>
        <w:spacing w:after="0" w:line="240" w:lineRule="auto"/>
        <w:rPr>
          <w:rFonts w:ascii="Arial" w:hAnsi="Arial" w:cs="Arial"/>
          <w:sz w:val="20"/>
          <w:szCs w:val="20"/>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Appeals</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person with a substantial interest in a Preliminary Plat decision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Commission or any officer, board, or bureau of the county may appeal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Planning Commission decision to the Circuit Court of </w:t>
      </w:r>
      <w:r w:rsidR="006C51AB">
        <w:rPr>
          <w:rFonts w:ascii="Arial" w:hAnsi="Arial" w:cs="Arial"/>
          <w:sz w:val="24"/>
          <w:szCs w:val="24"/>
        </w:rPr>
        <w:t>Laurens</w:t>
      </w:r>
      <w:r w:rsidRPr="00C11B49">
        <w:rPr>
          <w:rFonts w:ascii="Arial" w:hAnsi="Arial" w:cs="Arial"/>
          <w:sz w:val="24"/>
          <w:szCs w:val="24"/>
        </w:rPr>
        <w:t xml:space="preserve"> County.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Appellants shall file with the Court Clerk a written petition plainly and fully setting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forth how such decision is contrary to law. Such appeal shall be filed within thirty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(30) days of the date of the Planning Commission’s decision.</w:t>
      </w:r>
    </w:p>
    <w:p w:rsidR="00EB0E09" w:rsidRDefault="00EB0E09" w:rsidP="00C11B49">
      <w:pPr>
        <w:autoSpaceDE w:val="0"/>
        <w:autoSpaceDN w:val="0"/>
        <w:adjustRightInd w:val="0"/>
        <w:spacing w:after="0" w:line="240" w:lineRule="auto"/>
        <w:rPr>
          <w:rFonts w:ascii="Arial" w:hAnsi="Arial" w:cs="Arial"/>
          <w:sz w:val="24"/>
          <w:szCs w:val="24"/>
        </w:rPr>
      </w:pPr>
    </w:p>
    <w:p w:rsidR="003B4238" w:rsidRPr="00C11B49" w:rsidRDefault="003B4238"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lastRenderedPageBreak/>
        <w:t>Construction Plans</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After approval of a Preliminary Plat and before commencing any work within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proposed subdivision (including land clearing and grading), road plans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profiles and a detailed drainage plan prepared by an engineer registered 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state of South Carolina shall be submit</w:t>
      </w:r>
      <w:r w:rsidR="00EB0E09">
        <w:rPr>
          <w:rFonts w:ascii="Arial" w:hAnsi="Arial" w:cs="Arial"/>
          <w:sz w:val="24"/>
          <w:szCs w:val="24"/>
        </w:rPr>
        <w:t>ted to the Zoning Administrator</w:t>
      </w:r>
      <w:r w:rsidRPr="00C11B49">
        <w:rPr>
          <w:rFonts w:ascii="Arial" w:hAnsi="Arial" w:cs="Arial"/>
          <w:sz w:val="24"/>
          <w:szCs w:val="24"/>
        </w:rPr>
        <w:t xml:space="preserve"> for review</w:t>
      </w:r>
    </w:p>
    <w:p w:rsidR="00C11B49" w:rsidRPr="00C11B49" w:rsidRDefault="00C11B49" w:rsidP="00C11B49">
      <w:pPr>
        <w:autoSpaceDE w:val="0"/>
        <w:autoSpaceDN w:val="0"/>
        <w:adjustRightInd w:val="0"/>
        <w:spacing w:after="0" w:line="240" w:lineRule="auto"/>
        <w:rPr>
          <w:rFonts w:ascii="Arial" w:hAnsi="Arial" w:cs="Arial"/>
          <w:i/>
          <w:iCs/>
          <w:sz w:val="24"/>
          <w:szCs w:val="24"/>
        </w:rPr>
      </w:pPr>
      <w:r w:rsidRPr="00C11B49">
        <w:rPr>
          <w:rFonts w:ascii="Arial" w:hAnsi="Arial" w:cs="Arial"/>
          <w:sz w:val="24"/>
          <w:szCs w:val="24"/>
        </w:rPr>
        <w:t xml:space="preserve">and approval in accordance with the County’s </w:t>
      </w:r>
      <w:r w:rsidRPr="00C11B49">
        <w:rPr>
          <w:rFonts w:ascii="Arial" w:hAnsi="Arial" w:cs="Arial"/>
          <w:i/>
          <w:iCs/>
          <w:sz w:val="24"/>
          <w:szCs w:val="24"/>
        </w:rPr>
        <w:t>Standard Specifications for Road</w:t>
      </w:r>
    </w:p>
    <w:p w:rsidR="00C11B49" w:rsidRDefault="00C11B49" w:rsidP="00C11B49">
      <w:pPr>
        <w:autoSpaceDE w:val="0"/>
        <w:autoSpaceDN w:val="0"/>
        <w:adjustRightInd w:val="0"/>
        <w:spacing w:after="0" w:line="240" w:lineRule="auto"/>
        <w:rPr>
          <w:rFonts w:ascii="Arial" w:hAnsi="Arial" w:cs="Arial"/>
          <w:i/>
          <w:iCs/>
          <w:sz w:val="24"/>
          <w:szCs w:val="24"/>
        </w:rPr>
      </w:pPr>
      <w:r w:rsidRPr="00C11B49">
        <w:rPr>
          <w:rFonts w:ascii="Arial" w:hAnsi="Arial" w:cs="Arial"/>
          <w:i/>
          <w:iCs/>
          <w:sz w:val="24"/>
          <w:szCs w:val="24"/>
        </w:rPr>
        <w:t>and Drainage Systems.</w:t>
      </w:r>
    </w:p>
    <w:p w:rsidR="00EB0E09" w:rsidRPr="00C11B49" w:rsidRDefault="00EB0E09" w:rsidP="00C11B49">
      <w:pPr>
        <w:autoSpaceDE w:val="0"/>
        <w:autoSpaceDN w:val="0"/>
        <w:adjustRightInd w:val="0"/>
        <w:spacing w:after="0" w:line="240" w:lineRule="auto"/>
        <w:rPr>
          <w:rFonts w:ascii="Arial" w:hAnsi="Arial" w:cs="Arial"/>
          <w:i/>
          <w:iCs/>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Inspections</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Subdivision plats that are submitted for review are field inspected by</w:t>
      </w:r>
    </w:p>
    <w:p w:rsidR="00C11B49" w:rsidRPr="00C11B49" w:rsidRDefault="00EB0E0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Town</w:t>
      </w:r>
      <w:r w:rsidR="00C11B49" w:rsidRPr="00C11B49">
        <w:rPr>
          <w:rFonts w:ascii="Arial" w:hAnsi="Arial" w:cs="Arial"/>
          <w:sz w:val="24"/>
          <w:szCs w:val="24"/>
        </w:rPr>
        <w:t xml:space="preserve"> staff </w:t>
      </w:r>
      <w:r>
        <w:rPr>
          <w:rFonts w:ascii="Arial" w:hAnsi="Arial" w:cs="Arial"/>
          <w:sz w:val="24"/>
          <w:szCs w:val="24"/>
        </w:rPr>
        <w:t xml:space="preserve">or contractors </w:t>
      </w:r>
      <w:r w:rsidR="00C11B49" w:rsidRPr="00C11B49">
        <w:rPr>
          <w:rFonts w:ascii="Arial" w:hAnsi="Arial" w:cs="Arial"/>
          <w:sz w:val="24"/>
          <w:szCs w:val="24"/>
        </w:rPr>
        <w:t>to ensure compliance with any applicable</w:t>
      </w: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Ordinance requirements and county standards</w:t>
      </w:r>
      <w:r w:rsidRPr="00C11B49">
        <w:rPr>
          <w:rFonts w:ascii="Arial" w:hAnsi="Arial" w:cs="Arial"/>
          <w:b/>
          <w:bCs/>
          <w:sz w:val="24"/>
          <w:szCs w:val="24"/>
        </w:rPr>
        <w:t>.</w:t>
      </w:r>
    </w:p>
    <w:p w:rsidR="00EB0E09" w:rsidRPr="00C11B49" w:rsidRDefault="00EB0E09"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When no public sewer is provided to the proposed lot, a representative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South Carolina Department of Health and Environmental Control will visit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site and test the soil for minimum septic system requirements.</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3. Where subdivision streets and/or </w:t>
      </w:r>
      <w:proofErr w:type="spellStart"/>
      <w:r w:rsidRPr="00C11B49">
        <w:rPr>
          <w:rFonts w:ascii="Arial" w:hAnsi="Arial" w:cs="Arial"/>
          <w:sz w:val="24"/>
          <w:szCs w:val="24"/>
        </w:rPr>
        <w:t>drainageways</w:t>
      </w:r>
      <w:proofErr w:type="spellEnd"/>
      <w:r w:rsidRPr="00C11B49">
        <w:rPr>
          <w:rFonts w:ascii="Arial" w:hAnsi="Arial" w:cs="Arial"/>
          <w:sz w:val="24"/>
          <w:szCs w:val="24"/>
        </w:rPr>
        <w:t xml:space="preserve"> are being constructed, a</w:t>
      </w:r>
      <w:r w:rsidR="00EB0E09">
        <w:rPr>
          <w:rFonts w:ascii="Arial" w:hAnsi="Arial" w:cs="Arial"/>
          <w:sz w:val="24"/>
          <w:szCs w:val="24"/>
        </w:rPr>
        <w:t xml:space="preserve">n </w:t>
      </w:r>
      <w:r w:rsidRPr="00C11B49">
        <w:rPr>
          <w:rFonts w:ascii="Arial" w:hAnsi="Arial" w:cs="Arial"/>
          <w:sz w:val="24"/>
          <w:szCs w:val="24"/>
        </w:rPr>
        <w:t>inspector will make periodic visits to the site at</w:t>
      </w:r>
      <w:r w:rsidR="00EB0E09">
        <w:rPr>
          <w:rFonts w:ascii="Arial" w:hAnsi="Arial" w:cs="Arial"/>
          <w:sz w:val="24"/>
          <w:szCs w:val="24"/>
        </w:rPr>
        <w:t xml:space="preserve"> </w:t>
      </w:r>
      <w:r w:rsidRPr="00C11B49">
        <w:rPr>
          <w:rFonts w:ascii="Arial" w:hAnsi="Arial" w:cs="Arial"/>
          <w:sz w:val="24"/>
          <w:szCs w:val="24"/>
        </w:rPr>
        <w:t>no cost to the developer to ensure con</w:t>
      </w:r>
      <w:r w:rsidR="00EB0E09">
        <w:rPr>
          <w:rFonts w:ascii="Arial" w:hAnsi="Arial" w:cs="Arial"/>
          <w:sz w:val="24"/>
          <w:szCs w:val="24"/>
        </w:rPr>
        <w:t xml:space="preserve">struction compliance with </w:t>
      </w:r>
      <w:r w:rsidRPr="00C11B49">
        <w:rPr>
          <w:rFonts w:ascii="Arial" w:hAnsi="Arial" w:cs="Arial"/>
          <w:sz w:val="24"/>
          <w:szCs w:val="24"/>
        </w:rPr>
        <w:t>approved</w:t>
      </w:r>
      <w:r w:rsidR="00EB0E09">
        <w:rPr>
          <w:rFonts w:ascii="Arial" w:hAnsi="Arial" w:cs="Arial"/>
          <w:sz w:val="24"/>
          <w:szCs w:val="24"/>
        </w:rPr>
        <w:t xml:space="preserve"> </w:t>
      </w:r>
      <w:r w:rsidRPr="00C11B49">
        <w:rPr>
          <w:rFonts w:ascii="Arial" w:hAnsi="Arial" w:cs="Arial"/>
          <w:sz w:val="24"/>
          <w:szCs w:val="24"/>
        </w:rPr>
        <w:t>road and drainag</w:t>
      </w:r>
      <w:r w:rsidR="00EB0E09">
        <w:rPr>
          <w:rFonts w:ascii="Arial" w:hAnsi="Arial" w:cs="Arial"/>
          <w:sz w:val="24"/>
          <w:szCs w:val="24"/>
        </w:rPr>
        <w:t>e plans. The Town</w:t>
      </w:r>
      <w:r w:rsidRPr="00C11B49">
        <w:rPr>
          <w:rFonts w:ascii="Arial" w:hAnsi="Arial" w:cs="Arial"/>
          <w:sz w:val="24"/>
          <w:szCs w:val="24"/>
        </w:rPr>
        <w: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certification that all roads and drainage systems have been constructed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compliance with the plans is required prior to final approval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This approval is necessary for both public and private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developments.</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Final Plat</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Conditional Plat Approval:</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Prior to approval of a Final Plat, the developer shall install all required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public improvements or post an approved financial guarantee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performance and maintenance, in accordance with the requirements. If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financial guarantees are posted, decision-making bodies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authorized to grant conditional plat approval, with final approval contingent</w:t>
      </w:r>
    </w:p>
    <w:p w:rsidR="00C11B49" w:rsidRPr="00EB0E0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upon completion and acceptance of all required improvements. After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conditional plat approval is granted, the sales of subdivision lots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permitted and building permits may be granted, but no Certificates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Occupancy shall be issued until all required improvements have been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installed and accepted.</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t>Applicability:</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Final Plats shall be required for all Minor and Major Subdivisions</w:t>
      </w:r>
      <w:r w:rsidRPr="00C11B49">
        <w:rPr>
          <w:rFonts w:ascii="Arial" w:hAnsi="Arial" w:cs="Arial"/>
          <w:b/>
          <w:bCs/>
          <w:sz w:val="24"/>
          <w:szCs w:val="24"/>
        </w:rPr>
        <w:t>.</w:t>
      </w:r>
    </w:p>
    <w:p w:rsidR="00EB0E09" w:rsidRPr="00C11B49" w:rsidRDefault="00EB0E09" w:rsidP="00C11B49">
      <w:pPr>
        <w:autoSpaceDE w:val="0"/>
        <w:autoSpaceDN w:val="0"/>
        <w:adjustRightInd w:val="0"/>
        <w:spacing w:after="0" w:line="240" w:lineRule="auto"/>
        <w:rPr>
          <w:rFonts w:ascii="Arial" w:hAnsi="Arial" w:cs="Arial"/>
          <w:b/>
          <w:bCs/>
          <w:sz w:val="24"/>
          <w:szCs w:val="24"/>
        </w:rPr>
      </w:pPr>
    </w:p>
    <w:p w:rsidR="00C11B49" w:rsidRPr="003B4238" w:rsidRDefault="00C11B49" w:rsidP="00C11B49">
      <w:pPr>
        <w:autoSpaceDE w:val="0"/>
        <w:autoSpaceDN w:val="0"/>
        <w:adjustRightInd w:val="0"/>
        <w:spacing w:after="0" w:line="240" w:lineRule="auto"/>
        <w:rPr>
          <w:rFonts w:ascii="Arial" w:hAnsi="Arial" w:cs="Arial"/>
          <w:b/>
          <w:sz w:val="24"/>
          <w:szCs w:val="24"/>
        </w:rPr>
      </w:pPr>
      <w:r w:rsidRPr="003B4238">
        <w:rPr>
          <w:rFonts w:ascii="Arial" w:hAnsi="Arial" w:cs="Arial"/>
          <w:b/>
          <w:sz w:val="24"/>
          <w:szCs w:val="24"/>
        </w:rPr>
        <w:lastRenderedPageBreak/>
        <w:t>Application:</w:t>
      </w:r>
    </w:p>
    <w:p w:rsidR="00EB0E09" w:rsidRPr="00C11B49" w:rsidRDefault="00EB0E0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Applications for Final Plat approval shall be submitted to</w:t>
      </w:r>
      <w:r w:rsidR="00EB0E09">
        <w:rPr>
          <w:rFonts w:ascii="Arial" w:hAnsi="Arial" w:cs="Arial"/>
          <w:sz w:val="24"/>
          <w:szCs w:val="24"/>
        </w:rPr>
        <w:t xml:space="preserve"> the</w:t>
      </w:r>
      <w:r w:rsidRPr="00C11B49">
        <w:rPr>
          <w:rFonts w:ascii="Arial" w:hAnsi="Arial" w:cs="Arial"/>
          <w:sz w:val="24"/>
          <w:szCs w:val="24"/>
        </w:rPr>
        <w:t xml:space="preserve"> Planning</w:t>
      </w:r>
    </w:p>
    <w:p w:rsidR="00EB0E09" w:rsidRDefault="00EB0E0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Commission</w:t>
      </w:r>
      <w:r w:rsidR="00C11B49" w:rsidRPr="00C11B49">
        <w:rPr>
          <w:rFonts w:ascii="Arial" w:hAnsi="Arial" w:cs="Arial"/>
          <w:sz w:val="24"/>
          <w:szCs w:val="24"/>
        </w:rPr>
        <w:t xml:space="preserve"> on forms avai</w:t>
      </w:r>
      <w:r>
        <w:rPr>
          <w:rFonts w:ascii="Arial" w:hAnsi="Arial" w:cs="Arial"/>
          <w:sz w:val="24"/>
          <w:szCs w:val="24"/>
        </w:rPr>
        <w:t>lable in Town Hall</w:t>
      </w:r>
      <w:r w:rsidR="00C11B49" w:rsidRPr="00C11B49">
        <w:rPr>
          <w:rFonts w:ascii="Arial" w:hAnsi="Arial" w:cs="Arial"/>
          <w:sz w:val="24"/>
          <w:szCs w:val="24"/>
        </w:rPr>
        <w:t>. Ten</w:t>
      </w:r>
      <w:r>
        <w:rPr>
          <w:rFonts w:ascii="Arial" w:hAnsi="Arial" w:cs="Arial"/>
          <w:sz w:val="24"/>
          <w:szCs w:val="24"/>
        </w:rPr>
        <w:t xml:space="preserve"> </w:t>
      </w:r>
      <w:r w:rsidR="00C11B49" w:rsidRPr="00C11B49">
        <w:rPr>
          <w:rFonts w:ascii="Arial" w:hAnsi="Arial" w:cs="Arial"/>
          <w:sz w:val="24"/>
          <w:szCs w:val="24"/>
        </w:rPr>
        <w:t xml:space="preserve">copies of the Final Plat </w:t>
      </w:r>
    </w:p>
    <w:p w:rsidR="00C11B49" w:rsidRPr="00EB0E0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be filed with the application</w:t>
      </w:r>
      <w:r w:rsidRPr="00C11B49">
        <w:rPr>
          <w:rFonts w:ascii="Arial" w:hAnsi="Arial" w:cs="Arial"/>
          <w:b/>
          <w:bCs/>
          <w:sz w:val="24"/>
          <w:szCs w:val="24"/>
        </w:rPr>
        <w:t>.</w:t>
      </w:r>
    </w:p>
    <w:p w:rsidR="00EB0E09" w:rsidRPr="00C11B49" w:rsidRDefault="00EB0E09"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Certification from the design engineer that the subdivision’s road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drainage infrastructure has been constructed in accordance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the approved plans.</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Final Plat shall be drawn in ink on a material specified by the</w:t>
      </w:r>
    </w:p>
    <w:p w:rsidR="00C11B49" w:rsidRPr="00C11B49" w:rsidRDefault="009666E4"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Tax Assessor’s</w:t>
      </w:r>
      <w:r w:rsidR="00C11B49" w:rsidRPr="00C11B49">
        <w:rPr>
          <w:rFonts w:ascii="Arial" w:hAnsi="Arial" w:cs="Arial"/>
          <w:sz w:val="24"/>
          <w:szCs w:val="24"/>
        </w:rPr>
        <w:t xml:space="preserve"> recording, on sheets twenty-two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(22”) inches by thirty-four (34”) inches in size, and at a scale of 1” =</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100’ or larger. Where necessary the plat may be on several sheets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accompanied by an index sheet or key map insert showing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entire subdivision.</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sz w:val="24"/>
          <w:szCs w:val="24"/>
        </w:rPr>
        <w:t>4. The Final Plat shall show the following</w:t>
      </w:r>
      <w:r w:rsidRPr="00C11B49">
        <w:rPr>
          <w:rFonts w:ascii="Arial" w:hAnsi="Arial" w:cs="Arial"/>
          <w:b/>
          <w:bCs/>
          <w:sz w:val="24"/>
          <w:szCs w:val="24"/>
        </w:rPr>
        <w:t>:</w:t>
      </w:r>
    </w:p>
    <w:p w:rsidR="009666E4" w:rsidRPr="00C11B49" w:rsidRDefault="009666E4" w:rsidP="00C11B49">
      <w:pPr>
        <w:autoSpaceDE w:val="0"/>
        <w:autoSpaceDN w:val="0"/>
        <w:adjustRightInd w:val="0"/>
        <w:spacing w:after="0" w:line="240" w:lineRule="auto"/>
        <w:rPr>
          <w:rFonts w:ascii="Arial" w:hAnsi="Arial" w:cs="Arial"/>
          <w:b/>
          <w:bCs/>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All information required on the Preliminary Plat, with the</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exception of topographic data.</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All property lines with accurate bearings or deflection angles.</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If a control traverse is run between any 2 points on any</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property lines, then it shall be noted. For property lines which</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are curves or are in part curves, the arc length shall be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shown. Also, in dashed lines, the chord length from property</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corner to property corner along the curve shall be shown</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with appropriate bearings and angles.</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 Curve data for all curves consisting of the following:</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Delta angle, the degree of the curve, the tangent</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distance, the length of curve, the radius, and an indication of</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whether the arc method or chord method was used.</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 The location of all points of curvature and tangency.</w:t>
      </w:r>
    </w:p>
    <w:p w:rsidR="00C11B49" w:rsidRPr="009666E4"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E. The location of points of intersection where circular curves</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are not used.</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F. Block and lot numbers suitably arranged by simple system.</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G. Certificates:</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(1) A surveyor’s certificate as to accuracy of survey and</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plat. “I, name of surveyor, a registered surveyor of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State of South Carolina do hereby certify that I have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lastRenderedPageBreak/>
        <w:t xml:space="preserve">surveyed the property shown </w:t>
      </w:r>
      <w:proofErr w:type="spellStart"/>
      <w:r w:rsidRPr="00C11B49">
        <w:rPr>
          <w:rFonts w:ascii="Arial" w:hAnsi="Arial" w:cs="Arial"/>
          <w:sz w:val="24"/>
          <w:szCs w:val="24"/>
        </w:rPr>
        <w:t>hereon</w:t>
      </w:r>
      <w:proofErr w:type="spellEnd"/>
      <w:r w:rsidRPr="00C11B49">
        <w:rPr>
          <w:rFonts w:ascii="Arial" w:hAnsi="Arial" w:cs="Arial"/>
          <w:sz w:val="24"/>
          <w:szCs w:val="24"/>
        </w:rPr>
        <w:t>, that this plat</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shows the true dimensions of the property and that all</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necessary markers have been installed and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precision is 1: “ (state actual precision).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unadjusted field measurement of lots and blocks shall</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be accurate within the standards set forth in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minimum Standards Manual of the South Carolina</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Board of Engineering Examiners.</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(2) A statement of dedication by the property owner of</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streets, right-of-ways, easements, and any other sites</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for public use. If any change in ownership is made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subsequent to the submission of the plat and prior to</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granting of final approval, the statement of</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dedication shall be corrected accordingly.</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(3) The signature and seal of the registered land surveyor</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in accordance with the current Minimum Standard</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Manual for the Practice of Land Surveying in South</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Carolina.</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H. All easements shall include their width and centerline.</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Accompanying Data</w:t>
      </w:r>
    </w:p>
    <w:p w:rsidR="009666E4" w:rsidRPr="00C11B49" w:rsidRDefault="009666E4" w:rsidP="00C11B49">
      <w:pPr>
        <w:autoSpaceDE w:val="0"/>
        <w:autoSpaceDN w:val="0"/>
        <w:adjustRightInd w:val="0"/>
        <w:spacing w:after="0" w:line="240" w:lineRule="auto"/>
        <w:rPr>
          <w:rFonts w:ascii="Arial" w:hAnsi="Arial" w:cs="Arial"/>
          <w:sz w:val="24"/>
          <w:szCs w:val="24"/>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A certificate of title or a sworn affidavit establishing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ownership of the land to be recorded. If any change in</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ownership occurs subsequent to the date of the certificate to</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title or affidavit and prior to the granting of final approval, a</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new certificate of title or sworn affidavit establishing the</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ownership of the land shall be submitted to the decision</w:t>
      </w:r>
      <w:r w:rsidR="009666E4">
        <w:rPr>
          <w:rFonts w:ascii="Arial" w:hAnsi="Arial" w:cs="Arial"/>
          <w:sz w:val="24"/>
          <w:szCs w:val="24"/>
        </w:rPr>
        <w:t xml:space="preserve"> </w:t>
      </w:r>
      <w:r w:rsidRPr="00C11B49">
        <w:rPr>
          <w:rFonts w:ascii="Arial" w:hAnsi="Arial" w:cs="Arial"/>
          <w:sz w:val="24"/>
          <w:szCs w:val="24"/>
        </w:rPr>
        <w:t>making</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body.</w:t>
      </w:r>
    </w:p>
    <w:p w:rsidR="00C11B49" w:rsidRPr="009666E4"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In subdivisions where existing public water and public sewer</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systems have been extended and/or a new system installed,</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certification of inspection from the South Carolina</w:t>
      </w:r>
    </w:p>
    <w:p w:rsidR="00C11B49" w:rsidRP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Department of Health and Environmental Control shall be</w:t>
      </w:r>
    </w:p>
    <w:p w:rsidR="00C11B49" w:rsidRDefault="00C11B49" w:rsidP="003B4238">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submitted.</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Certification of Approval</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When Planning Commission or Council has approved the </w:t>
      </w:r>
      <w:proofErr w:type="spellStart"/>
      <w:r w:rsidRPr="00C11B49">
        <w:rPr>
          <w:rFonts w:ascii="Arial" w:hAnsi="Arial" w:cs="Arial"/>
          <w:sz w:val="24"/>
          <w:szCs w:val="24"/>
        </w:rPr>
        <w:t>plat</w:t>
      </w:r>
      <w:proofErr w:type="spellEnd"/>
      <w:r w:rsidRPr="00C11B49">
        <w:rPr>
          <w:rFonts w:ascii="Arial" w:hAnsi="Arial" w:cs="Arial"/>
          <w:sz w:val="24"/>
          <w:szCs w:val="24"/>
        </w:rPr>
        <w:t>,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certificate noting such approval and carrying the signature of the</w:t>
      </w:r>
    </w:p>
    <w:p w:rsidR="00C11B49" w:rsidRPr="00C11B49" w:rsidRDefault="001F4672"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 and the Chair of</w:t>
      </w:r>
      <w:r w:rsidR="00C11B49" w:rsidRPr="00C11B49">
        <w:rPr>
          <w:rFonts w:ascii="Arial" w:hAnsi="Arial" w:cs="Arial"/>
          <w:sz w:val="24"/>
          <w:szCs w:val="24"/>
        </w:rPr>
        <w:t xml:space="preserve"> the Planning Commission,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be placed on the original drawing of said plat.</w:t>
      </w:r>
    </w:p>
    <w:p w:rsidR="001F4672" w:rsidRDefault="001F4672" w:rsidP="00C11B49">
      <w:pPr>
        <w:autoSpaceDE w:val="0"/>
        <w:autoSpaceDN w:val="0"/>
        <w:adjustRightInd w:val="0"/>
        <w:spacing w:after="0" w:line="240" w:lineRule="auto"/>
        <w:rPr>
          <w:rFonts w:ascii="Arial" w:hAnsi="Arial" w:cs="Arial"/>
          <w:sz w:val="24"/>
          <w:szCs w:val="24"/>
        </w:rPr>
      </w:pPr>
    </w:p>
    <w:p w:rsidR="003B4238" w:rsidRPr="00C11B49" w:rsidRDefault="003B4238"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7. Statements on Plat</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The Planning Commission reserves the right to require the</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following statements to be placed upon the plat if the</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proposed roads and drainage have not been constructed in</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conformance with standards and specifications of the</w:t>
      </w:r>
    </w:p>
    <w:p w:rsidR="00C11B49" w:rsidRPr="00C11B49" w:rsidRDefault="00C11B49" w:rsidP="001F4672">
      <w:pPr>
        <w:autoSpaceDE w:val="0"/>
        <w:autoSpaceDN w:val="0"/>
        <w:adjustRightInd w:val="0"/>
        <w:spacing w:after="0" w:line="240" w:lineRule="auto"/>
        <w:ind w:firstLine="720"/>
        <w:rPr>
          <w:rFonts w:ascii="Arial" w:hAnsi="Arial" w:cs="Arial"/>
          <w:i/>
          <w:iCs/>
          <w:sz w:val="24"/>
          <w:szCs w:val="24"/>
        </w:rPr>
      </w:pPr>
      <w:r w:rsidRPr="00C11B49">
        <w:rPr>
          <w:rFonts w:ascii="Arial" w:hAnsi="Arial" w:cs="Arial"/>
          <w:sz w:val="24"/>
          <w:szCs w:val="24"/>
        </w:rPr>
        <w:t xml:space="preserve">County’s </w:t>
      </w:r>
      <w:r w:rsidRPr="00C11B49">
        <w:rPr>
          <w:rFonts w:ascii="Arial" w:hAnsi="Arial" w:cs="Arial"/>
          <w:i/>
          <w:iCs/>
          <w:sz w:val="24"/>
          <w:szCs w:val="24"/>
        </w:rPr>
        <w:t>Standard Specifications for Road and Drainage</w:t>
      </w:r>
    </w:p>
    <w:p w:rsidR="00C11B49" w:rsidRDefault="00C11B49" w:rsidP="001F4672">
      <w:pPr>
        <w:autoSpaceDE w:val="0"/>
        <w:autoSpaceDN w:val="0"/>
        <w:adjustRightInd w:val="0"/>
        <w:spacing w:after="0" w:line="240" w:lineRule="auto"/>
        <w:ind w:firstLine="720"/>
        <w:rPr>
          <w:rFonts w:ascii="Arial" w:hAnsi="Arial" w:cs="Arial"/>
          <w:i/>
          <w:iCs/>
          <w:sz w:val="24"/>
          <w:szCs w:val="24"/>
        </w:rPr>
      </w:pPr>
      <w:r w:rsidRPr="00C11B49">
        <w:rPr>
          <w:rFonts w:ascii="Arial" w:hAnsi="Arial" w:cs="Arial"/>
          <w:i/>
          <w:iCs/>
          <w:sz w:val="24"/>
          <w:szCs w:val="24"/>
        </w:rPr>
        <w:t>Systems</w:t>
      </w:r>
    </w:p>
    <w:p w:rsidR="001F4672" w:rsidRPr="00C11B49" w:rsidRDefault="001F4672" w:rsidP="00C11B49">
      <w:pPr>
        <w:autoSpaceDE w:val="0"/>
        <w:autoSpaceDN w:val="0"/>
        <w:adjustRightInd w:val="0"/>
        <w:spacing w:after="0" w:line="240" w:lineRule="auto"/>
        <w:rPr>
          <w:rFonts w:ascii="Arial" w:hAnsi="Arial" w:cs="Arial"/>
          <w:i/>
          <w:iCs/>
          <w:sz w:val="24"/>
          <w:szCs w:val="24"/>
        </w:rPr>
      </w:pPr>
    </w:p>
    <w:p w:rsidR="00C11B49" w:rsidRP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(1) “The approval of this plat does not obligate the Town</w:t>
      </w:r>
    </w:p>
    <w:p w:rsidR="00C11B49" w:rsidRP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 xml:space="preserve">of </w:t>
      </w:r>
      <w:r>
        <w:rPr>
          <w:rFonts w:ascii="Arial" w:hAnsi="Arial" w:cs="Arial"/>
          <w:sz w:val="24"/>
          <w:szCs w:val="24"/>
        </w:rPr>
        <w:t>Gray Court</w:t>
      </w:r>
      <w:r w:rsidRPr="00C11B49">
        <w:rPr>
          <w:rFonts w:ascii="Arial" w:hAnsi="Arial" w:cs="Arial"/>
          <w:sz w:val="24"/>
          <w:szCs w:val="24"/>
        </w:rPr>
        <w:t xml:space="preserve"> in any way to accept for maintenance any</w:t>
      </w:r>
    </w:p>
    <w:p w:rsid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 xml:space="preserve">of the roads or easements shown </w:t>
      </w:r>
      <w:proofErr w:type="spellStart"/>
      <w:r w:rsidRPr="00C11B49">
        <w:rPr>
          <w:rFonts w:ascii="Arial" w:hAnsi="Arial" w:cs="Arial"/>
          <w:sz w:val="24"/>
          <w:szCs w:val="24"/>
        </w:rPr>
        <w:t>hereon</w:t>
      </w:r>
      <w:proofErr w:type="spellEnd"/>
      <w:r w:rsidRPr="00C11B49">
        <w:rPr>
          <w:rFonts w:ascii="Arial" w:hAnsi="Arial" w:cs="Arial"/>
          <w:sz w:val="24"/>
          <w:szCs w:val="24"/>
        </w:rPr>
        <w:t>.”</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(2) “WARNING! Approval of this plat does not indicate</w:t>
      </w:r>
    </w:p>
    <w:p w:rsidR="00C11B49" w:rsidRP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approval nor adjudicate title of the access or</w:t>
      </w:r>
    </w:p>
    <w:p w:rsidR="00C11B49" w:rsidRDefault="00C11B49" w:rsidP="001F4672">
      <w:pPr>
        <w:autoSpaceDE w:val="0"/>
        <w:autoSpaceDN w:val="0"/>
        <w:adjustRightInd w:val="0"/>
        <w:spacing w:after="0" w:line="240" w:lineRule="auto"/>
        <w:ind w:left="720" w:firstLine="720"/>
        <w:rPr>
          <w:rFonts w:ascii="Arial" w:hAnsi="Arial" w:cs="Arial"/>
          <w:sz w:val="24"/>
          <w:szCs w:val="24"/>
        </w:rPr>
      </w:pPr>
      <w:r w:rsidRPr="00C11B49">
        <w:rPr>
          <w:rFonts w:ascii="Arial" w:hAnsi="Arial" w:cs="Arial"/>
          <w:sz w:val="24"/>
          <w:szCs w:val="24"/>
        </w:rPr>
        <w:t xml:space="preserve">right-of-way shown </w:t>
      </w:r>
      <w:proofErr w:type="spellStart"/>
      <w:r w:rsidRPr="00C11B49">
        <w:rPr>
          <w:rFonts w:ascii="Arial" w:hAnsi="Arial" w:cs="Arial"/>
          <w:sz w:val="24"/>
          <w:szCs w:val="24"/>
        </w:rPr>
        <w:t>hereon</w:t>
      </w:r>
      <w:proofErr w:type="spellEnd"/>
      <w:r w:rsidRPr="00C11B49">
        <w:rPr>
          <w:rFonts w:ascii="Arial" w:hAnsi="Arial" w:cs="Arial"/>
          <w:sz w:val="24"/>
          <w:szCs w:val="24"/>
        </w:rPr>
        <w:t>.”</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The Planning Commission reserves the right to require</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additional statements to be placed upon the plat if the</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proposed subdivision does not meet all requirements of the</w:t>
      </w:r>
    </w:p>
    <w:p w:rsidR="00C11B49" w:rsidRP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Subdivision Regulations. These notes shall be included in</w:t>
      </w:r>
    </w:p>
    <w:p w:rsidR="00C11B49" w:rsidRDefault="00C11B49" w:rsidP="001F4672">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the approval of the final plat.</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8. Where road rights-of-way or drainage easements are being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dedicated whether public or private, a certificate of ownership</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prepared by a licensed attorney and establishing the complete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actual ownership of the property to be dedicated shall be submitted.</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3002D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Zoning Administrator</w:t>
      </w:r>
      <w:r w:rsidR="00C11B49" w:rsidRPr="009D255A">
        <w:rPr>
          <w:rFonts w:ascii="Arial" w:hAnsi="Arial" w:cs="Arial"/>
          <w:b/>
          <w:sz w:val="24"/>
          <w:szCs w:val="24"/>
        </w:rPr>
        <w:t xml:space="preserve"> </w:t>
      </w:r>
      <w:r w:rsidR="00C11B49" w:rsidRPr="009D255A">
        <w:rPr>
          <w:rFonts w:ascii="TimesNewRomanPSMT" w:eastAsia="TimesNewRomanPSMT" w:hAnsi="Arial" w:cs="TimesNewRomanPSMT" w:hint="eastAsia"/>
          <w:b/>
          <w:sz w:val="24"/>
          <w:szCs w:val="24"/>
        </w:rPr>
        <w:t></w:t>
      </w:r>
      <w:r w:rsidR="00C11B49" w:rsidRPr="009D255A">
        <w:rPr>
          <w:rFonts w:ascii="TimesNewRomanPSMT" w:eastAsia="TimesNewRomanPSMT" w:hAnsi="Arial" w:cs="TimesNewRomanPSMT"/>
          <w:b/>
          <w:sz w:val="24"/>
          <w:szCs w:val="24"/>
        </w:rPr>
        <w:t xml:space="preserve"> </w:t>
      </w:r>
      <w:r w:rsidR="00C11B49" w:rsidRPr="009D255A">
        <w:rPr>
          <w:rFonts w:ascii="Arial" w:hAnsi="Arial" w:cs="Arial"/>
          <w:b/>
          <w:sz w:val="24"/>
          <w:szCs w:val="24"/>
        </w:rPr>
        <w:t>Review and Decision</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Within the forty-five (45) days of receipt of a complete Final Plat application, the</w:t>
      </w:r>
    </w:p>
    <w:p w:rsidR="00C11B49" w:rsidRPr="00C11B49" w:rsidRDefault="003002D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 xml:space="preserve"> shall review the proposed Final Plat and the reports for the</w:t>
      </w:r>
    </w:p>
    <w:p w:rsidR="00C11B49" w:rsidRPr="001F4672"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Public Works Department and other affected agencies and act to approve,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 with conditions or deny the Final Plat, based on whether it complies with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approved Preliminary Plat and all applicable requirements of this Ordinance.</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Acceptance of Dedications</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Approval of a Final Plat shall not constitute acceptance of any public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improvements. Such acceptance will require County Council acceptance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dedication. Once approved, a Certificate of Dedication Acceptance shall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attached to copies of the approved plat, which shall be provided to the developer.</w:t>
      </w:r>
    </w:p>
    <w:p w:rsidR="001F4672" w:rsidRDefault="001F4672" w:rsidP="00C11B49">
      <w:pPr>
        <w:autoSpaceDE w:val="0"/>
        <w:autoSpaceDN w:val="0"/>
        <w:adjustRightInd w:val="0"/>
        <w:spacing w:after="0" w:line="240" w:lineRule="auto"/>
        <w:rPr>
          <w:rFonts w:ascii="Arial" w:hAnsi="Arial" w:cs="Arial"/>
          <w:sz w:val="24"/>
          <w:szCs w:val="24"/>
        </w:rPr>
      </w:pPr>
    </w:p>
    <w:p w:rsidR="003B4238" w:rsidRDefault="003B4238" w:rsidP="00C11B49">
      <w:pPr>
        <w:autoSpaceDE w:val="0"/>
        <w:autoSpaceDN w:val="0"/>
        <w:adjustRightInd w:val="0"/>
        <w:spacing w:after="0" w:line="240" w:lineRule="auto"/>
        <w:rPr>
          <w:rFonts w:ascii="Arial" w:hAnsi="Arial" w:cs="Arial"/>
          <w:sz w:val="24"/>
          <w:szCs w:val="24"/>
        </w:rPr>
      </w:pPr>
    </w:p>
    <w:p w:rsidR="003B4238" w:rsidRDefault="003B4238" w:rsidP="00C11B49">
      <w:pPr>
        <w:autoSpaceDE w:val="0"/>
        <w:autoSpaceDN w:val="0"/>
        <w:adjustRightInd w:val="0"/>
        <w:spacing w:after="0" w:line="240" w:lineRule="auto"/>
        <w:rPr>
          <w:rFonts w:ascii="Arial" w:hAnsi="Arial" w:cs="Arial"/>
          <w:sz w:val="24"/>
          <w:szCs w:val="24"/>
        </w:rPr>
      </w:pPr>
    </w:p>
    <w:p w:rsidR="003B4238" w:rsidRPr="00C11B49" w:rsidRDefault="003B4238"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lastRenderedPageBreak/>
        <w:t>Recording</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Approved Final Plats shall be recorded by the </w:t>
      </w:r>
      <w:r w:rsidR="003002D9">
        <w:rPr>
          <w:rFonts w:ascii="Arial" w:hAnsi="Arial" w:cs="Arial"/>
          <w:sz w:val="24"/>
          <w:szCs w:val="24"/>
        </w:rPr>
        <w:t>Zoning Administrator</w:t>
      </w:r>
      <w:r w:rsidRPr="00C11B49">
        <w:rPr>
          <w:rFonts w:ascii="Arial" w:hAnsi="Arial" w:cs="Arial"/>
          <w:sz w:val="24"/>
          <w:szCs w:val="24"/>
        </w:rPr>
        <w:t xml:space="preserve"> with the </w:t>
      </w:r>
      <w:r w:rsidR="001F4672">
        <w:rPr>
          <w:rFonts w:ascii="Arial" w:hAnsi="Arial" w:cs="Arial"/>
          <w:sz w:val="24"/>
          <w:szCs w:val="24"/>
        </w:rPr>
        <w:t xml:space="preserve">Tax Assessor </w:t>
      </w:r>
      <w:r w:rsidRPr="00C11B49">
        <w:rPr>
          <w:rFonts w:ascii="Arial" w:hAnsi="Arial" w:cs="Arial"/>
          <w:sz w:val="24"/>
          <w:szCs w:val="24"/>
        </w:rPr>
        <w:t xml:space="preserve"> within thirty (30) days of final approval.</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Appeals</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9D255A">
        <w:rPr>
          <w:rFonts w:ascii="Arial" w:hAnsi="Arial" w:cs="Arial"/>
          <w:b/>
          <w:sz w:val="24"/>
          <w:szCs w:val="24"/>
        </w:rPr>
        <w:t xml:space="preserve">Appeals of </w:t>
      </w:r>
      <w:r w:rsidR="003002D9" w:rsidRPr="009D255A">
        <w:rPr>
          <w:rFonts w:ascii="Arial" w:hAnsi="Arial" w:cs="Arial"/>
          <w:b/>
          <w:sz w:val="24"/>
          <w:szCs w:val="24"/>
        </w:rPr>
        <w:t>Zoning Administrator</w:t>
      </w:r>
      <w:r w:rsidRPr="009D255A">
        <w:rPr>
          <w:rFonts w:ascii="Arial" w:hAnsi="Arial" w:cs="Arial"/>
          <w:b/>
          <w:sz w:val="24"/>
          <w:szCs w:val="24"/>
        </w:rPr>
        <w:t>’s Decision</w:t>
      </w:r>
      <w:r w:rsidRPr="00C11B49">
        <w:rPr>
          <w:rFonts w:ascii="Arial" w:hAnsi="Arial" w:cs="Arial"/>
          <w:sz w:val="24"/>
          <w:szCs w:val="24"/>
        </w:rPr>
        <w:t>:</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person with a substantial interest in a Final Plat decision of the</w:t>
      </w:r>
    </w:p>
    <w:p w:rsidR="00C11B49" w:rsidRPr="00C11B49" w:rsidRDefault="003002D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 xml:space="preserve"> may appeal the decision to the Planning Commission by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filing an appeal with the </w:t>
      </w:r>
      <w:r w:rsidR="003002D9">
        <w:rPr>
          <w:rFonts w:ascii="Arial" w:hAnsi="Arial" w:cs="Arial"/>
          <w:sz w:val="24"/>
          <w:szCs w:val="24"/>
        </w:rPr>
        <w:t>Zoning Administrator</w:t>
      </w:r>
      <w:r w:rsidRPr="00C11B49">
        <w:rPr>
          <w:rFonts w:ascii="Arial" w:hAnsi="Arial" w:cs="Arial"/>
          <w:sz w:val="24"/>
          <w:szCs w:val="24"/>
        </w:rPr>
        <w:t xml:space="preserve"> within thirty (30) days of the date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the decision.</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Appeal Powers</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exercising the appeal power, the Planning Commission may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reverse or affirm wholly or partly or may modify the decision being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appealed. If the Planning Commission determines that it is necessary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obtain additional evidence in order to resolve the matter, it may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remand the matter to the </w:t>
      </w:r>
      <w:r w:rsidR="003002D9">
        <w:rPr>
          <w:rFonts w:ascii="Arial" w:hAnsi="Arial" w:cs="Arial"/>
          <w:sz w:val="24"/>
          <w:szCs w:val="24"/>
        </w:rPr>
        <w:t>Zoning Administrator</w:t>
      </w:r>
      <w:r w:rsidRPr="00C11B49">
        <w:rPr>
          <w:rFonts w:ascii="Arial" w:hAnsi="Arial" w:cs="Arial"/>
          <w:sz w:val="24"/>
          <w:szCs w:val="24"/>
        </w:rPr>
        <w:t>, with directions to obtain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such evidence and to reconsider the decision in light of such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evidence.</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Consideration of Evidence</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Planning Commission shall consider only the same application,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plans, and related project materials that were the subject of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original decision and only the issues raised by the appeal.</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Burden of Persuasion or Error</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acting on the appeal, the Planning Commission shall grant to the</w:t>
      </w:r>
    </w:p>
    <w:p w:rsidR="00C11B49" w:rsidRPr="00C11B49" w:rsidRDefault="003002D9"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Zoning Administrator</w:t>
      </w:r>
      <w:r w:rsidR="00C11B49" w:rsidRPr="00C11B49">
        <w:rPr>
          <w:rFonts w:ascii="Arial" w:hAnsi="Arial" w:cs="Arial"/>
          <w:sz w:val="24"/>
          <w:szCs w:val="24"/>
        </w:rPr>
        <w:t>’s decision a presumption of correctness, placing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burden of persuasion of error on the appellant.</w:t>
      </w:r>
    </w:p>
    <w:p w:rsidR="00C11B49" w:rsidRPr="001F4672" w:rsidRDefault="00C11B49" w:rsidP="00C11B49">
      <w:pPr>
        <w:autoSpaceDE w:val="0"/>
        <w:autoSpaceDN w:val="0"/>
        <w:adjustRightInd w:val="0"/>
        <w:spacing w:after="0" w:line="240" w:lineRule="auto"/>
        <w:rPr>
          <w:rFonts w:ascii="Arial" w:hAnsi="Arial" w:cs="Arial"/>
          <w:sz w:val="20"/>
          <w:szCs w:val="20"/>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Approval Criteria</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 appeal shall be sustained only if the Planning Commission finds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that the </w:t>
      </w:r>
      <w:r w:rsidR="003002D9">
        <w:rPr>
          <w:rFonts w:ascii="Arial" w:hAnsi="Arial" w:cs="Arial"/>
          <w:sz w:val="24"/>
          <w:szCs w:val="24"/>
        </w:rPr>
        <w:t>Zoning Administrator</w:t>
      </w:r>
      <w:r w:rsidRPr="00C11B49">
        <w:rPr>
          <w:rFonts w:ascii="Arial" w:hAnsi="Arial" w:cs="Arial"/>
          <w:sz w:val="24"/>
          <w:szCs w:val="24"/>
        </w:rPr>
        <w:t xml:space="preserve"> erred.</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Appeals of Planning Commission’s Decision:</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Any person with a substantial interest in a Final Plat (appeal) decision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Commission may appeal the Planning Commission decision to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Circuit Court of </w:t>
      </w:r>
      <w:r w:rsidR="006C51AB">
        <w:rPr>
          <w:rFonts w:ascii="Arial" w:hAnsi="Arial" w:cs="Arial"/>
          <w:sz w:val="24"/>
          <w:szCs w:val="24"/>
        </w:rPr>
        <w:t>Laurens</w:t>
      </w:r>
      <w:r w:rsidRPr="00C11B49">
        <w:rPr>
          <w:rFonts w:ascii="Arial" w:hAnsi="Arial" w:cs="Arial"/>
          <w:sz w:val="24"/>
          <w:szCs w:val="24"/>
        </w:rPr>
        <w:t xml:space="preserve"> County. Appellants shall file with the Court Clerk</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written petition plainly and fully setting forth how such decision is contrary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to law. Such appeal shall be filed within thirty (30) days of the date of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Planning Commission’s decision.</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Lots</w:t>
      </w:r>
    </w:p>
    <w:p w:rsidR="001F4672" w:rsidRPr="00C11B49" w:rsidRDefault="001F4672" w:rsidP="00C11B49">
      <w:pPr>
        <w:autoSpaceDE w:val="0"/>
        <w:autoSpaceDN w:val="0"/>
        <w:adjustRightInd w:val="0"/>
        <w:spacing w:after="0" w:line="240" w:lineRule="auto"/>
        <w:rPr>
          <w:rFonts w:ascii="Arial" w:hAnsi="Arial" w:cs="Arial"/>
          <w:b/>
          <w:bCs/>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Size</w:t>
      </w:r>
    </w:p>
    <w:p w:rsidR="001F4672" w:rsidRPr="00C11B49" w:rsidRDefault="001F4672" w:rsidP="00C11B49">
      <w:pPr>
        <w:autoSpaceDE w:val="0"/>
        <w:autoSpaceDN w:val="0"/>
        <w:adjustRightInd w:val="0"/>
        <w:spacing w:after="0" w:line="240" w:lineRule="auto"/>
        <w:rPr>
          <w:rFonts w:ascii="Arial" w:hAnsi="Arial" w:cs="Arial"/>
          <w:sz w:val="24"/>
          <w:szCs w:val="24"/>
        </w:rPr>
      </w:pPr>
    </w:p>
    <w:p w:rsidR="002C5248" w:rsidRPr="002C5248" w:rsidRDefault="002C5248" w:rsidP="002C5248">
      <w:pPr>
        <w:rPr>
          <w:rFonts w:ascii="Arial" w:hAnsi="Arial" w:cs="Arial"/>
          <w:sz w:val="24"/>
          <w:szCs w:val="24"/>
        </w:rPr>
      </w:pPr>
      <w:r w:rsidRPr="002C5248">
        <w:rPr>
          <w:rFonts w:ascii="Arial" w:hAnsi="Arial" w:cs="Arial"/>
          <w:sz w:val="24"/>
          <w:szCs w:val="24"/>
        </w:rPr>
        <w:t>1.  Lots shall comply with the lot size standards of the un</w:t>
      </w:r>
      <w:r>
        <w:rPr>
          <w:rFonts w:ascii="Arial" w:hAnsi="Arial" w:cs="Arial"/>
          <w:sz w:val="24"/>
          <w:szCs w:val="24"/>
        </w:rPr>
        <w:t xml:space="preserve">derlying zoning district and all </w:t>
      </w:r>
      <w:r w:rsidRPr="002C5248">
        <w:rPr>
          <w:rFonts w:ascii="Arial" w:hAnsi="Arial" w:cs="Arial"/>
          <w:sz w:val="24"/>
          <w:szCs w:val="24"/>
        </w:rPr>
        <w:t>other applicable standards of this Ordinance except for flag lots that have been approved as part of a Subdivision Plan pursuant to this Ordinance.</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Depth of residential lots shall not exceed 2.5 times width, except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case of attached dwellings or in cases where the additional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depth is provided for the purpose of providing separation from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existing major streets or railroads, non-access reservations,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easements, or marshes. The depth-width ratio shall not apply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cases where the width of a lot exceeds three hundred (300’) feet for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its entire depth.</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Access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Double-frontage lots shall be avoided except where essential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provide separation of residential development from major roadways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to overcome specific disadvantages of topography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orientation. An easement with a minimum width of ten (10’) feet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may be required to restrict access from the major street or other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area.</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All lots shall be provided with access by means of streets that have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been constructed in conformance with the standards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specifications of this Ordinance.</w:t>
      </w:r>
    </w:p>
    <w:p w:rsidR="00C11B49" w:rsidRPr="009413BD" w:rsidRDefault="00C11B49" w:rsidP="00C11B49">
      <w:pPr>
        <w:autoSpaceDE w:val="0"/>
        <w:autoSpaceDN w:val="0"/>
        <w:adjustRightInd w:val="0"/>
        <w:spacing w:after="0" w:line="240" w:lineRule="auto"/>
        <w:rPr>
          <w:rFonts w:ascii="Arial" w:hAnsi="Arial" w:cs="Arial"/>
          <w:b/>
          <w:bCs/>
          <w:sz w:val="16"/>
          <w:szCs w:val="16"/>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Flag Lots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Flag lots may be allowed in subdivisions established pursuant to the standards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Ordinance.</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Permitted Use of Flag Lots: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 flag lot may be utilized to facilitate subdivision of a long narrow</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parcel that has sufficient area but insufficient width to be otherwise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subdivided.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A flag lot may be used to eliminate multiple access points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collector or arterial roads.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 xml:space="preserve">3. A flag lot may be used when the buildable area of a parcel </w:t>
      </w:r>
      <w:proofErr w:type="spellStart"/>
      <w:r w:rsidRPr="00C11B49">
        <w:rPr>
          <w:rFonts w:ascii="Arial" w:hAnsi="Arial" w:cs="Arial"/>
          <w:sz w:val="24"/>
          <w:szCs w:val="24"/>
        </w:rPr>
        <w:t>isrestricted</w:t>
      </w:r>
      <w:proofErr w:type="spellEnd"/>
      <w:r w:rsidRPr="00C11B49">
        <w:rPr>
          <w:rFonts w:ascii="Arial" w:hAnsi="Arial" w:cs="Arial"/>
          <w:sz w:val="24"/>
          <w:szCs w:val="24"/>
        </w:rPr>
        <w:t xml:space="preserve"> due to the presence of a natural resource or the irregular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shape of a parcel.</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Prohibited Use of Flag Lots: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Flag lots shall not be used to avoid the development of streets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otherwise required by this Ordinance when the effect of such flag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lots would be to increase the number of access points (driveways)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on a publicly dedicated road right-of-way.</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Flag lots may be denied when an adjoining parcel also has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sufficient area but insufficient width to otherwise be subdivided.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such cases, in lieu of platting a flag lot, a half-width road right-</w:t>
      </w:r>
      <w:proofErr w:type="spellStart"/>
      <w:r w:rsidRPr="00C11B49">
        <w:rPr>
          <w:rFonts w:ascii="Arial" w:hAnsi="Arial" w:cs="Arial"/>
          <w:sz w:val="24"/>
          <w:szCs w:val="24"/>
        </w:rPr>
        <w:t>ofway</w:t>
      </w:r>
      <w:proofErr w:type="spellEnd"/>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may be required to be </w:t>
      </w:r>
      <w:proofErr w:type="spellStart"/>
      <w:r w:rsidRPr="00C11B49">
        <w:rPr>
          <w:rFonts w:ascii="Arial" w:hAnsi="Arial" w:cs="Arial"/>
          <w:sz w:val="24"/>
          <w:szCs w:val="24"/>
        </w:rPr>
        <w:t>platted</w:t>
      </w:r>
      <w:proofErr w:type="spellEnd"/>
      <w:r w:rsidRPr="00C11B49">
        <w:rPr>
          <w:rFonts w:ascii="Arial" w:hAnsi="Arial" w:cs="Arial"/>
          <w:sz w:val="24"/>
          <w:szCs w:val="24"/>
        </w:rPr>
        <w:t xml:space="preserve"> along the common property line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facilitate the platting of a full width road right-of-way when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adjoining property is subdivided.</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9D255A">
        <w:rPr>
          <w:rFonts w:ascii="Arial" w:hAnsi="Arial" w:cs="Arial"/>
          <w:b/>
          <w:sz w:val="24"/>
          <w:szCs w:val="24"/>
        </w:rPr>
        <w:t>Standards for Flag Lots</w:t>
      </w:r>
      <w:r w:rsidRPr="00C11B49">
        <w:rPr>
          <w:rFonts w:ascii="Arial" w:hAnsi="Arial" w:cs="Arial"/>
          <w:sz w:val="24"/>
          <w:szCs w:val="24"/>
        </w:rPr>
        <w:t>:</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B72074"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1. Flag lots shall have</w:t>
      </w:r>
      <w:r w:rsidR="00C11B49" w:rsidRPr="00C11B49">
        <w:rPr>
          <w:rFonts w:ascii="Arial" w:hAnsi="Arial" w:cs="Arial"/>
          <w:sz w:val="24"/>
          <w:szCs w:val="24"/>
        </w:rPr>
        <w:t xml:space="preserve"> direct access to streets that comply with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standards of this Ordinance.</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area within the flagpole portion of a flag lot shall not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counted as lot area for the purpose of meeting the minimum lot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area requirements of this Ordinance.</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As a condition of approval of a flag lot, decision-making bodies may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 an access easement to be placed on the flag lot to allow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adjoining parcel to share access to the road.</w:t>
      </w:r>
    </w:p>
    <w:p w:rsidR="00C11B49" w:rsidRPr="009413BD" w:rsidRDefault="00C11B49" w:rsidP="00C11B49">
      <w:pPr>
        <w:autoSpaceDE w:val="0"/>
        <w:autoSpaceDN w:val="0"/>
        <w:adjustRightInd w:val="0"/>
        <w:spacing w:after="0" w:line="240" w:lineRule="auto"/>
        <w:rPr>
          <w:rFonts w:ascii="Arial" w:hAnsi="Arial" w:cs="Arial"/>
          <w:sz w:val="20"/>
          <w:szCs w:val="20"/>
        </w:rPr>
      </w:pPr>
    </w:p>
    <w:p w:rsidR="00C11B49" w:rsidRPr="009D255A" w:rsidRDefault="00C11B49" w:rsidP="00C11B49">
      <w:pPr>
        <w:autoSpaceDE w:val="0"/>
        <w:autoSpaceDN w:val="0"/>
        <w:adjustRightInd w:val="0"/>
        <w:spacing w:after="0" w:line="240" w:lineRule="auto"/>
        <w:rPr>
          <w:rFonts w:ascii="Arial" w:hAnsi="Arial" w:cs="Arial"/>
          <w:b/>
          <w:sz w:val="28"/>
          <w:szCs w:val="28"/>
        </w:rPr>
      </w:pPr>
      <w:r w:rsidRPr="009D255A">
        <w:rPr>
          <w:rFonts w:ascii="Arial" w:hAnsi="Arial" w:cs="Arial"/>
          <w:b/>
          <w:sz w:val="28"/>
          <w:szCs w:val="28"/>
        </w:rPr>
        <w:t>Sidewalks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9D255A">
        <w:rPr>
          <w:rFonts w:ascii="Arial" w:hAnsi="Arial" w:cs="Arial"/>
          <w:b/>
          <w:sz w:val="24"/>
          <w:szCs w:val="24"/>
        </w:rPr>
        <w:t>Where Required</w:t>
      </w:r>
      <w:r w:rsidRPr="00C11B49">
        <w:rPr>
          <w:rFonts w:ascii="Arial" w:hAnsi="Arial" w:cs="Arial"/>
          <w:sz w:val="24"/>
          <w:szCs w:val="24"/>
        </w:rPr>
        <w:t>:</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Concrete sidewalks shall be required on at least one side of all streets in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subdivisions </w:t>
      </w:r>
      <w:r w:rsidR="009413BD">
        <w:rPr>
          <w:rFonts w:ascii="Arial" w:hAnsi="Arial" w:cs="Arial"/>
          <w:sz w:val="24"/>
          <w:szCs w:val="24"/>
        </w:rPr>
        <w:t>located within the Town</w:t>
      </w:r>
      <w:r w:rsidRPr="00C11B49">
        <w:rPr>
          <w:rFonts w:ascii="Arial" w:hAnsi="Arial" w:cs="Arial"/>
          <w:sz w:val="24"/>
          <w:szCs w:val="24"/>
        </w:rPr>
        <w:t>.</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Width; Setback from Curb:</w:t>
      </w:r>
    </w:p>
    <w:p w:rsidR="009413BD" w:rsidRPr="009D255A" w:rsidRDefault="009413BD" w:rsidP="00C11B49">
      <w:pPr>
        <w:autoSpaceDE w:val="0"/>
        <w:autoSpaceDN w:val="0"/>
        <w:adjustRightInd w:val="0"/>
        <w:spacing w:after="0" w:line="240" w:lineRule="auto"/>
        <w:rPr>
          <w:rFonts w:ascii="Arial" w:hAnsi="Arial" w:cs="Arial"/>
          <w:b/>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Sidewalks shall be at least four (4’) feet in width and setback at least three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feet from the back of curb, or, where not curbs are present, at least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four (4’) feet from the pavement edge.</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Construction:</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Construction details for sidewalks shall be in accordance with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8"/>
          <w:szCs w:val="28"/>
        </w:rPr>
      </w:pPr>
      <w:r w:rsidRPr="009D255A">
        <w:rPr>
          <w:rFonts w:ascii="Arial" w:hAnsi="Arial" w:cs="Arial"/>
          <w:b/>
          <w:sz w:val="28"/>
          <w:szCs w:val="28"/>
        </w:rPr>
        <w:t>Streets</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9D255A">
        <w:rPr>
          <w:rFonts w:ascii="Arial" w:hAnsi="Arial" w:cs="Arial"/>
          <w:b/>
          <w:sz w:val="24"/>
          <w:szCs w:val="24"/>
        </w:rPr>
        <w:t>Principles and Philosophy</w:t>
      </w:r>
      <w:r w:rsidRPr="00C11B49">
        <w:rPr>
          <w:rFonts w:ascii="Arial" w:hAnsi="Arial" w:cs="Arial"/>
          <w:sz w:val="24"/>
          <w:szCs w:val="24"/>
        </w:rPr>
        <w:t>:</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Design Philosophy</w:t>
      </w:r>
    </w:p>
    <w:p w:rsidR="009413BD" w:rsidRPr="00C11B49" w:rsidRDefault="009413B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Streets are the links that provide the basis for safe, efficient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economical access to commercial, industrial and residential areas. Safe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residential streets are attained by specifying street geometries that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discourage excessive speed and emphasize access. Residential streets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should therefore promote:</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Safe and efficient movement of vehicular and pedestrian traffic; and</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Cost-effectiveness, that takes into consideration both initial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construction and future maintenance costs.</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Principles</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Streets and roads shall be designed to:</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Provide safe, smooth, efficient vehicular flow;</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Provide acceptable sight distance visibility;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Provide good roadway foundation and sub-grade drainage;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Provide acceptable environmental features;</w:t>
      </w:r>
    </w:p>
    <w:p w:rsidR="00C11B49" w:rsidRPr="003104CD"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Provide space for utilities, if necessary;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Provide drainage for adjacent properties, when practical;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7. Consider a community or subdivision master plan;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8. Follow natural contours and preserve natural features;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9. Minimize traffic speed, volume and congestion;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10. Minimize the amount of paved area as a means of reducing</w:t>
      </w:r>
    </w:p>
    <w:p w:rsid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runoff.</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9D255A">
        <w:rPr>
          <w:rFonts w:ascii="Arial" w:hAnsi="Arial" w:cs="Arial"/>
          <w:b/>
          <w:sz w:val="24"/>
          <w:szCs w:val="24"/>
        </w:rPr>
        <w:t>Street and Road Classifications</w:t>
      </w:r>
      <w:r w:rsidRPr="00C11B49">
        <w:rPr>
          <w:rFonts w:ascii="Arial" w:hAnsi="Arial" w:cs="Arial"/>
          <w:sz w:val="24"/>
          <w:szCs w:val="24"/>
        </w:rPr>
        <w:t>:</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Pr="009D255A" w:rsidRDefault="003104CD"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Collector Street</w:t>
      </w:r>
    </w:p>
    <w:p w:rsidR="003104CD" w:rsidRPr="00C11B49" w:rsidRDefault="003104C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w:t>
      </w:r>
      <w:r w:rsidR="00A5799C">
        <w:rPr>
          <w:rFonts w:ascii="Arial" w:hAnsi="Arial" w:cs="Arial"/>
          <w:sz w:val="24"/>
          <w:szCs w:val="24"/>
        </w:rPr>
        <w:t>llector streets (</w:t>
      </w:r>
      <w:proofErr w:type="spellStart"/>
      <w:r w:rsidR="00A5799C">
        <w:rPr>
          <w:rFonts w:ascii="Arial" w:hAnsi="Arial" w:cs="Arial"/>
          <w:sz w:val="24"/>
          <w:szCs w:val="24"/>
        </w:rPr>
        <w:t>Hwys</w:t>
      </w:r>
      <w:proofErr w:type="spellEnd"/>
      <w:r w:rsidR="00A5799C">
        <w:rPr>
          <w:rFonts w:ascii="Arial" w:hAnsi="Arial" w:cs="Arial"/>
          <w:sz w:val="24"/>
          <w:szCs w:val="24"/>
        </w:rPr>
        <w:t xml:space="preserve"> 14 and 101</w:t>
      </w:r>
      <w:r w:rsidRPr="00C11B49">
        <w:rPr>
          <w:rFonts w:ascii="Arial" w:hAnsi="Arial" w:cs="Arial"/>
          <w:sz w:val="24"/>
          <w:szCs w:val="24"/>
        </w:rPr>
        <w:t xml:space="preserve"> in the Town of </w:t>
      </w:r>
      <w:r>
        <w:rPr>
          <w:rFonts w:ascii="Arial" w:hAnsi="Arial" w:cs="Arial"/>
          <w:sz w:val="24"/>
          <w:szCs w:val="24"/>
        </w:rPr>
        <w:t>Gray Court</w:t>
      </w:r>
      <w:r w:rsidRPr="00C11B49">
        <w:rPr>
          <w:rFonts w:ascii="Arial" w:hAnsi="Arial" w:cs="Arial"/>
          <w:sz w:val="24"/>
          <w:szCs w:val="24"/>
        </w:rPr>
        <w:t>) serve as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principal traffic arteries within residential and commercial areas. Collector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streets carry relatively high traffic volumes from arterial streets to lower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classification streets.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Sub-collector Street</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Sub-collector streets provide passage to access streets and convey traffic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collector streets. Sub-collectors provide access to residential lots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also carry some through traffic to lower classification streets. Sub-collector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streets may provide access to 25 to 100 dwelling units (lots).</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Access Street</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Access Streets are designed to conduct traffic to up to 25 dwelling units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sub-collector streets.</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Rural Road Standards</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Rural roads are located in low-density areas away from commercial shopping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areas. Rural roads are more informal and should blend into the surrounding</w:t>
      </w:r>
    </w:p>
    <w:p w:rsidR="00C11B49" w:rsidRDefault="00C11B49" w:rsidP="00FF741C">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landscape. </w:t>
      </w:r>
    </w:p>
    <w:p w:rsidR="00FF741C" w:rsidRPr="00C11B49" w:rsidRDefault="00FF741C" w:rsidP="00FF741C">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Ingress/Egress Easements are allowed for access for a maximum of five (5) lots.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landowner/developer shall determine the location of easement(s) and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type of access to be provided. The location of the easement(s) shall be clearly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depicted and labeled on submitted plats or plans. The landowner/developer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responsible for informing prospective property owners, whether solicited or</w:t>
      </w:r>
    </w:p>
    <w:p w:rsidR="00C11B49" w:rsidRPr="00FF741C"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unsolicited, of all conditions and responsibilities, or lack thereof, that have been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placed on the property. Further, the Town of </w:t>
      </w:r>
      <w:r>
        <w:rPr>
          <w:rFonts w:ascii="Arial" w:hAnsi="Arial" w:cs="Arial"/>
          <w:sz w:val="24"/>
          <w:szCs w:val="24"/>
        </w:rPr>
        <w:t>Gray Court</w:t>
      </w:r>
      <w:r w:rsidRPr="00C11B49">
        <w:rPr>
          <w:rFonts w:ascii="Arial" w:hAnsi="Arial" w:cs="Arial"/>
          <w:sz w:val="24"/>
          <w:szCs w:val="24"/>
        </w:rPr>
        <w:t xml:space="preserve"> is neither obligated nor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responsible for private ingress/egress maintenance.</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Centerline Radius of Horizontal Curves</w:t>
      </w:r>
    </w:p>
    <w:p w:rsidR="00FF741C" w:rsidRPr="00C11B49" w:rsidRDefault="00FF741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Centerline radius for horizontal curves is dependent upon many factors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including type and condition of roadway surface, horizontal and vertical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sight distances, design speed and degree of curvature.</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roadway designer is required to utilize appropriate design techniques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as outlined in American Association of State Highway and Transportation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Officials (AASHTO) Design Publications in the design of horizontal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vertical curvature of roads.</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9D255A" w:rsidRDefault="00C11B49" w:rsidP="00C11B49">
      <w:pPr>
        <w:autoSpaceDE w:val="0"/>
        <w:autoSpaceDN w:val="0"/>
        <w:adjustRightInd w:val="0"/>
        <w:spacing w:after="0" w:line="240" w:lineRule="auto"/>
        <w:rPr>
          <w:rFonts w:ascii="Arial" w:hAnsi="Arial" w:cs="Arial"/>
          <w:b/>
          <w:sz w:val="24"/>
          <w:szCs w:val="24"/>
        </w:rPr>
      </w:pPr>
      <w:r w:rsidRPr="009D255A">
        <w:rPr>
          <w:rFonts w:ascii="Arial" w:hAnsi="Arial" w:cs="Arial"/>
          <w:b/>
          <w:sz w:val="24"/>
          <w:szCs w:val="24"/>
        </w:rPr>
        <w:t>Public Maintenance of Streets and Roads</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order to be eligible for public maintenance, streets and roads must comply with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County ‘s </w:t>
      </w: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Roadway Drainage</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Acceptable Methods: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methods of roadway drainage shall be acceptable, as detailed in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County‘s </w:t>
      </w: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Roadside ditching.</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Curb and gutter piped systems.</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866DCF">
        <w:rPr>
          <w:rFonts w:ascii="Arial" w:hAnsi="Arial" w:cs="Arial"/>
          <w:b/>
          <w:sz w:val="24"/>
          <w:szCs w:val="24"/>
        </w:rPr>
        <w:t>Sheet Flow</w:t>
      </w:r>
      <w:r w:rsidRPr="00C11B49">
        <w:rPr>
          <w:rFonts w:ascii="Arial" w:hAnsi="Arial" w:cs="Arial"/>
          <w:sz w:val="24"/>
          <w:szCs w:val="24"/>
        </w:rPr>
        <w:t>:</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Sheet flow from roadways is acceptable only where drainage discharges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directly into a certified wetland area (such as at a causeway). Where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freshwater wetlands are considered, the applicant’s engineer must provide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drainage calculations showing run-off impact.</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866DCF">
        <w:rPr>
          <w:rFonts w:ascii="Arial" w:hAnsi="Arial" w:cs="Arial"/>
          <w:b/>
          <w:sz w:val="24"/>
          <w:szCs w:val="24"/>
        </w:rPr>
        <w:t>Pavement/Sub-grade</w:t>
      </w:r>
      <w:r w:rsidRPr="00C11B49">
        <w:rPr>
          <w:rFonts w:ascii="Arial" w:hAnsi="Arial" w:cs="Arial"/>
          <w:sz w:val="24"/>
          <w:szCs w:val="24"/>
        </w:rPr>
        <w:t>:</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county standard non-industrial asphalt pavement section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minimum one and one-half (1½”) inches hot plant mix asphaltic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concrete with prime coat on minimum six (6”)-inch compacted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stabilized aggregate base course on prepared sub-grade, in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accordance with </w:t>
      </w:r>
      <w:r w:rsidR="000064DD">
        <w:rPr>
          <w:rFonts w:ascii="Arial" w:hAnsi="Arial" w:cs="Arial"/>
          <w:sz w:val="24"/>
          <w:szCs w:val="24"/>
        </w:rPr>
        <w:t>county</w:t>
      </w:r>
      <w:r w:rsidRPr="00C11B49">
        <w:rPr>
          <w:rFonts w:ascii="Arial" w:hAnsi="Arial" w:cs="Arial"/>
          <w:sz w:val="24"/>
          <w:szCs w:val="24"/>
        </w:rPr>
        <w:t xml:space="preserve"> standards.</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prime coat is recommended where FABC will not be paved within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weeks. Geotechnical data shall be submitted to substantiate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design of all new arterial roads, collector roads and parkways.</w:t>
      </w:r>
    </w:p>
    <w:p w:rsidR="00C11B49" w:rsidRPr="00C11B49" w:rsidRDefault="00C11B49"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Wetlands</w:t>
      </w:r>
    </w:p>
    <w:p w:rsidR="000064DD" w:rsidRPr="00C11B49" w:rsidRDefault="000064D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It is the responsibility of the developer to locate and to protect any wetlands. No development impacting any wetland area can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approved by Town of </w:t>
      </w:r>
      <w:r>
        <w:rPr>
          <w:rFonts w:ascii="Arial" w:hAnsi="Arial" w:cs="Arial"/>
          <w:sz w:val="24"/>
          <w:szCs w:val="24"/>
        </w:rPr>
        <w:t>Gray Court</w:t>
      </w:r>
      <w:r w:rsidRPr="00C11B49">
        <w:rPr>
          <w:rFonts w:ascii="Arial" w:hAnsi="Arial" w:cs="Arial"/>
          <w:sz w:val="24"/>
          <w:szCs w:val="24"/>
        </w:rPr>
        <w:t xml:space="preserve"> without prior approval by appropriate wetlands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protection agencies. It is recommended that the developer contact U. S. Army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Corps of Engineers Permit Section</w:t>
      </w:r>
      <w:r w:rsidR="000064DD">
        <w:rPr>
          <w:rFonts w:ascii="Arial" w:hAnsi="Arial" w:cs="Arial"/>
          <w:sz w:val="24"/>
          <w:szCs w:val="24"/>
        </w:rPr>
        <w:t xml:space="preserve"> </w:t>
      </w:r>
      <w:r w:rsidRPr="00C11B49">
        <w:rPr>
          <w:rFonts w:ascii="Arial" w:hAnsi="Arial" w:cs="Arial"/>
          <w:sz w:val="24"/>
          <w:szCs w:val="24"/>
        </w:rPr>
        <w:t>for specific wetland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regulation information.</w:t>
      </w:r>
    </w:p>
    <w:p w:rsidR="00C11B49" w:rsidRPr="000064DD" w:rsidRDefault="00C11B49" w:rsidP="00C11B49">
      <w:pPr>
        <w:autoSpaceDE w:val="0"/>
        <w:autoSpaceDN w:val="0"/>
        <w:adjustRightInd w:val="0"/>
        <w:spacing w:after="0" w:line="240" w:lineRule="auto"/>
        <w:rPr>
          <w:rFonts w:ascii="Arial" w:hAnsi="Arial" w:cs="Arial"/>
          <w:sz w:val="20"/>
          <w:szCs w:val="20"/>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Utilities</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developer shall arrange to install all necessary utilities (water, sanitary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sewer, electricity, telephone, street lighting, or cable TV) as part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or appropriate space must be allocated for future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installation.</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Placement of utilities under the roadway surface will be considered on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w:t>
      </w:r>
      <w:r w:rsidR="00BB55B8">
        <w:rPr>
          <w:rFonts w:ascii="Arial" w:hAnsi="Arial" w:cs="Arial"/>
          <w:sz w:val="24"/>
          <w:szCs w:val="24"/>
        </w:rPr>
        <w:t>se-by-case basis by the Town</w:t>
      </w:r>
      <w:r w:rsidRPr="00C11B49">
        <w:rPr>
          <w:rFonts w:ascii="Arial" w:hAnsi="Arial" w:cs="Arial"/>
          <w:sz w:val="24"/>
          <w:szCs w:val="24"/>
        </w:rPr>
        <w:t>.</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Lawn sprinkler systems are acceptable only if the design and installation 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authorized by enc</w:t>
      </w:r>
      <w:r w:rsidR="00BB55B8">
        <w:rPr>
          <w:rFonts w:ascii="Arial" w:hAnsi="Arial" w:cs="Arial"/>
          <w:sz w:val="24"/>
          <w:szCs w:val="24"/>
        </w:rPr>
        <w:t>roachment permit by SCDOT</w:t>
      </w:r>
      <w:r w:rsidRPr="00C11B49">
        <w:rPr>
          <w:rFonts w:ascii="Arial" w:hAnsi="Arial" w:cs="Arial"/>
          <w:sz w:val="24"/>
          <w:szCs w:val="24"/>
        </w:rPr>
        <w:t>.</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Encroachments</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Encroachments into existing road rights-of-way and/or drainage easement will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authorized if the following criteria are met:</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1. a permit authorizing the encroachment is acquired from the </w:t>
      </w:r>
      <w:r w:rsidR="00BB55B8">
        <w:rPr>
          <w:rFonts w:ascii="Arial" w:hAnsi="Arial" w:cs="Arial"/>
          <w:sz w:val="24"/>
          <w:szCs w:val="24"/>
        </w:rPr>
        <w:t>SCDOT</w:t>
      </w:r>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encroachment meets safety requirements;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encroachment does not prevent normal maintenance operations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county is relieved of all damage liability resulting from maintenance;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4. the encroachment will be properly maintained by the </w:t>
      </w:r>
      <w:proofErr w:type="spellStart"/>
      <w:r w:rsidRPr="00C11B49">
        <w:rPr>
          <w:rFonts w:ascii="Arial" w:hAnsi="Arial" w:cs="Arial"/>
          <w:sz w:val="24"/>
          <w:szCs w:val="24"/>
        </w:rPr>
        <w:t>permittee</w:t>
      </w:r>
      <w:proofErr w:type="spellEnd"/>
      <w:r w:rsidRPr="00C11B49">
        <w:rPr>
          <w:rFonts w:ascii="Arial" w:hAnsi="Arial" w:cs="Arial"/>
          <w:sz w:val="24"/>
          <w:szCs w:val="24"/>
        </w:rPr>
        <w:t>;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5. the </w:t>
      </w:r>
      <w:proofErr w:type="spellStart"/>
      <w:r w:rsidRPr="00C11B49">
        <w:rPr>
          <w:rFonts w:ascii="Arial" w:hAnsi="Arial" w:cs="Arial"/>
          <w:sz w:val="24"/>
          <w:szCs w:val="24"/>
        </w:rPr>
        <w:t>permittee</w:t>
      </w:r>
      <w:proofErr w:type="spellEnd"/>
      <w:r w:rsidRPr="00C11B49">
        <w:rPr>
          <w:rFonts w:ascii="Arial" w:hAnsi="Arial" w:cs="Arial"/>
          <w:sz w:val="24"/>
          <w:szCs w:val="24"/>
        </w:rPr>
        <w:t xml:space="preserve"> agrees to temporarily or permanently relocate/remove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encroachment when reques</w:t>
      </w:r>
      <w:r w:rsidR="00BB55B8">
        <w:rPr>
          <w:rFonts w:ascii="Arial" w:hAnsi="Arial" w:cs="Arial"/>
          <w:sz w:val="24"/>
          <w:szCs w:val="24"/>
        </w:rPr>
        <w:t>ted by the Town</w:t>
      </w:r>
      <w:r w:rsidRPr="00C11B49">
        <w:rPr>
          <w:rFonts w:ascii="Arial" w:hAnsi="Arial" w:cs="Arial"/>
          <w:sz w:val="24"/>
          <w:szCs w:val="24"/>
        </w:rPr>
        <w:t>, at no cost to</w:t>
      </w:r>
    </w:p>
    <w:p w:rsidR="00C11B49" w:rsidRDefault="00BB55B8"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Town</w:t>
      </w:r>
      <w:r w:rsidR="00C11B49" w:rsidRPr="00C11B49">
        <w:rPr>
          <w:rFonts w:ascii="Arial" w:hAnsi="Arial" w:cs="Arial"/>
          <w:sz w:val="24"/>
          <w:szCs w:val="24"/>
        </w:rPr>
        <w:t>.</w:t>
      </w:r>
    </w:p>
    <w:p w:rsidR="00BB55B8" w:rsidRPr="00C11B49" w:rsidRDefault="00BB55B8"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Minimum Offset of Trees and Shrubs from Road Pavement</w:t>
      </w:r>
    </w:p>
    <w:p w:rsidR="008873A3" w:rsidRPr="00C11B49" w:rsidRDefault="008873A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Trees and shrubs shall be set back from street and road pavement</w:t>
      </w:r>
      <w:r w:rsidR="008873A3">
        <w:rPr>
          <w:rFonts w:ascii="Arial" w:hAnsi="Arial" w:cs="Arial"/>
          <w:sz w:val="24"/>
          <w:szCs w:val="24"/>
        </w:rPr>
        <w:t xml:space="preserve"> at least five feet.</w:t>
      </w:r>
    </w:p>
    <w:p w:rsidR="008873A3" w:rsidRPr="008873A3" w:rsidRDefault="008873A3" w:rsidP="00C11B49">
      <w:pPr>
        <w:autoSpaceDE w:val="0"/>
        <w:autoSpaceDN w:val="0"/>
        <w:adjustRightInd w:val="0"/>
        <w:spacing w:after="0" w:line="240" w:lineRule="auto"/>
        <w:rPr>
          <w:rFonts w:ascii="Arial" w:hAnsi="Arial" w:cs="Arial"/>
          <w:sz w:val="24"/>
          <w:szCs w:val="24"/>
        </w:rPr>
      </w:pPr>
    </w:p>
    <w:p w:rsidR="00C11B49" w:rsidRPr="008873A3" w:rsidRDefault="00C11B49" w:rsidP="00C11B49">
      <w:pPr>
        <w:autoSpaceDE w:val="0"/>
        <w:autoSpaceDN w:val="0"/>
        <w:adjustRightInd w:val="0"/>
        <w:spacing w:after="0" w:line="240" w:lineRule="auto"/>
        <w:rPr>
          <w:rFonts w:ascii="Arial" w:hAnsi="Arial" w:cs="Arial"/>
          <w:sz w:val="24"/>
          <w:szCs w:val="24"/>
        </w:rPr>
      </w:pPr>
      <w:r w:rsidRPr="008873A3">
        <w:rPr>
          <w:rFonts w:ascii="Arial" w:hAnsi="Arial" w:cs="Arial"/>
          <w:sz w:val="24"/>
          <w:szCs w:val="24"/>
        </w:rPr>
        <w:t>Tree limbs hanging below fifteen (15’) feet in height shall be trimmed so that they do not</w:t>
      </w:r>
    </w:p>
    <w:p w:rsidR="00C11B49" w:rsidRDefault="00C11B49" w:rsidP="00C11B49">
      <w:pPr>
        <w:autoSpaceDE w:val="0"/>
        <w:autoSpaceDN w:val="0"/>
        <w:adjustRightInd w:val="0"/>
        <w:spacing w:after="0" w:line="240" w:lineRule="auto"/>
        <w:rPr>
          <w:rFonts w:ascii="Arial" w:hAnsi="Arial" w:cs="Arial"/>
          <w:sz w:val="24"/>
          <w:szCs w:val="24"/>
        </w:rPr>
      </w:pPr>
      <w:r w:rsidRPr="008873A3">
        <w:rPr>
          <w:rFonts w:ascii="Arial" w:hAnsi="Arial" w:cs="Arial"/>
          <w:sz w:val="24"/>
          <w:szCs w:val="24"/>
        </w:rPr>
        <w:t>encroach beyond the back of the curb. Minimum overhead clearance of eighteen (18’) feet</w:t>
      </w:r>
      <w:r w:rsidR="008873A3">
        <w:rPr>
          <w:rFonts w:ascii="Arial" w:hAnsi="Arial" w:cs="Arial"/>
          <w:sz w:val="24"/>
          <w:szCs w:val="24"/>
        </w:rPr>
        <w:t xml:space="preserve"> </w:t>
      </w:r>
      <w:r w:rsidRPr="008873A3">
        <w:rPr>
          <w:rFonts w:ascii="Arial" w:hAnsi="Arial" w:cs="Arial"/>
          <w:sz w:val="24"/>
          <w:szCs w:val="24"/>
        </w:rPr>
        <w:t>should be maintained for safe passage. When a barrier curb or guiderail exists, offset is</w:t>
      </w:r>
      <w:r w:rsidR="008873A3">
        <w:rPr>
          <w:rFonts w:ascii="Arial" w:hAnsi="Arial" w:cs="Arial"/>
          <w:sz w:val="24"/>
          <w:szCs w:val="24"/>
        </w:rPr>
        <w:t xml:space="preserve"> </w:t>
      </w:r>
      <w:r w:rsidRPr="008873A3">
        <w:rPr>
          <w:rFonts w:ascii="Arial" w:hAnsi="Arial" w:cs="Arial"/>
          <w:sz w:val="24"/>
          <w:szCs w:val="24"/>
        </w:rPr>
        <w:t>measured from the face of the curb or guiderail to the face of the tree at ground level.</w:t>
      </w:r>
    </w:p>
    <w:p w:rsidR="008873A3" w:rsidRPr="008873A3" w:rsidRDefault="008873A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Understory trees may be located two (2’) feet from the edge of pavement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with the approval of the </w:t>
      </w:r>
      <w:r w:rsidR="003002D9">
        <w:rPr>
          <w:rFonts w:ascii="Arial" w:hAnsi="Arial" w:cs="Arial"/>
          <w:sz w:val="24"/>
          <w:szCs w:val="24"/>
        </w:rPr>
        <w:t>Zoning Administrator</w:t>
      </w:r>
      <w:r w:rsidRPr="00C11B49">
        <w:rPr>
          <w:rFonts w:ascii="Arial" w:hAnsi="Arial" w:cs="Arial"/>
          <w:sz w:val="24"/>
          <w:szCs w:val="24"/>
        </w:rPr>
        <w:t>.</w:t>
      </w:r>
    </w:p>
    <w:p w:rsidR="008873A3" w:rsidRPr="00C11B49" w:rsidRDefault="008873A3"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t>Maintenance</w:t>
      </w:r>
    </w:p>
    <w:p w:rsidR="008873A3" w:rsidRPr="00C11B49" w:rsidRDefault="008873A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1. All roads to be maintained by </w:t>
      </w:r>
      <w:r w:rsidR="006C51AB">
        <w:rPr>
          <w:rFonts w:ascii="Arial" w:hAnsi="Arial" w:cs="Arial"/>
          <w:sz w:val="24"/>
          <w:szCs w:val="24"/>
        </w:rPr>
        <w:t>Laurens</w:t>
      </w:r>
      <w:r w:rsidRPr="00C11B49">
        <w:rPr>
          <w:rFonts w:ascii="Arial" w:hAnsi="Arial" w:cs="Arial"/>
          <w:sz w:val="24"/>
          <w:szCs w:val="24"/>
        </w:rPr>
        <w:t xml:space="preserve"> County must first be constructed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upgraded) to meet current standards of this Ordinance and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County‘s </w:t>
      </w: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8873A3" w:rsidRPr="00C11B49" w:rsidRDefault="008873A3"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2. Any subdivision required to meet </w:t>
      </w:r>
      <w:r w:rsidR="006C51AB">
        <w:rPr>
          <w:rFonts w:ascii="Arial" w:hAnsi="Arial" w:cs="Arial"/>
          <w:sz w:val="24"/>
          <w:szCs w:val="24"/>
        </w:rPr>
        <w:t>Laurens</w:t>
      </w:r>
      <w:r w:rsidRPr="00C11B49">
        <w:rPr>
          <w:rFonts w:ascii="Arial" w:hAnsi="Arial" w:cs="Arial"/>
          <w:sz w:val="24"/>
          <w:szCs w:val="24"/>
        </w:rPr>
        <w:t xml:space="preserve"> County standards, but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intended to be maintained privately, must be designed to meet all current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standards. With approval of the decision-making body, construction of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portion of the facilities, such as removal of trees, can be deferred until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such time as </w:t>
      </w:r>
      <w:r w:rsidR="006C51AB">
        <w:rPr>
          <w:rFonts w:ascii="Arial" w:hAnsi="Arial" w:cs="Arial"/>
          <w:sz w:val="24"/>
          <w:szCs w:val="24"/>
        </w:rPr>
        <w:t>Laurens</w:t>
      </w:r>
      <w:r w:rsidRPr="00C11B49">
        <w:rPr>
          <w:rFonts w:ascii="Arial" w:hAnsi="Arial" w:cs="Arial"/>
          <w:sz w:val="24"/>
          <w:szCs w:val="24"/>
        </w:rPr>
        <w:t xml:space="preserve"> County is asked to maintain the facilities. In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situations, the developer is required to submit a maintenance plan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showing specifically what work is to be accomplished, specific schedules,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who is perform the work, and how payment for the work will be made.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potential owners of the development, or portion of the development, must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made aware of those factors through Homeowners Association Bylaws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and/or deed restrictions. The county will not perform any maintenance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services in such developments until the roadway and/or </w:t>
      </w:r>
      <w:proofErr w:type="spellStart"/>
      <w:r w:rsidRPr="00C11B49">
        <w:rPr>
          <w:rFonts w:ascii="Arial" w:hAnsi="Arial" w:cs="Arial"/>
          <w:sz w:val="24"/>
          <w:szCs w:val="24"/>
        </w:rPr>
        <w:t>drainageways</w:t>
      </w:r>
      <w:proofErr w:type="spellEnd"/>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have been brought up to then-current county standards.</w:t>
      </w:r>
    </w:p>
    <w:p w:rsidR="00C11B49" w:rsidRPr="00402C4C"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 Names, Street Signs and Street Lights</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866DCF" w:rsidRDefault="00C11B49" w:rsidP="00C11B49">
      <w:pPr>
        <w:autoSpaceDE w:val="0"/>
        <w:autoSpaceDN w:val="0"/>
        <w:adjustRightInd w:val="0"/>
        <w:spacing w:after="0" w:line="240" w:lineRule="auto"/>
        <w:rPr>
          <w:rFonts w:ascii="Arial" w:hAnsi="Arial" w:cs="Arial"/>
          <w:b/>
          <w:sz w:val="24"/>
          <w:szCs w:val="24"/>
        </w:rPr>
      </w:pPr>
      <w:r w:rsidRPr="00866DCF">
        <w:rPr>
          <w:rFonts w:ascii="Arial" w:hAnsi="Arial" w:cs="Arial"/>
          <w:b/>
          <w:sz w:val="24"/>
          <w:szCs w:val="24"/>
        </w:rPr>
        <w:lastRenderedPageBreak/>
        <w:t>Names:</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 street names shall be used that will duplicate or be confused with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names of existing streets. Street names proposed by the sub-divider shall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subject to approval by the decision-making body.</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Street Name Signs</w:t>
      </w:r>
      <w:r w:rsidRPr="00C11B49">
        <w:rPr>
          <w:rFonts w:ascii="Arial" w:hAnsi="Arial" w:cs="Arial"/>
          <w:sz w:val="24"/>
          <w:szCs w:val="24"/>
        </w:rPr>
        <w:t>:</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 name signs shall be installed by the development in accordance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the South Carolina Uniform Manual on Traffic Control Devices.</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Street Lights</w:t>
      </w:r>
      <w:r w:rsidRPr="00C11B49">
        <w:rPr>
          <w:rFonts w:ascii="Arial" w:hAnsi="Arial" w:cs="Arial"/>
          <w:sz w:val="24"/>
          <w:szCs w:val="24"/>
        </w:rPr>
        <w:t>:</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 lights are encouraged within subdivisions.</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Underground Utilities and Services</w:t>
      </w:r>
      <w:r w:rsidRPr="00C11B49">
        <w:rPr>
          <w:rFonts w:ascii="Arial" w:hAnsi="Arial" w:cs="Arial"/>
          <w:sz w:val="24"/>
          <w:szCs w:val="24"/>
        </w:rPr>
        <w:t>:</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 electrical, telephone, cable television and similar distribution lines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providing service to a development site should be installed underground.</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Water Supply and Sewage Disposal</w:t>
      </w:r>
    </w:p>
    <w:p w:rsidR="00402C4C" w:rsidRPr="00C11B49" w:rsidRDefault="00402C4C"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In accordance with South Carolina Department of Health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Environmental Control Regulations, all subdivisions shall be served by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approved public water and sewerage systems, if accessible for connection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if in the opinion of the South Carolina Department of Health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Environmental Control, the public’s health and the environment would best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be protected by the installation of such systems. Where public sewer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not available, all buildable lots must meet minimum soil requirements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established by South Carolina Department of Health and Environmental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Control.</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developer shall install public water lines where public water service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available within five hundred (500’) feet of the property (measured along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adjacent rights-of-way), provided that this requirement shall not apply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when the deci</w:t>
      </w:r>
      <w:r w:rsidR="001E303D">
        <w:rPr>
          <w:rFonts w:ascii="Arial" w:hAnsi="Arial" w:cs="Arial"/>
          <w:sz w:val="24"/>
          <w:szCs w:val="24"/>
        </w:rPr>
        <w:t xml:space="preserve">sion-making body determines </w:t>
      </w:r>
      <w:r w:rsidRPr="00C11B49">
        <w:rPr>
          <w:rFonts w:ascii="Arial" w:hAnsi="Arial" w:cs="Arial"/>
          <w:sz w:val="24"/>
          <w:szCs w:val="24"/>
        </w:rPr>
        <w:t>that the extension of public</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water service is infeasible</w:t>
      </w:r>
      <w:r w:rsidR="001E303D">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developer shall install public sanitary sewer lines where public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sanitary sewer service is available within five hundred (500’) feet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property (measured along adjacent rights-of-way), provided that this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requirement shall not apply when the decision-making body determines</w:t>
      </w:r>
      <w:r w:rsidR="001E303D">
        <w:rPr>
          <w:rFonts w:ascii="Arial" w:hAnsi="Arial" w:cs="Arial"/>
          <w:sz w:val="24"/>
          <w:szCs w:val="24"/>
        </w:rPr>
        <w:t xml:space="preserve"> </w:t>
      </w:r>
      <w:r w:rsidRPr="00C11B49">
        <w:rPr>
          <w:rFonts w:ascii="Arial" w:hAnsi="Arial" w:cs="Arial"/>
          <w:sz w:val="24"/>
          <w:szCs w:val="24"/>
        </w:rPr>
        <w:t xml:space="preserve"> that the extension of public water service is infeasible</w:t>
      </w:r>
      <w:r w:rsidR="001E303D">
        <w:rPr>
          <w:rFonts w:ascii="Arial" w:hAnsi="Arial" w:cs="Arial"/>
          <w:sz w:val="24"/>
          <w:szCs w:val="24"/>
        </w:rPr>
        <w:t>.</w:t>
      </w:r>
    </w:p>
    <w:p w:rsidR="001E303D" w:rsidRDefault="001E303D" w:rsidP="00C11B49">
      <w:pPr>
        <w:autoSpaceDE w:val="0"/>
        <w:autoSpaceDN w:val="0"/>
        <w:adjustRightInd w:val="0"/>
        <w:spacing w:after="0" w:line="240" w:lineRule="auto"/>
        <w:rPr>
          <w:rFonts w:ascii="Arial" w:hAnsi="Arial" w:cs="Arial"/>
          <w:sz w:val="24"/>
          <w:szCs w:val="24"/>
        </w:rPr>
      </w:pPr>
    </w:p>
    <w:p w:rsidR="002F1265" w:rsidRDefault="002F1265" w:rsidP="00C11B49">
      <w:pPr>
        <w:autoSpaceDE w:val="0"/>
        <w:autoSpaceDN w:val="0"/>
        <w:adjustRightInd w:val="0"/>
        <w:spacing w:after="0" w:line="240" w:lineRule="auto"/>
        <w:rPr>
          <w:rFonts w:ascii="Arial" w:hAnsi="Arial" w:cs="Arial"/>
          <w:sz w:val="24"/>
          <w:szCs w:val="24"/>
        </w:rPr>
      </w:pPr>
    </w:p>
    <w:p w:rsidR="002F1265" w:rsidRPr="00C11B49" w:rsidRDefault="002F126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lastRenderedPageBreak/>
        <w:t>Fire Protection</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situations where public water systems with fire hydrants are not available,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developers may be required to provide dry hydrants which can utilize </w:t>
      </w:r>
      <w:proofErr w:type="spellStart"/>
      <w:r w:rsidRPr="00C11B49">
        <w:rPr>
          <w:rFonts w:ascii="Arial" w:hAnsi="Arial" w:cs="Arial"/>
          <w:sz w:val="24"/>
          <w:szCs w:val="24"/>
        </w:rPr>
        <w:t>ponded</w:t>
      </w:r>
      <w:proofErr w:type="spellEnd"/>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water from lakes, ponds, streams, detention/retention basins or other sources.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Dry Hydrant design information may be obtained by contacting the U.S.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Department of Agriculture, Natural Resources Conservation Service.</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8"/>
          <w:szCs w:val="28"/>
        </w:rPr>
      </w:pPr>
      <w:r w:rsidRPr="000B2AE9">
        <w:rPr>
          <w:rFonts w:ascii="Arial" w:hAnsi="Arial" w:cs="Arial"/>
          <w:b/>
          <w:sz w:val="28"/>
          <w:szCs w:val="28"/>
        </w:rPr>
        <w:t xml:space="preserve">Drainage and </w:t>
      </w:r>
      <w:proofErr w:type="spellStart"/>
      <w:r w:rsidRPr="000B2AE9">
        <w:rPr>
          <w:rFonts w:ascii="Arial" w:hAnsi="Arial" w:cs="Arial"/>
          <w:b/>
          <w:sz w:val="28"/>
          <w:szCs w:val="28"/>
        </w:rPr>
        <w:t>Stormwater</w:t>
      </w:r>
      <w:proofErr w:type="spellEnd"/>
      <w:r w:rsidRPr="000B2AE9">
        <w:rPr>
          <w:rFonts w:ascii="Arial" w:hAnsi="Arial" w:cs="Arial"/>
          <w:b/>
          <w:sz w:val="28"/>
          <w:szCs w:val="28"/>
        </w:rPr>
        <w:t xml:space="preserve"> Management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Applicable Regulations and Standards</w:t>
      </w:r>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improvements shall meet all applicable county, state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federal regulations. Those regulations require that the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system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meet water quality and water quantity standards and that no property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adversely affected by the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runoff from the development.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addition to the standards of this section, other applicable </w:t>
      </w:r>
      <w:proofErr w:type="spellStart"/>
      <w:r w:rsidRPr="00C11B49">
        <w:rPr>
          <w:rFonts w:ascii="Arial" w:hAnsi="Arial" w:cs="Arial"/>
          <w:sz w:val="24"/>
          <w:szCs w:val="24"/>
        </w:rPr>
        <w:t>stormwater</w:t>
      </w:r>
      <w:proofErr w:type="spellEnd"/>
    </w:p>
    <w:p w:rsidR="001E303D"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regulations include the following</w:t>
      </w:r>
      <w:r w:rsidR="001E303D">
        <w:rPr>
          <w:rFonts w:ascii="Arial" w:hAnsi="Arial" w:cs="Arial"/>
          <w:sz w:val="24"/>
          <w:szCs w:val="24"/>
        </w:rPr>
        <w:t xml:space="preserve"> all county, state and federal </w:t>
      </w:r>
      <w:proofErr w:type="spellStart"/>
      <w:r w:rsidR="001E303D">
        <w:rPr>
          <w:rFonts w:ascii="Arial" w:hAnsi="Arial" w:cs="Arial"/>
          <w:sz w:val="24"/>
          <w:szCs w:val="24"/>
        </w:rPr>
        <w:t>stormwater</w:t>
      </w:r>
      <w:proofErr w:type="spellEnd"/>
      <w:r w:rsidR="001E303D">
        <w:rPr>
          <w:rFonts w:ascii="Arial" w:hAnsi="Arial" w:cs="Arial"/>
          <w:sz w:val="24"/>
          <w:szCs w:val="24"/>
        </w:rPr>
        <w:t xml:space="preserve"> </w:t>
      </w:r>
    </w:p>
    <w:p w:rsidR="00C11B49" w:rsidRDefault="001E303D"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requirements.</w:t>
      </w:r>
    </w:p>
    <w:p w:rsidR="001E303D" w:rsidRPr="001E303D"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Wetlands</w:t>
      </w:r>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1E303D"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It is the responsibility of the developer to locate and to protect wetlands. No development affecting any wetland area</w:t>
      </w:r>
      <w:r w:rsidR="001E303D">
        <w:rPr>
          <w:rFonts w:ascii="Arial" w:hAnsi="Arial" w:cs="Arial"/>
          <w:sz w:val="24"/>
          <w:szCs w:val="24"/>
        </w:rPr>
        <w:t xml:space="preserve"> </w:t>
      </w:r>
      <w:r w:rsidRPr="00C11B49">
        <w:rPr>
          <w:rFonts w:ascii="Arial" w:hAnsi="Arial" w:cs="Arial"/>
          <w:sz w:val="24"/>
          <w:szCs w:val="24"/>
        </w:rPr>
        <w:t xml:space="preserve">can be approved by Town of </w:t>
      </w:r>
      <w:r>
        <w:rPr>
          <w:rFonts w:ascii="Arial" w:hAnsi="Arial" w:cs="Arial"/>
          <w:sz w:val="24"/>
          <w:szCs w:val="24"/>
        </w:rPr>
        <w:t>Gray Court</w:t>
      </w:r>
      <w:r w:rsidRPr="00C11B49">
        <w:rPr>
          <w:rFonts w:ascii="Arial" w:hAnsi="Arial" w:cs="Arial"/>
          <w:sz w:val="24"/>
          <w:szCs w:val="24"/>
        </w:rPr>
        <w:t xml:space="preserve"> without prior approval by</w:t>
      </w:r>
      <w:r w:rsidR="001E303D">
        <w:rPr>
          <w:rFonts w:ascii="Arial" w:hAnsi="Arial" w:cs="Arial"/>
          <w:sz w:val="24"/>
          <w:szCs w:val="24"/>
        </w:rPr>
        <w:t xml:space="preserve"> </w:t>
      </w:r>
      <w:r w:rsidRPr="00C11B49">
        <w:rPr>
          <w:rFonts w:ascii="Arial" w:hAnsi="Arial" w:cs="Arial"/>
          <w:sz w:val="24"/>
          <w:szCs w:val="24"/>
        </w:rPr>
        <w:t xml:space="preserve">appropriate wetlands protection agencies, </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including the U.S. Army Corps</w:t>
      </w:r>
      <w:r w:rsidR="001E303D">
        <w:rPr>
          <w:rFonts w:ascii="Arial" w:hAnsi="Arial" w:cs="Arial"/>
          <w:sz w:val="24"/>
          <w:szCs w:val="24"/>
        </w:rPr>
        <w:t xml:space="preserve"> </w:t>
      </w:r>
      <w:r w:rsidRPr="00C11B49">
        <w:rPr>
          <w:rFonts w:ascii="Arial" w:hAnsi="Arial" w:cs="Arial"/>
          <w:sz w:val="24"/>
          <w:szCs w:val="24"/>
        </w:rPr>
        <w:t>of Engineers.</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Drainage Basin Consideration</w:t>
      </w:r>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Careful consideration of the entire drainage basin must be made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when designing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facilities for a given development.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Runoff quantities from any land area depend on many factors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including land area, slopes, soil types, vegetation, channelization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existing development, all of which must be considered by the</w:t>
      </w:r>
    </w:p>
    <w:p w:rsid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designer.</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rPr>
        <w:t xml:space="preserve">3. </w:t>
      </w:r>
      <w:r w:rsidRPr="00C11B49">
        <w:rPr>
          <w:rFonts w:ascii="Arial" w:hAnsi="Arial" w:cs="Arial"/>
          <w:sz w:val="24"/>
          <w:szCs w:val="24"/>
        </w:rPr>
        <w:t>Even though the development may be a minor segment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entire basin, the designer must consider the runoff from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itself, any upstream property whose runoff enters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and also any downstream property may be affected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by the runoff from the development.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Runoff from upstream properties can be determined by the existing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conditions. Any future development/redevelopment of those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properties will be addressed at the time that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development/redevelopment occurs. Runoff onto downstream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properties include the total runoff quantity from the development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including any runoff from upstream properties.</w:t>
      </w:r>
    </w:p>
    <w:p w:rsidR="001E303D" w:rsidRDefault="001E303D" w:rsidP="00C11B49">
      <w:pPr>
        <w:autoSpaceDE w:val="0"/>
        <w:autoSpaceDN w:val="0"/>
        <w:adjustRightInd w:val="0"/>
        <w:spacing w:after="0" w:line="240" w:lineRule="auto"/>
        <w:rPr>
          <w:rFonts w:ascii="Arial" w:hAnsi="Arial" w:cs="Arial"/>
          <w:sz w:val="24"/>
          <w:szCs w:val="24"/>
        </w:rPr>
      </w:pPr>
    </w:p>
    <w:p w:rsidR="000B2AE9" w:rsidRPr="00C11B49" w:rsidRDefault="000B2AE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proofErr w:type="spellStart"/>
      <w:r w:rsidRPr="000B2AE9">
        <w:rPr>
          <w:rFonts w:ascii="Arial" w:hAnsi="Arial" w:cs="Arial"/>
          <w:b/>
          <w:sz w:val="24"/>
          <w:szCs w:val="24"/>
        </w:rPr>
        <w:t>Stormwater</w:t>
      </w:r>
      <w:proofErr w:type="spellEnd"/>
      <w:r w:rsidRPr="000B2AE9">
        <w:rPr>
          <w:rFonts w:ascii="Arial" w:hAnsi="Arial" w:cs="Arial"/>
          <w:b/>
          <w:sz w:val="24"/>
          <w:szCs w:val="24"/>
        </w:rPr>
        <w:t xml:space="preserve"> Runoff</w:t>
      </w:r>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1.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runoff quantities are determined primarily by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amount of rain that falls during any rainfall event. For the purposes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design, the design storm shall be the ten (10)-year, twenty-four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(24)-hour rainfall event, SCS Type III distribution and a rainfall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intensity of six and eight tenths (6.8”) inches in a twenty-four (24)-</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hour period. For existing channels passing through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from upstream, the design storm is a twenty-five (25)-</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year, twenty-four (24)-hour rainfall event, SCS Type III distribution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a rainfall intensity of eight (8.0”) inches in a twenty-four (24)-</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hour period.</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Unless special detention facilities are provided, developers are</w:t>
      </w:r>
    </w:p>
    <w:p w:rsidR="00C11B49" w:rsidRPr="001E303D"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required to provide facilities designed for peak rate flow. That is,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pipe channels must be large enough to handle the maximum rate of</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flow so that there is no overflow at any time.</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3. Developers shall provide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detention facilities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accordance with all application federal, state and county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regulations. The rate of flow shall equal pre-development rates.</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 xml:space="preserve">Types of </w:t>
      </w:r>
      <w:proofErr w:type="spellStart"/>
      <w:r w:rsidRPr="000B2AE9">
        <w:rPr>
          <w:rFonts w:ascii="Arial" w:hAnsi="Arial" w:cs="Arial"/>
          <w:b/>
          <w:sz w:val="24"/>
          <w:szCs w:val="24"/>
        </w:rPr>
        <w:t>Drainageways</w:t>
      </w:r>
      <w:proofErr w:type="spellEnd"/>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following types of </w:t>
      </w:r>
      <w:proofErr w:type="spellStart"/>
      <w:r w:rsidRPr="00C11B49">
        <w:rPr>
          <w:rFonts w:ascii="Arial" w:hAnsi="Arial" w:cs="Arial"/>
          <w:sz w:val="24"/>
          <w:szCs w:val="24"/>
        </w:rPr>
        <w:t>drainageways</w:t>
      </w:r>
      <w:proofErr w:type="spellEnd"/>
      <w:r w:rsidRPr="00C11B49">
        <w:rPr>
          <w:rFonts w:ascii="Arial" w:hAnsi="Arial" w:cs="Arial"/>
          <w:sz w:val="24"/>
          <w:szCs w:val="24"/>
        </w:rPr>
        <w:t xml:space="preserve"> shall be allowed:</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Pipe Structures</w:t>
      </w:r>
      <w:r w:rsidRPr="00C11B49">
        <w:rPr>
          <w:rFonts w:ascii="Arial" w:hAnsi="Arial" w:cs="Arial"/>
          <w:sz w:val="24"/>
          <w:szCs w:val="24"/>
        </w:rPr>
        <w:t>:</w:t>
      </w:r>
    </w:p>
    <w:p w:rsidR="001E303D" w:rsidRPr="00C11B49" w:rsidRDefault="001E303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Pipe structures may be round, rectangular or oval. Pipe material shall be</w:t>
      </w:r>
    </w:p>
    <w:p w:rsidR="00C11B49" w:rsidRDefault="00C11B49" w:rsidP="00EB487A">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appropriate for the situation and comply with </w:t>
      </w:r>
      <w:r w:rsidR="00EB487A">
        <w:rPr>
          <w:rFonts w:ascii="Arial" w:hAnsi="Arial" w:cs="Arial"/>
          <w:sz w:val="24"/>
          <w:szCs w:val="24"/>
        </w:rPr>
        <w:t>all applicable federal, state and local specifications.</w:t>
      </w:r>
    </w:p>
    <w:p w:rsidR="00EB487A" w:rsidRPr="00C11B49" w:rsidRDefault="00EB487A" w:rsidP="00EB487A">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Earth Channels</w:t>
      </w:r>
      <w:r w:rsidRPr="00C11B49">
        <w:rPr>
          <w:rFonts w:ascii="Arial" w:hAnsi="Arial" w:cs="Arial"/>
          <w:sz w:val="24"/>
          <w:szCs w:val="24"/>
        </w:rPr>
        <w:t>:</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Earth Channels are usually trapezoidal shaped, must be 2:1 minimum side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slopes. All disturbed areas shall be vegetated.</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Swales:</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Swales must be 5:1 minimum slope, with all disturbed areas vegetated.</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lastRenderedPageBreak/>
        <w:t>Lined Channels</w:t>
      </w:r>
      <w:r w:rsidRPr="00C11B49">
        <w:rPr>
          <w:rFonts w:ascii="Arial" w:hAnsi="Arial" w:cs="Arial"/>
          <w:sz w:val="24"/>
          <w:szCs w:val="24"/>
        </w:rPr>
        <w:t>:</w:t>
      </w:r>
    </w:p>
    <w:p w:rsidR="000B2AE9" w:rsidRPr="00C11B49" w:rsidRDefault="000B2AE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Channels shall be lined with rock or other approved material.</w:t>
      </w:r>
    </w:p>
    <w:p w:rsidR="00EB487A" w:rsidRDefault="00EB487A" w:rsidP="00C11B49">
      <w:pPr>
        <w:autoSpaceDE w:val="0"/>
        <w:autoSpaceDN w:val="0"/>
        <w:adjustRightInd w:val="0"/>
        <w:spacing w:after="0" w:line="240" w:lineRule="auto"/>
        <w:rPr>
          <w:rFonts w:ascii="Arial" w:hAnsi="Arial" w:cs="Arial"/>
          <w:sz w:val="24"/>
          <w:szCs w:val="24"/>
        </w:rPr>
      </w:pPr>
    </w:p>
    <w:p w:rsidR="000B2AE9" w:rsidRPr="00C11B49" w:rsidRDefault="000B2AE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Sheet Flow</w:t>
      </w:r>
      <w:r w:rsidRPr="00C11B49">
        <w:rPr>
          <w:rFonts w:ascii="Arial" w:hAnsi="Arial" w:cs="Arial"/>
          <w:sz w:val="24"/>
          <w:szCs w:val="24"/>
        </w:rPr>
        <w:t>:</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Sheet flow shall be acceptable only where routine maintenance is not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required, such as discharge into a designated wetland area.</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Drainage Easements</w:t>
      </w:r>
      <w:r w:rsidRPr="00C11B49">
        <w:rPr>
          <w:rFonts w:ascii="Arial" w:hAnsi="Arial" w:cs="Arial"/>
          <w:sz w:val="24"/>
          <w:szCs w:val="24"/>
        </w:rPr>
        <w:t>:</w:t>
      </w:r>
    </w:p>
    <w:p w:rsidR="00EB487A" w:rsidRPr="00C11B49" w:rsidRDefault="00EB487A"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new developments shall have adequate drainage outfalls.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Drainage easements must be dedicated to use of the public, if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maintenance will be conducted by a public agency or private entity,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such as an approved Homeowners Association.</w:t>
      </w:r>
    </w:p>
    <w:p w:rsidR="00C11B49" w:rsidRPr="00C11B49" w:rsidRDefault="00C11B49" w:rsidP="00C11B49">
      <w:pPr>
        <w:autoSpaceDE w:val="0"/>
        <w:autoSpaceDN w:val="0"/>
        <w:adjustRightInd w:val="0"/>
        <w:spacing w:after="0" w:line="240" w:lineRule="auto"/>
        <w:rPr>
          <w:rFonts w:ascii="Arial" w:hAnsi="Arial" w:cs="Arial"/>
          <w:b/>
          <w:bCs/>
          <w:sz w:val="16"/>
          <w:szCs w:val="16"/>
        </w:rPr>
      </w:pPr>
    </w:p>
    <w:p w:rsidR="00C11B49" w:rsidRPr="00EB487A" w:rsidRDefault="00C11B49" w:rsidP="00C11B49">
      <w:pPr>
        <w:autoSpaceDE w:val="0"/>
        <w:autoSpaceDN w:val="0"/>
        <w:adjustRightInd w:val="0"/>
        <w:spacing w:after="0" w:line="240" w:lineRule="auto"/>
        <w:rPr>
          <w:rFonts w:ascii="Arial" w:hAnsi="Arial" w:cs="Arial"/>
          <w:sz w:val="24"/>
          <w:szCs w:val="24"/>
        </w:rPr>
      </w:pPr>
      <w:r w:rsidRPr="00EB487A">
        <w:rPr>
          <w:rFonts w:ascii="Arial" w:hAnsi="Arial" w:cs="Arial"/>
          <w:sz w:val="24"/>
          <w:szCs w:val="24"/>
        </w:rPr>
        <w:t>D</w:t>
      </w:r>
      <w:r w:rsidR="00EB487A">
        <w:rPr>
          <w:rFonts w:ascii="Arial" w:hAnsi="Arial" w:cs="Arial"/>
          <w:sz w:val="24"/>
          <w:szCs w:val="24"/>
        </w:rPr>
        <w:t xml:space="preserve">evelopers and/or design engineers shall be liable for any </w:t>
      </w:r>
      <w:proofErr w:type="spellStart"/>
      <w:r w:rsidR="00EB487A">
        <w:rPr>
          <w:rFonts w:ascii="Arial" w:hAnsi="Arial" w:cs="Arial"/>
          <w:sz w:val="24"/>
          <w:szCs w:val="24"/>
        </w:rPr>
        <w:t>stormwater</w:t>
      </w:r>
      <w:proofErr w:type="spellEnd"/>
      <w:r w:rsidR="00EB487A">
        <w:rPr>
          <w:rFonts w:ascii="Arial" w:hAnsi="Arial" w:cs="Arial"/>
          <w:sz w:val="24"/>
          <w:szCs w:val="24"/>
        </w:rPr>
        <w:t xml:space="preserve"> runoff</w:t>
      </w:r>
    </w:p>
    <w:p w:rsidR="00C11B49" w:rsidRPr="00EB487A" w:rsidRDefault="00EB48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damage</w:t>
      </w:r>
      <w:r w:rsidR="00C11B49" w:rsidRPr="00EB487A">
        <w:rPr>
          <w:rFonts w:ascii="Arial" w:hAnsi="Arial" w:cs="Arial"/>
          <w:sz w:val="24"/>
          <w:szCs w:val="24"/>
        </w:rPr>
        <w:t xml:space="preserve"> (</w:t>
      </w:r>
      <w:r>
        <w:rPr>
          <w:rFonts w:ascii="Arial" w:hAnsi="Arial" w:cs="Arial"/>
          <w:sz w:val="24"/>
          <w:szCs w:val="24"/>
        </w:rPr>
        <w:t>to any upstream or downstream property</w:t>
      </w:r>
      <w:r w:rsidR="00C11B49" w:rsidRPr="00EB487A">
        <w:rPr>
          <w:rFonts w:ascii="Arial" w:hAnsi="Arial" w:cs="Arial"/>
          <w:sz w:val="24"/>
          <w:szCs w:val="24"/>
        </w:rPr>
        <w:t xml:space="preserve">) </w:t>
      </w:r>
      <w:r>
        <w:rPr>
          <w:rFonts w:ascii="Arial" w:hAnsi="Arial" w:cs="Arial"/>
          <w:sz w:val="24"/>
          <w:szCs w:val="24"/>
        </w:rPr>
        <w:t>caused by construction or</w:t>
      </w:r>
    </w:p>
    <w:p w:rsidR="00C11B49" w:rsidRPr="00EB487A" w:rsidRDefault="00EB487A" w:rsidP="00C11B4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stormwater</w:t>
      </w:r>
      <w:proofErr w:type="spellEnd"/>
      <w:r>
        <w:rPr>
          <w:rFonts w:ascii="Arial" w:hAnsi="Arial" w:cs="Arial"/>
          <w:sz w:val="24"/>
          <w:szCs w:val="24"/>
        </w:rPr>
        <w:t xml:space="preserve"> design even if the Town accepts the design and the constructed</w:t>
      </w:r>
    </w:p>
    <w:p w:rsidR="00C11B49" w:rsidRPr="00EB487A" w:rsidRDefault="00EB487A"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system.</w:t>
      </w:r>
    </w:p>
    <w:p w:rsidR="00C11B49" w:rsidRPr="00EB487A"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One purpose of required drainage easements is to allow access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drainage facilities by maintenance crews and equipment. The width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and length of the easements must be of sufficient dimension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allow space for appropriate construction personnel and equipment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to maneuver and to inspect, mow, </w:t>
      </w:r>
      <w:proofErr w:type="spellStart"/>
      <w:r w:rsidRPr="00C11B49">
        <w:rPr>
          <w:rFonts w:ascii="Arial" w:hAnsi="Arial" w:cs="Arial"/>
          <w:sz w:val="24"/>
          <w:szCs w:val="24"/>
        </w:rPr>
        <w:t>regrade</w:t>
      </w:r>
      <w:proofErr w:type="spellEnd"/>
      <w:r w:rsidRPr="00C11B49">
        <w:rPr>
          <w:rFonts w:ascii="Arial" w:hAnsi="Arial" w:cs="Arial"/>
          <w:sz w:val="24"/>
          <w:szCs w:val="24"/>
        </w:rPr>
        <w:t>, reshape and clean out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drainage easement. Although the land area designated 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easement is the property of the landowner, the landowner may not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use it in any way that adversely impacts or restricts access or</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maintenance by the maintenance entity.</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In situations where the developer is required to provide drainage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easements, but is not required to construct the </w:t>
      </w:r>
      <w:proofErr w:type="spellStart"/>
      <w:r w:rsidRPr="00C11B49">
        <w:rPr>
          <w:rFonts w:ascii="Arial" w:hAnsi="Arial" w:cs="Arial"/>
          <w:sz w:val="24"/>
          <w:szCs w:val="24"/>
        </w:rPr>
        <w:t>drainageway</w:t>
      </w:r>
      <w:proofErr w:type="spellEnd"/>
      <w:r w:rsidRPr="00C11B49">
        <w:rPr>
          <w:rFonts w:ascii="Arial" w:hAnsi="Arial" w:cs="Arial"/>
          <w:sz w:val="24"/>
          <w:szCs w:val="24"/>
        </w:rPr>
        <w:t xml:space="preserve">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as when a tract already having road frontage is subdivided),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easement area provided shall:</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B56C15">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A. Be of sufficient width to allow future construction of the</w:t>
      </w:r>
    </w:p>
    <w:p w:rsidR="00C11B49" w:rsidRP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drainageway</w:t>
      </w:r>
      <w:proofErr w:type="spellEnd"/>
      <w:r w:rsidRPr="00C11B49">
        <w:rPr>
          <w:rFonts w:ascii="Arial" w:hAnsi="Arial" w:cs="Arial"/>
          <w:sz w:val="24"/>
          <w:szCs w:val="24"/>
        </w:rPr>
        <w:t xml:space="preserve"> (a dedication of a temporary construction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easement in addition to the permanent drainage easement is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acceptable and may be required);</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B56C15">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B. Be of sufficient width to provide a channel with bottom width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to carry the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(3-foot minimum), 2:1 side slopes,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plus 20-foot shoulder on one side, plus 5-foot shoulder 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other side (both sides must have 20-foot shoulders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where top bank to top bank channel width exceeds fifteen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(15’) feet);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B56C15">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C. Be free of obstructions (including trees) that would prevent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the construction or maintenance of the </w:t>
      </w:r>
      <w:proofErr w:type="spellStart"/>
      <w:r w:rsidRPr="00C11B49">
        <w:rPr>
          <w:rFonts w:ascii="Arial" w:hAnsi="Arial" w:cs="Arial"/>
          <w:sz w:val="24"/>
          <w:szCs w:val="24"/>
        </w:rPr>
        <w:t>drainageway</w:t>
      </w:r>
      <w:proofErr w:type="spellEnd"/>
      <w:r w:rsidRPr="00C11B49">
        <w:rPr>
          <w:rFonts w:ascii="Arial" w:hAnsi="Arial" w:cs="Arial"/>
          <w:sz w:val="24"/>
          <w:szCs w:val="24"/>
        </w:rPr>
        <w:t xml:space="preserve"> with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heavy equipment; and</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B56C15">
      <w:pPr>
        <w:autoSpaceDE w:val="0"/>
        <w:autoSpaceDN w:val="0"/>
        <w:adjustRightInd w:val="0"/>
        <w:spacing w:after="0" w:line="240" w:lineRule="auto"/>
        <w:ind w:firstLine="720"/>
        <w:rPr>
          <w:rFonts w:ascii="Arial" w:hAnsi="Arial" w:cs="Arial"/>
          <w:sz w:val="24"/>
          <w:szCs w:val="24"/>
        </w:rPr>
      </w:pPr>
      <w:r w:rsidRPr="00C11B49">
        <w:rPr>
          <w:rFonts w:ascii="Arial" w:hAnsi="Arial" w:cs="Arial"/>
          <w:sz w:val="24"/>
          <w:szCs w:val="24"/>
        </w:rPr>
        <w:t>D. Be located so that there is continuity with the</w:t>
      </w:r>
    </w:p>
    <w:p w:rsidR="00C11B49" w:rsidRP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drainageway</w:t>
      </w:r>
      <w:proofErr w:type="spellEnd"/>
      <w:r w:rsidRPr="00C11B49">
        <w:rPr>
          <w:rFonts w:ascii="Arial" w:hAnsi="Arial" w:cs="Arial"/>
          <w:sz w:val="24"/>
          <w:szCs w:val="24"/>
        </w:rPr>
        <w:t>/existing drainage easements upstream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downstream. While it is not required that the easement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located on or adjacent to a property, that method is preferred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since maintenance activities can be disruptive and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somewhat unsightly.</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Drainage Rights-of-Way</w:t>
      </w:r>
      <w:r w:rsidRPr="00C11B49">
        <w:rPr>
          <w:rFonts w:ascii="Arial" w:hAnsi="Arial" w:cs="Arial"/>
          <w:sz w:val="24"/>
          <w:szCs w:val="24"/>
        </w:rPr>
        <w: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Drainage rights-of-way are similar to street rights-of-way. The land area 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not included in any tax lot and the developer/lot owner does not pay taxes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on the designated area nor do they have any rights to use the land except</w:t>
      </w:r>
    </w:p>
    <w:p w:rsidR="00C11B49" w:rsidRPr="00C11B49" w:rsidRDefault="00B56C15"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as approved by the Town</w:t>
      </w:r>
      <w:r w:rsidR="00C11B49" w:rsidRPr="00C11B49">
        <w:rPr>
          <w:rFonts w:ascii="Arial" w:hAnsi="Arial" w:cs="Arial"/>
          <w:sz w:val="24"/>
          <w:szCs w:val="24"/>
        </w:rPr>
        <w:t>. The developer designs and constructs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drainage facilities within the designated area just as he would normally do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within a drainage easement area.</w:t>
      </w:r>
    </w:p>
    <w:p w:rsidR="00C11B49" w:rsidRPr="00B56C15" w:rsidRDefault="00C11B49" w:rsidP="00C11B49">
      <w:pPr>
        <w:autoSpaceDE w:val="0"/>
        <w:autoSpaceDN w:val="0"/>
        <w:adjustRightInd w:val="0"/>
        <w:spacing w:after="0" w:line="240" w:lineRule="auto"/>
        <w:rPr>
          <w:rFonts w:ascii="Arial" w:hAnsi="Arial" w:cs="Arial"/>
          <w:sz w:val="20"/>
          <w:szCs w:val="20"/>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 xml:space="preserve">Obstacles in </w:t>
      </w:r>
      <w:proofErr w:type="spellStart"/>
      <w:r w:rsidRPr="000B2AE9">
        <w:rPr>
          <w:rFonts w:ascii="Arial" w:hAnsi="Arial" w:cs="Arial"/>
          <w:b/>
          <w:sz w:val="24"/>
          <w:szCs w:val="24"/>
        </w:rPr>
        <w:t>Drainageways</w:t>
      </w:r>
      <w:proofErr w:type="spellEnd"/>
      <w:r w:rsidRPr="00C11B49">
        <w:rPr>
          <w:rFonts w:ascii="Arial" w:hAnsi="Arial" w:cs="Arial"/>
          <w:sz w:val="24"/>
          <w:szCs w:val="24"/>
        </w:rPr>
        <w: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Existing obstacles (including trees, buildings, utility poles or transformer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structures, items of historical significance) immediately adjacent to</w:t>
      </w:r>
    </w:p>
    <w:p w:rsidR="00C11B49" w:rsidRP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drainageways</w:t>
      </w:r>
      <w:proofErr w:type="spellEnd"/>
      <w:r w:rsidRPr="00C11B49">
        <w:rPr>
          <w:rFonts w:ascii="Arial" w:hAnsi="Arial" w:cs="Arial"/>
          <w:sz w:val="24"/>
          <w:szCs w:val="24"/>
        </w:rPr>
        <w:t xml:space="preserve"> may be left in place provided that all of the following criteria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 met: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drainage system or the obstacle cannot be feasibly relocated;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adequate and safe easement space for maintenance by motorized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equipment is provided;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drainage is not obstructed;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drainage easement width is increased to accommodate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obstructions.</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Detention Storage</w:t>
      </w:r>
      <w:r w:rsidRPr="00C11B49">
        <w:rPr>
          <w:rFonts w:ascii="Arial" w:hAnsi="Arial" w:cs="Arial"/>
          <w:sz w:val="24"/>
          <w:szCs w:val="24"/>
        </w:rPr>
        <w: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Detention is the temporary holding back of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and releasing it at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controlled rate. The entity responsible for maintaining detention basins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be identified at the time of Preliminary Plat.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0B2AE9">
        <w:rPr>
          <w:rFonts w:ascii="Arial" w:hAnsi="Arial" w:cs="Arial"/>
          <w:b/>
          <w:sz w:val="24"/>
          <w:szCs w:val="24"/>
        </w:rPr>
        <w:t>Dry Basin</w:t>
      </w:r>
      <w:r w:rsidRPr="00C11B49">
        <w:rPr>
          <w:rFonts w:ascii="Arial" w:hAnsi="Arial" w:cs="Arial"/>
          <w:sz w:val="24"/>
          <w:szCs w:val="24"/>
        </w:rPr>
        <w: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An excavated area, within the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system, that is relatively dry 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all times excepting during and immediately after a rainfall event. All slopes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must be gentle (maximum 3:1) with vegetation cover for erosion control.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Publicly dedicated basin shall not be used as a picnic or recreation areas.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Trees may be located within the basin except where the location would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interfere with pond maintenance. Concrete or other lining is acceptable.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basin and outlets must be properly designed to meet computed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quantity requirements. An emergency overflow spillway must be provided.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Private parking lots, for example, may be designed to function in this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capacity upon acknowledgment from the design engineer and applicant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that flooding will occur.</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Wet Basin (Pond):</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Extending the detention basin down to groundwater level will provide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maximum detention storage. The pond must: (1) be excavated to provide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minimum pond depth of six (6’) feet at time of lowest groundwater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elevation (drought conditions); (b) be populated by fish to ensure mosquito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control; and (3) meet all requirements of SCDHEC-Division of Mining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Solid Waste Permitting. The developer shall be liable for any claims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resulting from </w:t>
      </w:r>
      <w:proofErr w:type="spellStart"/>
      <w:r w:rsidRPr="00C11B49">
        <w:rPr>
          <w:rFonts w:ascii="Arial" w:hAnsi="Arial" w:cs="Arial"/>
          <w:sz w:val="24"/>
          <w:szCs w:val="24"/>
        </w:rPr>
        <w:t>ponded</w:t>
      </w:r>
      <w:proofErr w:type="spellEnd"/>
      <w:r w:rsidRPr="00C11B49">
        <w:rPr>
          <w:rFonts w:ascii="Arial" w:hAnsi="Arial" w:cs="Arial"/>
          <w:sz w:val="24"/>
          <w:szCs w:val="24"/>
        </w:rPr>
        <w:t xml:space="preserve"> water, even if the county accepts the developer’s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design.</w:t>
      </w:r>
    </w:p>
    <w:p w:rsidR="00C11B49" w:rsidRPr="00B56C15" w:rsidRDefault="00C11B49" w:rsidP="00C11B49">
      <w:pPr>
        <w:autoSpaceDE w:val="0"/>
        <w:autoSpaceDN w:val="0"/>
        <w:adjustRightInd w:val="0"/>
        <w:spacing w:after="0" w:line="240" w:lineRule="auto"/>
        <w:rPr>
          <w:rFonts w:ascii="Arial" w:hAnsi="Arial" w:cs="Arial"/>
          <w:sz w:val="20"/>
          <w:szCs w:val="20"/>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Soil Information:</w:t>
      </w:r>
    </w:p>
    <w:p w:rsidR="000B2AE9" w:rsidRPr="00C11B49" w:rsidRDefault="000B2AE9"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Considerable information regarding Town of </w:t>
      </w:r>
      <w:r>
        <w:rPr>
          <w:rFonts w:ascii="Arial" w:hAnsi="Arial" w:cs="Arial"/>
          <w:sz w:val="24"/>
          <w:szCs w:val="24"/>
        </w:rPr>
        <w:t>Gray Court</w:t>
      </w:r>
      <w:r w:rsidRPr="00C11B49">
        <w:rPr>
          <w:rFonts w:ascii="Arial" w:hAnsi="Arial" w:cs="Arial"/>
          <w:sz w:val="24"/>
          <w:szCs w:val="24"/>
        </w:rPr>
        <w:t xml:space="preserve"> soils is available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 manual entitled “Soil Survey of </w:t>
      </w:r>
      <w:r w:rsidR="006C51AB">
        <w:rPr>
          <w:rFonts w:ascii="Arial" w:hAnsi="Arial" w:cs="Arial"/>
          <w:sz w:val="24"/>
          <w:szCs w:val="24"/>
        </w:rPr>
        <w:t>Laurens</w:t>
      </w:r>
      <w:r w:rsidRPr="00C11B49">
        <w:rPr>
          <w:rFonts w:ascii="Arial" w:hAnsi="Arial" w:cs="Arial"/>
          <w:sz w:val="24"/>
          <w:szCs w:val="24"/>
        </w:rPr>
        <w:t xml:space="preserve"> County, South Carolina”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prepared by the Soil Conservation Service (now called the Natural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Resources Conservation Service), U. S. Department of Agriculture,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current edition.</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Soil Erosion Control:</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Considerable information regarding soil erosion control is available in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manual entitled “Erosion and Sediment Control Practices for Developing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Areas” prepared by the South Carolina Land Resources Conservation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Commission. A certain acreage of land disturbing activities must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approved by the South Carolina Land Resource Commission.</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Maintenance:</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developments whose streets and drainage ways are maintained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by </w:t>
      </w:r>
      <w:r w:rsidR="006C51AB">
        <w:rPr>
          <w:rFonts w:ascii="Arial" w:hAnsi="Arial" w:cs="Arial"/>
          <w:sz w:val="24"/>
          <w:szCs w:val="24"/>
        </w:rPr>
        <w:t>Laurens</w:t>
      </w:r>
      <w:r w:rsidRPr="00C11B49">
        <w:rPr>
          <w:rFonts w:ascii="Arial" w:hAnsi="Arial" w:cs="Arial"/>
          <w:sz w:val="24"/>
          <w:szCs w:val="24"/>
        </w:rPr>
        <w:t xml:space="preserve"> County must first be constructed (or upgraded)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meet the current standards outlined in this guideline.</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2. Any development required to meet Town of </w:t>
      </w:r>
      <w:r>
        <w:rPr>
          <w:rFonts w:ascii="Arial" w:hAnsi="Arial" w:cs="Arial"/>
          <w:sz w:val="24"/>
          <w:szCs w:val="24"/>
        </w:rPr>
        <w:t>Gray Court</w:t>
      </w:r>
      <w:r w:rsidRPr="00C11B49">
        <w:rPr>
          <w:rFonts w:ascii="Arial" w:hAnsi="Arial" w:cs="Arial"/>
          <w:sz w:val="24"/>
          <w:szCs w:val="24"/>
        </w:rPr>
        <w:t xml:space="preserve"> standards but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intended to be maintained privately must be designed to meet 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standards outlined in this guideline and further described 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County‘s </w:t>
      </w: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approval of the decision-making body, construction of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portion of the facilities, such as removal of trees, can be deferred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until such time as </w:t>
      </w:r>
      <w:r w:rsidR="006C51AB">
        <w:rPr>
          <w:rFonts w:ascii="Arial" w:hAnsi="Arial" w:cs="Arial"/>
          <w:sz w:val="24"/>
          <w:szCs w:val="24"/>
        </w:rPr>
        <w:t>Laurens</w:t>
      </w:r>
      <w:r w:rsidRPr="00C11B49">
        <w:rPr>
          <w:rFonts w:ascii="Arial" w:hAnsi="Arial" w:cs="Arial"/>
          <w:sz w:val="24"/>
          <w:szCs w:val="24"/>
        </w:rPr>
        <w:t xml:space="preserve"> County is asked to maintain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facilities. In all such situations, the developer is required to submit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maintenance plan showing specifically what work is to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accomplished, schedules, who is to accomplish that work, and how</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payment for that work will be made. The potential owners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or portion of the development must be made aware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those factors through Homeowners Association Bylaws and/or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deed restrictions. The County will not perform any maintenance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services until the roadway and/or drainage-ways have been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brought up to current standards by others.</w:t>
      </w:r>
    </w:p>
    <w:p w:rsidR="00C11B49" w:rsidRPr="00B56C15" w:rsidRDefault="00C11B49" w:rsidP="00C11B49">
      <w:pPr>
        <w:autoSpaceDE w:val="0"/>
        <w:autoSpaceDN w:val="0"/>
        <w:adjustRightInd w:val="0"/>
        <w:spacing w:after="0" w:line="240" w:lineRule="auto"/>
        <w:rPr>
          <w:rFonts w:ascii="Arial" w:hAnsi="Arial" w:cs="Arial"/>
          <w:sz w:val="20"/>
          <w:szCs w:val="20"/>
        </w:rPr>
      </w:pPr>
    </w:p>
    <w:p w:rsidR="00C11B49" w:rsidRPr="000B2AE9" w:rsidRDefault="00C11B49" w:rsidP="00C11B49">
      <w:pPr>
        <w:autoSpaceDE w:val="0"/>
        <w:autoSpaceDN w:val="0"/>
        <w:adjustRightInd w:val="0"/>
        <w:spacing w:after="0" w:line="240" w:lineRule="auto"/>
        <w:rPr>
          <w:rFonts w:ascii="Arial" w:hAnsi="Arial" w:cs="Arial"/>
          <w:b/>
          <w:bCs/>
          <w:sz w:val="28"/>
          <w:szCs w:val="28"/>
        </w:rPr>
      </w:pPr>
      <w:r w:rsidRPr="000B2AE9">
        <w:rPr>
          <w:rFonts w:ascii="Arial" w:hAnsi="Arial" w:cs="Arial"/>
          <w:b/>
          <w:bCs/>
          <w:sz w:val="28"/>
          <w:szCs w:val="28"/>
        </w:rPr>
        <w:t>Bridges and Causeways</w:t>
      </w:r>
    </w:p>
    <w:p w:rsidR="00B56C15" w:rsidRPr="00C11B49" w:rsidRDefault="00B56C15" w:rsidP="00C11B49">
      <w:pPr>
        <w:autoSpaceDE w:val="0"/>
        <w:autoSpaceDN w:val="0"/>
        <w:adjustRightInd w:val="0"/>
        <w:spacing w:after="0" w:line="240" w:lineRule="auto"/>
        <w:rPr>
          <w:rFonts w:ascii="Arial" w:hAnsi="Arial" w:cs="Arial"/>
          <w:b/>
          <w:bCs/>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Bridges</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bridges intended for public use shall comply with the most recent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edition of the American Association of Highway and Transportation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Officials’ “Standard Specifications for Highway Bridges.” All new bridges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and pilings intended for maintenance by </w:t>
      </w:r>
      <w:r w:rsidR="006C51AB">
        <w:rPr>
          <w:rFonts w:ascii="Arial" w:hAnsi="Arial" w:cs="Arial"/>
          <w:sz w:val="24"/>
          <w:szCs w:val="24"/>
        </w:rPr>
        <w:t>Laurens</w:t>
      </w:r>
      <w:r w:rsidRPr="00C11B49">
        <w:rPr>
          <w:rFonts w:ascii="Arial" w:hAnsi="Arial" w:cs="Arial"/>
          <w:sz w:val="24"/>
          <w:szCs w:val="24"/>
        </w:rPr>
        <w:t xml:space="preserve"> County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constructed of reinforced concrete and shall comply with the County‘s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i/>
          <w:iCs/>
          <w:sz w:val="24"/>
          <w:szCs w:val="24"/>
        </w:rPr>
        <w:t>Standard Specifications for Road and Drainage Systems</w:t>
      </w:r>
      <w:r w:rsidRPr="00C11B49">
        <w:rPr>
          <w:rFonts w:ascii="Arial" w:hAnsi="Arial" w:cs="Arial"/>
          <w:sz w:val="24"/>
          <w:szCs w:val="24"/>
        </w:rPr>
        <w: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Minimum bridge widths from curb face to curb face shall be the total of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lane widths approaching the bridge plus 1 foot.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bCs/>
          <w:sz w:val="28"/>
          <w:szCs w:val="28"/>
        </w:rPr>
      </w:pPr>
      <w:r w:rsidRPr="000B2AE9">
        <w:rPr>
          <w:rFonts w:ascii="Arial" w:hAnsi="Arial" w:cs="Arial"/>
          <w:b/>
          <w:bCs/>
          <w:sz w:val="28"/>
          <w:szCs w:val="28"/>
        </w:rPr>
        <w:t>Markers</w:t>
      </w:r>
    </w:p>
    <w:p w:rsidR="00B56C15" w:rsidRPr="00C11B49" w:rsidRDefault="00B56C15" w:rsidP="00C11B49">
      <w:pPr>
        <w:autoSpaceDE w:val="0"/>
        <w:autoSpaceDN w:val="0"/>
        <w:adjustRightInd w:val="0"/>
        <w:spacing w:after="0" w:line="240" w:lineRule="auto"/>
        <w:rPr>
          <w:rFonts w:ascii="Arial" w:hAnsi="Arial" w:cs="Arial"/>
          <w:b/>
          <w:bCs/>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Placement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 marker shall be set on the right-of-way line at the ends of the block for every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block length of street. When blocks occur that have a curve or curves in them,</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markers shall be set on both sides of the street at the ends of tangents. Markers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also be set on right-of-way line (on each side of the centerline) at angle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points when curves are not used. All interior lot corners shall be marked.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location and type of markers used shall be indicated on the Final Plat.</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Type</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Markers shall be one of the following types.</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 reinforced concrete marker with a brass or copper pin in the top.</w:t>
      </w:r>
    </w:p>
    <w:p w:rsidR="00C11B49" w:rsidRPr="00B56C15"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Concrete markers shall be a minimum of three (3’) feet long and have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minimum cross sectional area of nine (9”) square inches. They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protrude above the ground not less than two (2”) inches and not more than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six (6”) inches.</w:t>
      </w:r>
    </w:p>
    <w:p w:rsidR="00B56C15" w:rsidRPr="00C11B49" w:rsidRDefault="00B56C15"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An iron pipe or pins having a minimum diameter of three-quarter (¾”)</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inches hollow or one-half (½”) inches solid steel. Such iron pins will be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minimum of two (2’) feet in length and shall extend above the ground at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least one (1”) inch.</w:t>
      </w: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Timing</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Markers shall be installed prior to the submission of and approval of the Final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Plat.</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8"/>
          <w:szCs w:val="28"/>
        </w:rPr>
      </w:pPr>
      <w:r w:rsidRPr="000B2AE9">
        <w:rPr>
          <w:rFonts w:ascii="Arial" w:hAnsi="Arial" w:cs="Arial"/>
          <w:b/>
          <w:sz w:val="28"/>
          <w:szCs w:val="28"/>
        </w:rPr>
        <w:t>Financial Guarantees (Surety)</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Performance Guarantees:</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In lieu of completing the required subdivision improvements of this</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chapter, a financial guarantee in the form of a no-contest,</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irrevocable bank letter of credit, or performance and payment bond</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underwritten by an acceptable South Carolina licensed corporate</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surety, or a cashier’s check may be accepted by the </w:t>
      </w:r>
      <w:proofErr w:type="spellStart"/>
      <w:r w:rsidRPr="00C11B49">
        <w:rPr>
          <w:rFonts w:ascii="Arial" w:hAnsi="Arial" w:cs="Arial"/>
          <w:sz w:val="24"/>
          <w:szCs w:val="24"/>
        </w:rPr>
        <w:t>decisionmaking</w:t>
      </w:r>
      <w:proofErr w:type="spellEnd"/>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body, subject to county attorney approval of the guarantee</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to determine that the interests of Town of </w:t>
      </w:r>
      <w:r>
        <w:rPr>
          <w:rFonts w:ascii="Arial" w:hAnsi="Arial" w:cs="Arial"/>
          <w:sz w:val="24"/>
          <w:szCs w:val="24"/>
        </w:rPr>
        <w:t>Gray Court</w:t>
      </w:r>
      <w:r w:rsidRPr="00C11B49">
        <w:rPr>
          <w:rFonts w:ascii="Arial" w:hAnsi="Arial" w:cs="Arial"/>
          <w:sz w:val="24"/>
          <w:szCs w:val="24"/>
        </w:rPr>
        <w:t xml:space="preserve"> are fully</w:t>
      </w:r>
    </w:p>
    <w:p w:rsidR="00C11B49" w:rsidRP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protected. Where a cashier’s check is utilized, opinion of counsel</w:t>
      </w:r>
    </w:p>
    <w:p w:rsidR="00C11B49" w:rsidRDefault="00C11B49" w:rsidP="000B2AE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may be waived.</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amount of the financial guarantee shall be determined by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appropriate governmental body that exercises operational control.</w:t>
      </w:r>
    </w:p>
    <w:p w:rsidR="00C11B49" w:rsidRPr="00C11B49" w:rsidRDefault="0061076D"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(the Town</w:t>
      </w:r>
      <w:r w:rsidR="00C11B49" w:rsidRPr="00C11B49">
        <w:rPr>
          <w:rFonts w:ascii="Arial" w:hAnsi="Arial" w:cs="Arial"/>
          <w:sz w:val="24"/>
          <w:szCs w:val="24"/>
        </w:rPr>
        <w:t xml:space="preserve"> for public water, Commissioners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the appropriate Public Service Districts for street name signs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public sewe</w:t>
      </w:r>
      <w:r w:rsidR="0061076D">
        <w:rPr>
          <w:rFonts w:ascii="Arial" w:hAnsi="Arial" w:cs="Arial"/>
          <w:sz w:val="24"/>
          <w:szCs w:val="24"/>
        </w:rPr>
        <w:t>r, and the Town or County</w:t>
      </w:r>
      <w:r w:rsidRPr="00C11B49">
        <w:rPr>
          <w:rFonts w:ascii="Arial" w:hAnsi="Arial" w:cs="Arial"/>
          <w:sz w:val="24"/>
          <w:szCs w:val="24"/>
        </w:rPr>
        <w:t xml:space="preserve"> for all other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improvements covered in this chapter.) The amount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sufficient to guarantee completion of the required improvement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(one hundred twenty-five (125%) percent of the actual cost of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improvement with a minimum of Two Thousand and No/100</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($2,000.00) Dollars.) within a time period specified by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government agency, not to exceed two (2) years.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governmental agency determining the amount of financial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guarantee shall provide a letter to the Planning Commission (copy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to the </w:t>
      </w:r>
      <w:proofErr w:type="spellStart"/>
      <w:r w:rsidRPr="00C11B49">
        <w:rPr>
          <w:rFonts w:ascii="Arial" w:hAnsi="Arial" w:cs="Arial"/>
          <w:sz w:val="24"/>
          <w:szCs w:val="24"/>
        </w:rPr>
        <w:t>subdivider</w:t>
      </w:r>
      <w:proofErr w:type="spellEnd"/>
      <w:r w:rsidRPr="00C11B49">
        <w:rPr>
          <w:rFonts w:ascii="Arial" w:hAnsi="Arial" w:cs="Arial"/>
          <w:sz w:val="24"/>
          <w:szCs w:val="24"/>
        </w:rPr>
        <w:t>) setting forth the amount of bond, conditions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acceptance and the period </w:t>
      </w:r>
      <w:r w:rsidR="0061076D">
        <w:rPr>
          <w:rFonts w:ascii="Arial" w:hAnsi="Arial" w:cs="Arial"/>
          <w:sz w:val="24"/>
          <w:szCs w:val="24"/>
        </w:rPr>
        <w:t xml:space="preserve">covered. The Town </w:t>
      </w:r>
      <w:r w:rsidRPr="00C11B49">
        <w:rPr>
          <w:rFonts w:ascii="Arial" w:hAnsi="Arial" w:cs="Arial"/>
          <w:sz w:val="24"/>
          <w:szCs w:val="24"/>
        </w:rPr>
        <w:t>staff will inform all interested governmental agencies, particularly</w:t>
      </w:r>
      <w:r w:rsidR="0061076D">
        <w:rPr>
          <w:rFonts w:ascii="Arial" w:hAnsi="Arial" w:cs="Arial"/>
          <w:sz w:val="24"/>
          <w:szCs w:val="24"/>
        </w:rPr>
        <w:t xml:space="preserve"> </w:t>
      </w:r>
      <w:r w:rsidRPr="00C11B49">
        <w:rPr>
          <w:rFonts w:ascii="Arial" w:hAnsi="Arial" w:cs="Arial"/>
          <w:sz w:val="24"/>
          <w:szCs w:val="24"/>
        </w:rPr>
        <w:t>the County Building Inspection Department.</w:t>
      </w:r>
    </w:p>
    <w:p w:rsidR="00C11B49" w:rsidRPr="0061076D" w:rsidRDefault="00C11B49" w:rsidP="00C11B49">
      <w:pPr>
        <w:autoSpaceDE w:val="0"/>
        <w:autoSpaceDN w:val="0"/>
        <w:adjustRightInd w:val="0"/>
        <w:spacing w:after="0" w:line="240" w:lineRule="auto"/>
        <w:rPr>
          <w:rFonts w:ascii="Arial" w:hAnsi="Arial" w:cs="Arial"/>
          <w:sz w:val="20"/>
          <w:szCs w:val="20"/>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Developers making use of performance guarantees shall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required to post required maintenance guarantees at the time that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performance guarantee is posted.</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Upon completion of the improvements as required by this section,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 xml:space="preserve">written notice thereof shall be given by the </w:t>
      </w:r>
      <w:proofErr w:type="spellStart"/>
      <w:r w:rsidRPr="00C11B49">
        <w:rPr>
          <w:rFonts w:ascii="Arial" w:hAnsi="Arial" w:cs="Arial"/>
          <w:sz w:val="24"/>
          <w:szCs w:val="24"/>
        </w:rPr>
        <w:t>subdivider</w:t>
      </w:r>
      <w:proofErr w:type="spellEnd"/>
      <w:r w:rsidRPr="00C11B49">
        <w:rPr>
          <w:rFonts w:ascii="Arial" w:hAnsi="Arial" w:cs="Arial"/>
          <w:sz w:val="24"/>
          <w:szCs w:val="24"/>
        </w:rPr>
        <w:t xml:space="preserve"> to the bond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holder, who shall cause an inspection of the improvements to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made. The bond holder will, within thirty (30) days of the date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notice, authorize in writing the release of the security given,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provided improvements have been completed in accordance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required specifications. Should the improvements not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completed in accordance with the required specifications by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date originally stipulated in writing by the bond holder, the funds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derived from said bond or cashier’s check will be used by the bond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holder to complete the improvements according to required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specifications, at the earliest reasonable time. Where it appears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that the bond was insufficient to finance the required improvements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after the </w:t>
      </w:r>
      <w:proofErr w:type="spellStart"/>
      <w:r w:rsidRPr="00C11B49">
        <w:rPr>
          <w:rFonts w:ascii="Arial" w:hAnsi="Arial" w:cs="Arial"/>
          <w:sz w:val="24"/>
          <w:szCs w:val="24"/>
        </w:rPr>
        <w:t>subdivider</w:t>
      </w:r>
      <w:proofErr w:type="spellEnd"/>
      <w:r w:rsidRPr="00C11B49">
        <w:rPr>
          <w:rFonts w:ascii="Arial" w:hAnsi="Arial" w:cs="Arial"/>
          <w:sz w:val="24"/>
          <w:szCs w:val="24"/>
        </w:rPr>
        <w:t xml:space="preserve"> has </w:t>
      </w:r>
      <w:r w:rsidR="0061076D">
        <w:rPr>
          <w:rFonts w:ascii="Arial" w:hAnsi="Arial" w:cs="Arial"/>
          <w:sz w:val="24"/>
          <w:szCs w:val="24"/>
        </w:rPr>
        <w:t>defaulted, Town</w:t>
      </w:r>
      <w:r w:rsidRPr="00C11B49">
        <w:rPr>
          <w:rFonts w:ascii="Arial" w:hAnsi="Arial" w:cs="Arial"/>
          <w:sz w:val="24"/>
          <w:szCs w:val="24"/>
        </w:rPr>
        <w:t xml:space="preserve"> Council will assess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individual </w:t>
      </w:r>
      <w:proofErr w:type="spellStart"/>
      <w:r w:rsidRPr="00C11B49">
        <w:rPr>
          <w:rFonts w:ascii="Arial" w:hAnsi="Arial" w:cs="Arial"/>
          <w:sz w:val="24"/>
          <w:szCs w:val="24"/>
        </w:rPr>
        <w:t>subdivider</w:t>
      </w:r>
      <w:proofErr w:type="spellEnd"/>
      <w:r w:rsidRPr="00C11B49">
        <w:rPr>
          <w:rFonts w:ascii="Arial" w:hAnsi="Arial" w:cs="Arial"/>
          <w:sz w:val="24"/>
          <w:szCs w:val="24"/>
        </w:rPr>
        <w:t xml:space="preserve"> the cost of the improvements over and above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surety amount.</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In no instance will the bond holder be authorized to extend for the</w:t>
      </w:r>
    </w:p>
    <w:p w:rsidR="00C11B49" w:rsidRDefault="00C11B49" w:rsidP="00C11B49">
      <w:pPr>
        <w:autoSpaceDE w:val="0"/>
        <w:autoSpaceDN w:val="0"/>
        <w:adjustRightInd w:val="0"/>
        <w:spacing w:after="0" w:line="240" w:lineRule="auto"/>
        <w:rPr>
          <w:rFonts w:ascii="Arial" w:hAnsi="Arial" w:cs="Arial"/>
          <w:sz w:val="24"/>
          <w:szCs w:val="24"/>
        </w:rPr>
      </w:pPr>
      <w:proofErr w:type="spellStart"/>
      <w:r w:rsidRPr="00C11B49">
        <w:rPr>
          <w:rFonts w:ascii="Arial" w:hAnsi="Arial" w:cs="Arial"/>
          <w:sz w:val="24"/>
          <w:szCs w:val="24"/>
        </w:rPr>
        <w:t>subdivider</w:t>
      </w:r>
      <w:proofErr w:type="spellEnd"/>
      <w:r w:rsidRPr="00C11B49">
        <w:rPr>
          <w:rFonts w:ascii="Arial" w:hAnsi="Arial" w:cs="Arial"/>
          <w:sz w:val="24"/>
          <w:szCs w:val="24"/>
        </w:rPr>
        <w:t xml:space="preserve"> the completion date originally stipulated.</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Pro-rated refunds based on a percentage of overall completion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shall not be authorized, with the exception of an irrevocable bank</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letter of credit.</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7. The decision-making body shall review and approve or reject each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acceptance of surety in lieu of completion of improvements.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making its determination, the decision-making shall give due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consideration to the commitments made by the </w:t>
      </w:r>
      <w:proofErr w:type="spellStart"/>
      <w:r w:rsidRPr="00C11B49">
        <w:rPr>
          <w:rFonts w:ascii="Arial" w:hAnsi="Arial" w:cs="Arial"/>
          <w:sz w:val="24"/>
          <w:szCs w:val="24"/>
        </w:rPr>
        <w:t>subdivider</w:t>
      </w:r>
      <w:proofErr w:type="spellEnd"/>
      <w:r w:rsidRPr="00C11B49">
        <w:rPr>
          <w:rFonts w:ascii="Arial" w:hAnsi="Arial" w:cs="Arial"/>
          <w:sz w:val="24"/>
          <w:szCs w:val="24"/>
        </w:rPr>
        <w:t xml:space="preserve">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individual purchasers.</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8. In lieu of completed subdivision improvements, the decision-making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body may accept the written guarantee of a governmental body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complete required improvements within ninety (90) days of the date</w:t>
      </w:r>
    </w:p>
    <w:p w:rsidR="00C11B49" w:rsidRDefault="0061076D" w:rsidP="00C11B49">
      <w:pPr>
        <w:autoSpaceDE w:val="0"/>
        <w:autoSpaceDN w:val="0"/>
        <w:adjustRightInd w:val="0"/>
        <w:spacing w:after="0" w:line="240" w:lineRule="auto"/>
        <w:rPr>
          <w:rFonts w:ascii="Arial" w:hAnsi="Arial" w:cs="Arial"/>
          <w:sz w:val="24"/>
          <w:szCs w:val="24"/>
        </w:rPr>
      </w:pPr>
      <w:r>
        <w:rPr>
          <w:rFonts w:ascii="Arial" w:hAnsi="Arial" w:cs="Arial"/>
          <w:sz w:val="24"/>
          <w:szCs w:val="24"/>
        </w:rPr>
        <w:t>of such acceptance by Town</w:t>
      </w:r>
      <w:r w:rsidR="00C11B49" w:rsidRPr="00C11B49">
        <w:rPr>
          <w:rFonts w:ascii="Arial" w:hAnsi="Arial" w:cs="Arial"/>
          <w:sz w:val="24"/>
          <w:szCs w:val="24"/>
        </w:rPr>
        <w:t xml:space="preserve"> Council.</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9. The acceptance of performance bonds or a cashier’s check in lieu</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completed performance is made possible only by the introduction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of effective occupancy control. This control will be coordinated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final approvals so as to ensure that all conditions covered by one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more bonds are completely fulfilled, except as specified in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County’s Building Code, before an occupancy permit can be issued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by the County Building Inspection Department.</w:t>
      </w:r>
    </w:p>
    <w:p w:rsidR="00C11B49" w:rsidRPr="0061076D" w:rsidRDefault="00C11B49" w:rsidP="00C11B49">
      <w:pPr>
        <w:autoSpaceDE w:val="0"/>
        <w:autoSpaceDN w:val="0"/>
        <w:adjustRightInd w:val="0"/>
        <w:spacing w:after="0" w:line="240" w:lineRule="auto"/>
        <w:rPr>
          <w:rFonts w:ascii="Arial" w:hAnsi="Arial" w:cs="Arial"/>
          <w:sz w:val="20"/>
          <w:szCs w:val="20"/>
        </w:rPr>
      </w:pPr>
    </w:p>
    <w:p w:rsidR="00C11B49" w:rsidRPr="000B2AE9" w:rsidRDefault="00C11B49" w:rsidP="00C11B49">
      <w:pPr>
        <w:autoSpaceDE w:val="0"/>
        <w:autoSpaceDN w:val="0"/>
        <w:adjustRightInd w:val="0"/>
        <w:spacing w:after="0" w:line="240" w:lineRule="auto"/>
        <w:rPr>
          <w:rFonts w:ascii="Arial" w:hAnsi="Arial" w:cs="Arial"/>
          <w:b/>
          <w:sz w:val="24"/>
          <w:szCs w:val="24"/>
        </w:rPr>
      </w:pPr>
      <w:r w:rsidRPr="000B2AE9">
        <w:rPr>
          <w:rFonts w:ascii="Arial" w:hAnsi="Arial" w:cs="Arial"/>
          <w:b/>
          <w:sz w:val="24"/>
          <w:szCs w:val="24"/>
        </w:rPr>
        <w:t>Maintenance Guarantees:</w:t>
      </w:r>
    </w:p>
    <w:p w:rsidR="0061076D" w:rsidRPr="00C11B49" w:rsidRDefault="0061076D"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Street and </w:t>
      </w:r>
      <w:proofErr w:type="spellStart"/>
      <w:r w:rsidRPr="00C11B49">
        <w:rPr>
          <w:rFonts w:ascii="Arial" w:hAnsi="Arial" w:cs="Arial"/>
          <w:sz w:val="24"/>
          <w:szCs w:val="24"/>
        </w:rPr>
        <w:t>Stormwater</w:t>
      </w:r>
      <w:proofErr w:type="spellEnd"/>
      <w:r w:rsidRPr="00C11B49">
        <w:rPr>
          <w:rFonts w:ascii="Arial" w:hAnsi="Arial" w:cs="Arial"/>
          <w:sz w:val="24"/>
          <w:szCs w:val="24"/>
        </w:rPr>
        <w:t xml:space="preserve"> management/drainage systems that are to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dedicated to </w:t>
      </w:r>
      <w:r w:rsidR="006C51AB">
        <w:rPr>
          <w:rFonts w:ascii="Arial" w:hAnsi="Arial" w:cs="Arial"/>
          <w:sz w:val="24"/>
          <w:szCs w:val="24"/>
        </w:rPr>
        <w:t>Laurens</w:t>
      </w:r>
      <w:r w:rsidRPr="00C11B49">
        <w:rPr>
          <w:rFonts w:ascii="Arial" w:hAnsi="Arial" w:cs="Arial"/>
          <w:sz w:val="24"/>
          <w:szCs w:val="24"/>
        </w:rPr>
        <w:t xml:space="preserve"> County for public maintenance shall be under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warranty for all defects and failures for a period of three (3) years. Prior to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Final Plat approval, the developer shall provide written verification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financial responsible for the correction of any defects and/or failures in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those related improvements that will be dedicated to the county.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warranty (minimum twenty-five (25%) percent of the construction costs)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shall be in a form satisfactory to the </w:t>
      </w:r>
      <w:r w:rsidR="0061076D">
        <w:rPr>
          <w:rFonts w:ascii="Arial" w:hAnsi="Arial" w:cs="Arial"/>
          <w:sz w:val="24"/>
          <w:szCs w:val="24"/>
        </w:rPr>
        <w:t xml:space="preserve">County </w:t>
      </w:r>
      <w:r w:rsidRPr="00C11B49">
        <w:rPr>
          <w:rFonts w:ascii="Arial" w:hAnsi="Arial" w:cs="Arial"/>
          <w:sz w:val="24"/>
          <w:szCs w:val="24"/>
        </w:rPr>
        <w:t>Public Works Director and effective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for a period of three (3) years after recording of the Final Plat. The </w:t>
      </w:r>
      <w:r w:rsidR="0061076D">
        <w:rPr>
          <w:rFonts w:ascii="Arial" w:hAnsi="Arial" w:cs="Arial"/>
          <w:sz w:val="24"/>
          <w:szCs w:val="24"/>
        </w:rPr>
        <w:t xml:space="preserve">County </w:t>
      </w:r>
      <w:r w:rsidRPr="00C11B49">
        <w:rPr>
          <w:rFonts w:ascii="Arial" w:hAnsi="Arial" w:cs="Arial"/>
          <w:sz w:val="24"/>
          <w:szCs w:val="24"/>
        </w:rPr>
        <w:t>Public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Works Department shall maintain surveillance over the system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provide written notification to the developer if repair work is required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during the warranty period. The </w:t>
      </w:r>
      <w:r w:rsidR="0061076D">
        <w:rPr>
          <w:rFonts w:ascii="Arial" w:hAnsi="Arial" w:cs="Arial"/>
          <w:sz w:val="24"/>
          <w:szCs w:val="24"/>
        </w:rPr>
        <w:t xml:space="preserve">County </w:t>
      </w:r>
      <w:r w:rsidRPr="00C11B49">
        <w:rPr>
          <w:rFonts w:ascii="Arial" w:hAnsi="Arial" w:cs="Arial"/>
          <w:sz w:val="24"/>
          <w:szCs w:val="24"/>
        </w:rPr>
        <w:t>Public Works Department shall identify</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defects not considered to be public safety and notify the developer of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defects. The developer shall then have thirty (30) days to prepare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schedule of corrective actions and begin such corrective actions. If not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complete with the approved schedule, the </w:t>
      </w:r>
      <w:r w:rsidR="0061076D">
        <w:rPr>
          <w:rFonts w:ascii="Arial" w:hAnsi="Arial" w:cs="Arial"/>
          <w:sz w:val="24"/>
          <w:szCs w:val="24"/>
        </w:rPr>
        <w:t xml:space="preserve">County </w:t>
      </w:r>
      <w:r w:rsidRPr="00C11B49">
        <w:rPr>
          <w:rFonts w:ascii="Arial" w:hAnsi="Arial" w:cs="Arial"/>
          <w:sz w:val="24"/>
          <w:szCs w:val="24"/>
        </w:rPr>
        <w:t>Public Works Department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make the repairs and bill the bonding company. Public safety defects shall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be addressed immediately by the </w:t>
      </w:r>
      <w:r w:rsidR="0061076D">
        <w:rPr>
          <w:rFonts w:ascii="Arial" w:hAnsi="Arial" w:cs="Arial"/>
          <w:sz w:val="24"/>
          <w:szCs w:val="24"/>
        </w:rPr>
        <w:t xml:space="preserve">County </w:t>
      </w:r>
      <w:r w:rsidRPr="00C11B49">
        <w:rPr>
          <w:rFonts w:ascii="Arial" w:hAnsi="Arial" w:cs="Arial"/>
          <w:sz w:val="24"/>
          <w:szCs w:val="24"/>
        </w:rPr>
        <w:t>Public Works Department,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reimbursement from the bonding company.</w:t>
      </w:r>
    </w:p>
    <w:p w:rsidR="00C11B49" w:rsidRPr="0061076D" w:rsidRDefault="00C11B49" w:rsidP="00C11B49">
      <w:pPr>
        <w:autoSpaceDE w:val="0"/>
        <w:autoSpaceDN w:val="0"/>
        <w:adjustRightInd w:val="0"/>
        <w:spacing w:after="0" w:line="240" w:lineRule="auto"/>
        <w:rPr>
          <w:rFonts w:ascii="Arial" w:hAnsi="Arial" w:cs="Arial"/>
          <w:sz w:val="20"/>
          <w:szCs w:val="20"/>
        </w:rPr>
      </w:pPr>
    </w:p>
    <w:p w:rsidR="00C11B49" w:rsidRPr="000B2AE9" w:rsidRDefault="000B2AE9" w:rsidP="00C11B4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Vested Rights to Develop Property</w:t>
      </w:r>
    </w:p>
    <w:p w:rsidR="00C11B49" w:rsidRPr="00C11B49" w:rsidRDefault="00C11B49"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Definitions</w:t>
      </w:r>
    </w:p>
    <w:p w:rsidR="0061076D" w:rsidRPr="00C11B49" w:rsidRDefault="0061076D"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Except as hereinafter set forth, the words, terms and phrases when used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 this Ordinance shall have the meaning as set forth in Section 6-29-1520 of the South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Carolina Code of Laws, as enacted by Act 287 of 2004.</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“Site specific development plan”, in addition and as a supplement to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definition set forth in Section 6-29-1520 of the South Carolina Code of Laws, as enacted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by Act 287 of 2004, is further defined to mean those documents that comprise a</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complete application for a subdivision, planned unit development, or other similar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approval that specifies use or density or both and authorizes the landowner to proceed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investment in grading, installation of utilities, streets, and other infrastructure,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 undertake other significant expenditures necessary to prepare for application for a</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building permit.</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Establishment and Conditions of Vested Rights</w:t>
      </w:r>
    </w:p>
    <w:p w:rsidR="00701372" w:rsidRPr="00C11B49" w:rsidRDefault="00701372"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 vested right to develop property in accord with a site specific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plan is triggered upon the final approval of the site specific development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plan by the final official or body of the municipality authorized to approve a site specific</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plan and the payment to the municipality of all applicable established fees.</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Except as hereinafter set forth, a vested right established by this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Ordinance is limited to type of use and density, is subject to the conditions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limitations as set out in Sections 6-29-1540 and 6-29-1550 of the Code of Laws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South Carolina, as enacted by Act 287 of 2004 and is subject to such conditions, if any,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as are attached to the site specific development plan approval.</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A vested right for an approved site specific development plan expires two</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years after the date of final approval by the final official or body authorized to</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 a site specific development plan.</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No vested rights are established for phased development plans, including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approved or conditionally approved phased development plans and including phased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development plans applicable to property proposed for annexation. An approved 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conditionally approved site specific development plan is required prior to approval with</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respect to each phase of a phased development plan.</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A vested site specific development plan may be amended if the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amendment conforms to, or does not cause greater nonconformity with, the then current</w:t>
      </w:r>
    </w:p>
    <w:p w:rsidR="00C11B49" w:rsidRPr="00701372"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provisions of the municipal zoning, planning, and land development ordinances,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municipal code sections or regulations. Approval or conditional approval of an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amendment does not re-set or re-start the expiration period of a vested right.</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No sooner than three (3) months, and no later than forty-five (45) days</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prior to the expiration of the two (2)-year vested right period for an approved site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specific development plan, the landowner of property with a vested right in a site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specific development plan may apply to Council for an annual extension of the vested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right. Council must approve an application for an annual extension of the vested right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unless an amendment to the land development ordinances or regulations has been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adopted that requires amendment to the site specific development plan. No more than</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five (5) annual extensions of the vested right must be so approved.</w:t>
      </w:r>
    </w:p>
    <w:p w:rsidR="00701372" w:rsidRPr="00C11B49" w:rsidRDefault="00701372"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Severability</w:t>
      </w:r>
    </w:p>
    <w:p w:rsidR="00701372" w:rsidRPr="00C11B49" w:rsidRDefault="00701372"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Should any section or provision of this Ordinance be declared invalid or unconstitutional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by any Court of competent jurisdiction, such declaration shall not affect the validity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this Ordinance as a whole or any part thereof which is not specifically declared to be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invalid or unconstitutional.</w:t>
      </w:r>
    </w:p>
    <w:p w:rsidR="00C11B49" w:rsidRPr="00701372" w:rsidRDefault="00C11B49" w:rsidP="00C11B49">
      <w:pPr>
        <w:autoSpaceDE w:val="0"/>
        <w:autoSpaceDN w:val="0"/>
        <w:adjustRightInd w:val="0"/>
        <w:spacing w:after="0" w:line="240" w:lineRule="auto"/>
        <w:rPr>
          <w:rFonts w:ascii="Arial" w:hAnsi="Arial" w:cs="Arial"/>
          <w:sz w:val="20"/>
          <w:szCs w:val="20"/>
        </w:rPr>
      </w:pPr>
    </w:p>
    <w:p w:rsidR="00C11B49" w:rsidRPr="00523DA1" w:rsidRDefault="00C11B49" w:rsidP="00C11B49">
      <w:pPr>
        <w:autoSpaceDE w:val="0"/>
        <w:autoSpaceDN w:val="0"/>
        <w:adjustRightInd w:val="0"/>
        <w:spacing w:after="0" w:line="240" w:lineRule="auto"/>
        <w:rPr>
          <w:rFonts w:ascii="Arial" w:hAnsi="Arial" w:cs="Arial"/>
          <w:sz w:val="20"/>
          <w:szCs w:val="20"/>
        </w:rPr>
      </w:pPr>
    </w:p>
    <w:p w:rsidR="00DE468C" w:rsidRDefault="00DE468C">
      <w:pPr>
        <w:rPr>
          <w:rFonts w:ascii="Arial" w:hAnsi="Arial" w:cs="Arial"/>
          <w:b/>
          <w:bCs/>
          <w:sz w:val="28"/>
          <w:szCs w:val="28"/>
        </w:rPr>
      </w:pPr>
      <w:r>
        <w:rPr>
          <w:rFonts w:ascii="Arial" w:hAnsi="Arial" w:cs="Arial"/>
          <w:b/>
          <w:bCs/>
          <w:sz w:val="28"/>
          <w:szCs w:val="28"/>
        </w:rPr>
        <w:br w:type="page"/>
      </w:r>
    </w:p>
    <w:p w:rsidR="00C11B49" w:rsidRDefault="00523DA1" w:rsidP="00C11B4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APPENDIX </w:t>
      </w:r>
    </w:p>
    <w:p w:rsidR="00523DA1" w:rsidRPr="00C11B49" w:rsidRDefault="00523DA1" w:rsidP="00C11B49">
      <w:pPr>
        <w:autoSpaceDE w:val="0"/>
        <w:autoSpaceDN w:val="0"/>
        <w:adjustRightInd w:val="0"/>
        <w:spacing w:after="0" w:line="240" w:lineRule="auto"/>
        <w:rPr>
          <w:rFonts w:ascii="Arial" w:hAnsi="Arial" w:cs="Arial"/>
          <w:b/>
          <w:bCs/>
          <w:sz w:val="28"/>
          <w:szCs w:val="28"/>
        </w:rPr>
      </w:pPr>
    </w:p>
    <w:p w:rsidR="00C11B49" w:rsidRDefault="00C11B49" w:rsidP="00C11B49">
      <w:pPr>
        <w:autoSpaceDE w:val="0"/>
        <w:autoSpaceDN w:val="0"/>
        <w:adjustRightInd w:val="0"/>
        <w:spacing w:after="0" w:line="240" w:lineRule="auto"/>
        <w:rPr>
          <w:rFonts w:ascii="Arial" w:hAnsi="Arial" w:cs="Arial"/>
          <w:b/>
          <w:bCs/>
          <w:sz w:val="32"/>
          <w:szCs w:val="32"/>
        </w:rPr>
      </w:pPr>
      <w:r w:rsidRPr="00C11B49">
        <w:rPr>
          <w:rFonts w:ascii="Arial" w:hAnsi="Arial" w:cs="Arial"/>
          <w:b/>
          <w:bCs/>
          <w:sz w:val="32"/>
          <w:szCs w:val="32"/>
        </w:rPr>
        <w:t>Design Review Guidelines</w:t>
      </w:r>
    </w:p>
    <w:p w:rsidR="00523DA1" w:rsidRPr="00C11B49" w:rsidRDefault="00523DA1" w:rsidP="00C11B49">
      <w:pPr>
        <w:autoSpaceDE w:val="0"/>
        <w:autoSpaceDN w:val="0"/>
        <w:adjustRightInd w:val="0"/>
        <w:spacing w:after="0" w:line="240" w:lineRule="auto"/>
        <w:rPr>
          <w:rFonts w:ascii="Arial" w:hAnsi="Arial" w:cs="Arial"/>
          <w:b/>
          <w:bCs/>
          <w:sz w:val="32"/>
          <w:szCs w:val="32"/>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Purpose</w:t>
      </w:r>
    </w:p>
    <w:p w:rsidR="00523DA1" w:rsidRPr="00C11B49" w:rsidRDefault="00523DA1"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purpose of the design guidelines is to preserve and protect the historic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architectural districts and neighborhoods; to preserve and protect significant natural and</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scenic areas, and to protect and preserve the unique, special and desired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characteristics of the Town of </w:t>
      </w:r>
      <w:r>
        <w:rPr>
          <w:rFonts w:ascii="Arial" w:hAnsi="Arial" w:cs="Arial"/>
          <w:sz w:val="24"/>
          <w:szCs w:val="24"/>
        </w:rPr>
        <w:t>Gray Court</w:t>
      </w:r>
      <w:r w:rsidRPr="00C11B49">
        <w:rPr>
          <w:rFonts w:ascii="Arial" w:hAnsi="Arial" w:cs="Arial"/>
          <w:sz w:val="24"/>
          <w:szCs w:val="24"/>
        </w:rPr>
        <w:t>.</w:t>
      </w:r>
    </w:p>
    <w:p w:rsidR="00523DA1" w:rsidRDefault="00523DA1" w:rsidP="00C11B49">
      <w:pPr>
        <w:autoSpaceDE w:val="0"/>
        <w:autoSpaceDN w:val="0"/>
        <w:adjustRightInd w:val="0"/>
        <w:spacing w:after="0" w:line="240" w:lineRule="auto"/>
        <w:rPr>
          <w:rFonts w:ascii="Arial" w:hAnsi="Arial" w:cs="Arial"/>
          <w:sz w:val="24"/>
          <w:szCs w:val="24"/>
        </w:rPr>
      </w:pPr>
    </w:p>
    <w:p w:rsidR="008649B3" w:rsidRPr="00C11B49" w:rsidRDefault="008649B3"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Applicability</w:t>
      </w:r>
    </w:p>
    <w:p w:rsidR="00523DA1" w:rsidRPr="00C11B49" w:rsidRDefault="00523DA1"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These standards shall apply to all residential development requiring a building permit for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Construction of any structures including additions to existing structures. Different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standards apply to the historic district (R-1/2 zoning district) and to the remainder of</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Town (R-1 and PD zoning districts).</w:t>
      </w:r>
    </w:p>
    <w:p w:rsidR="00523DA1" w:rsidRDefault="00523DA1"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b/>
          <w:bCs/>
          <w:sz w:val="24"/>
          <w:szCs w:val="24"/>
        </w:rPr>
      </w:pPr>
      <w:r w:rsidRPr="00C11B49">
        <w:rPr>
          <w:rFonts w:ascii="Arial" w:hAnsi="Arial" w:cs="Arial"/>
          <w:b/>
          <w:bCs/>
          <w:sz w:val="24"/>
          <w:szCs w:val="24"/>
        </w:rPr>
        <w:t>Intent</w:t>
      </w:r>
    </w:p>
    <w:p w:rsidR="00523DA1" w:rsidRPr="00C11B49" w:rsidRDefault="00523DA1" w:rsidP="00C11B49">
      <w:pPr>
        <w:autoSpaceDE w:val="0"/>
        <w:autoSpaceDN w:val="0"/>
        <w:adjustRightInd w:val="0"/>
        <w:spacing w:after="0" w:line="240" w:lineRule="auto"/>
        <w:rPr>
          <w:rFonts w:ascii="Arial" w:hAnsi="Arial" w:cs="Arial"/>
          <w:b/>
          <w:bCs/>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Intent of the Design Guidelines is to assure the respect for the character, integrity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and quality of the built and natural environments of the Town of </w:t>
      </w:r>
      <w:r>
        <w:rPr>
          <w:rFonts w:ascii="Arial" w:hAnsi="Arial" w:cs="Arial"/>
          <w:sz w:val="24"/>
          <w:szCs w:val="24"/>
        </w:rPr>
        <w:t>Gray Court</w:t>
      </w:r>
      <w:r w:rsidRPr="00C11B49">
        <w:rPr>
          <w:rFonts w:ascii="Arial" w:hAnsi="Arial" w:cs="Arial"/>
          <w:sz w:val="24"/>
          <w:szCs w:val="24"/>
        </w:rPr>
        <w:t>. The following</w:t>
      </w:r>
      <w:r w:rsidR="00523DA1">
        <w:rPr>
          <w:rFonts w:ascii="Arial" w:hAnsi="Arial" w:cs="Arial"/>
          <w:sz w:val="24"/>
          <w:szCs w:val="24"/>
        </w:rPr>
        <w:t xml:space="preserve"> </w:t>
      </w:r>
      <w:r w:rsidRPr="00C11B49">
        <w:rPr>
          <w:rFonts w:ascii="Arial" w:hAnsi="Arial" w:cs="Arial"/>
          <w:sz w:val="24"/>
          <w:szCs w:val="24"/>
        </w:rPr>
        <w:t>criteria shall be used in evaluating application forms.</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Default="009176B2" w:rsidP="00C11B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Commercial District</w:t>
      </w:r>
    </w:p>
    <w:p w:rsidR="009176B2" w:rsidRPr="00C11B49" w:rsidRDefault="009176B2" w:rsidP="00C11B49">
      <w:pPr>
        <w:autoSpaceDE w:val="0"/>
        <w:autoSpaceDN w:val="0"/>
        <w:adjustRightInd w:val="0"/>
        <w:spacing w:after="0" w:line="240" w:lineRule="auto"/>
        <w:rPr>
          <w:rFonts w:ascii="Arial" w:hAnsi="Arial" w:cs="Arial"/>
          <w:b/>
          <w:bCs/>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General</w:t>
      </w:r>
    </w:p>
    <w:p w:rsidR="009176B2" w:rsidRPr="00C11B49" w:rsidRDefault="009176B2"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elevations shall be in harmony, in terms of scale, proportion, detail,</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material color and high design quality.</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The side and rear elevations of buildings shall be as visually attractive as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the front elevation.</w:t>
      </w:r>
    </w:p>
    <w:p w:rsidR="00523DA1" w:rsidRPr="00523DA1" w:rsidRDefault="00523DA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The scale of the buildings and the accessory structures shall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appropriate to the scale of structures located in the surrounding area.</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The architectural design and material finish of buildings and other</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accessory structures shall be compatible with one another and with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adjacent and surrounding structures where such structures are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substantially in compliance with these requirements.</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Building Materials and Color</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lastRenderedPageBreak/>
        <w:t>1. Walls that are not stucco finished, hammered, tabby, exposed aggregate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or sandblasted that are simply unadorned concrete shall be prohibited as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an exterior building material.</w:t>
      </w:r>
    </w:p>
    <w:p w:rsidR="00523DA1" w:rsidRPr="00C11B49" w:rsidRDefault="00523DA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Un-painted or bare metal panels shall be prohibited as an exterior building</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material. (exception: galvanized metal “standing seam” or galvanized,</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corrugated type metal panels may be used as a roofing material).</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3. Vinyl siding used as the main building material shall be discouraged.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4. Materials shall express their function clearly and honestly and shall not</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appear as materials which are foreign to the character of the rest of the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building.</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5. Architectural roofing shingles and metal standing seam or other materials</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with similar appropriate texture and appearance shall be utilized.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6. Color combination of paints shall be complementary to the historic</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character of the Town of </w:t>
      </w:r>
      <w:r>
        <w:rPr>
          <w:rFonts w:ascii="Arial" w:hAnsi="Arial" w:cs="Arial"/>
          <w:sz w:val="24"/>
          <w:szCs w:val="24"/>
        </w:rPr>
        <w:t>Gray Court</w:t>
      </w:r>
      <w:r w:rsidRPr="00C11B49">
        <w:rPr>
          <w:rFonts w:ascii="Arial" w:hAnsi="Arial" w:cs="Arial"/>
          <w:sz w:val="24"/>
          <w:szCs w:val="24"/>
        </w:rPr>
        <w:t>. In general no more than three different</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colors per building shall be </w:t>
      </w:r>
      <w:r w:rsidR="00E74A41">
        <w:rPr>
          <w:rFonts w:ascii="Arial" w:hAnsi="Arial" w:cs="Arial"/>
          <w:sz w:val="24"/>
          <w:szCs w:val="24"/>
        </w:rPr>
        <w:t>allowed.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Building Orientation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All buildings shall be sited so that a direct relationship with the primary</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street is established.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E74A41"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2. Where it is reasonably practical, proposed structures shall not impede</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scenic rural views from the main road, from existing structures, or from</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natural settings.</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3. The </w:t>
      </w:r>
      <w:proofErr w:type="spellStart"/>
      <w:r w:rsidRPr="00C11B49">
        <w:rPr>
          <w:rFonts w:ascii="Arial" w:hAnsi="Arial" w:cs="Arial"/>
          <w:sz w:val="24"/>
          <w:szCs w:val="24"/>
        </w:rPr>
        <w:t>siting</w:t>
      </w:r>
      <w:proofErr w:type="spellEnd"/>
      <w:r w:rsidRPr="00C11B49">
        <w:rPr>
          <w:rFonts w:ascii="Arial" w:hAnsi="Arial" w:cs="Arial"/>
          <w:sz w:val="24"/>
          <w:szCs w:val="24"/>
        </w:rPr>
        <w:t xml:space="preserve"> of a structure and development of a parcel shall show an</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attempt to work with and preserve existing native vegetation and natural</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features of the site by designing structures and buildings around any such</w:t>
      </w: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features. Clear cutting of both protected and unprotected trees shall be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prohibited.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Landscaping</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C11B49" w:rsidRP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1. The majority of plant materials used as part of the development of a site</w:t>
      </w:r>
    </w:p>
    <w:p w:rsidR="00C11B49" w:rsidRDefault="00C11B49" w:rsidP="00C11B49">
      <w:pPr>
        <w:autoSpaceDE w:val="0"/>
        <w:autoSpaceDN w:val="0"/>
        <w:adjustRightInd w:val="0"/>
        <w:spacing w:after="0" w:line="240" w:lineRule="auto"/>
        <w:rPr>
          <w:rFonts w:ascii="Arial" w:hAnsi="Arial" w:cs="Arial"/>
          <w:sz w:val="24"/>
          <w:szCs w:val="24"/>
        </w:rPr>
      </w:pPr>
      <w:r w:rsidRPr="00C11B49">
        <w:rPr>
          <w:rFonts w:ascii="Arial" w:hAnsi="Arial" w:cs="Arial"/>
          <w:sz w:val="24"/>
          <w:szCs w:val="24"/>
        </w:rPr>
        <w:t xml:space="preserve">shall be of native species commonly found in the </w:t>
      </w:r>
      <w:r>
        <w:rPr>
          <w:rFonts w:ascii="Arial" w:hAnsi="Arial" w:cs="Arial"/>
          <w:sz w:val="24"/>
          <w:szCs w:val="24"/>
        </w:rPr>
        <w:t>Gray Court</w:t>
      </w:r>
      <w:r w:rsidRPr="00C11B49">
        <w:rPr>
          <w:rFonts w:ascii="Arial" w:hAnsi="Arial" w:cs="Arial"/>
          <w:sz w:val="24"/>
          <w:szCs w:val="24"/>
        </w:rPr>
        <w:t xml:space="preserve"> area. Exotic and non-native plant species are discouraged.</w:t>
      </w:r>
    </w:p>
    <w:p w:rsidR="00E74A41" w:rsidRPr="00C11B49" w:rsidRDefault="00E74A41" w:rsidP="00C11B49">
      <w:pPr>
        <w:autoSpaceDE w:val="0"/>
        <w:autoSpaceDN w:val="0"/>
        <w:adjustRightInd w:val="0"/>
        <w:spacing w:after="0" w:line="240" w:lineRule="auto"/>
        <w:rPr>
          <w:rFonts w:ascii="Arial" w:hAnsi="Arial" w:cs="Arial"/>
          <w:sz w:val="24"/>
          <w:szCs w:val="24"/>
        </w:rPr>
      </w:pPr>
    </w:p>
    <w:p w:rsidR="00871E46" w:rsidRPr="00C11B49" w:rsidRDefault="00871E46" w:rsidP="00C11B49">
      <w:pPr>
        <w:pStyle w:val="NoSpacing"/>
        <w:rPr>
          <w:rFonts w:ascii="Times New Roman" w:hAnsi="Times New Roman" w:cs="Times New Roman"/>
          <w:sz w:val="24"/>
          <w:szCs w:val="24"/>
        </w:rPr>
      </w:pPr>
    </w:p>
    <w:sectPr w:rsidR="00871E46" w:rsidRPr="00C11B49" w:rsidSect="00871E4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C5" w:rsidRDefault="002B50C5" w:rsidP="005D4D43">
      <w:pPr>
        <w:spacing w:after="0" w:line="240" w:lineRule="auto"/>
      </w:pPr>
      <w:r>
        <w:separator/>
      </w:r>
    </w:p>
  </w:endnote>
  <w:endnote w:type="continuationSeparator" w:id="0">
    <w:p w:rsidR="002B50C5" w:rsidRDefault="002B50C5" w:rsidP="005D4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C4" w:rsidRDefault="00D218C4">
    <w:pPr>
      <w:pStyle w:val="Footer"/>
      <w:pBdr>
        <w:top w:val="thinThickSmallGap" w:sz="24" w:space="1" w:color="622423" w:themeColor="accent2" w:themeShade="7F"/>
      </w:pBdr>
      <w:rPr>
        <w:rFonts w:asciiTheme="majorHAnsi" w:hAnsiTheme="majorHAnsi"/>
      </w:rPr>
    </w:pPr>
    <w:r>
      <w:rPr>
        <w:rFonts w:asciiTheme="majorHAnsi" w:hAnsiTheme="majorHAnsi"/>
      </w:rPr>
      <w:t>Town of Gray Court Unified Development Ordinance</w:t>
    </w:r>
    <w:r w:rsidR="0078778B">
      <w:rPr>
        <w:rFonts w:asciiTheme="majorHAnsi" w:hAnsiTheme="majorHAnsi"/>
      </w:rPr>
      <w:t>, as amended 11-19-2013</w:t>
    </w:r>
    <w:r>
      <w:rPr>
        <w:rFonts w:asciiTheme="majorHAnsi" w:hAnsiTheme="majorHAnsi"/>
      </w:rPr>
      <w:ptab w:relativeTo="margin" w:alignment="right" w:leader="none"/>
    </w:r>
    <w:r>
      <w:rPr>
        <w:rFonts w:asciiTheme="majorHAnsi" w:hAnsiTheme="majorHAnsi"/>
      </w:rPr>
      <w:t xml:space="preserve">Page </w:t>
    </w:r>
    <w:fldSimple w:instr=" PAGE   \* MERGEFORMAT ">
      <w:r w:rsidR="002C552F" w:rsidRPr="002C552F">
        <w:rPr>
          <w:rFonts w:asciiTheme="majorHAnsi" w:hAnsiTheme="majorHAnsi"/>
          <w:noProof/>
        </w:rPr>
        <w:t>24</w:t>
      </w:r>
    </w:fldSimple>
  </w:p>
  <w:p w:rsidR="00D218C4" w:rsidRDefault="00D21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C4" w:rsidRDefault="00D218C4">
    <w:pPr>
      <w:pStyle w:val="Footer"/>
      <w:pBdr>
        <w:top w:val="thinThickSmallGap" w:sz="24" w:space="1" w:color="622423" w:themeColor="accent2" w:themeShade="7F"/>
      </w:pBdr>
      <w:rPr>
        <w:rFonts w:asciiTheme="majorHAnsi" w:hAnsiTheme="majorHAnsi"/>
      </w:rPr>
    </w:pPr>
    <w:r>
      <w:rPr>
        <w:rFonts w:asciiTheme="majorHAnsi" w:hAnsiTheme="majorHAnsi"/>
      </w:rPr>
      <w:t>Town of Gray Court Unified Development Ordinance</w:t>
    </w:r>
    <w:r>
      <w:rPr>
        <w:rFonts w:asciiTheme="majorHAnsi" w:hAnsiTheme="majorHAnsi"/>
      </w:rPr>
      <w:ptab w:relativeTo="margin" w:alignment="right" w:leader="none"/>
    </w:r>
    <w:r>
      <w:rPr>
        <w:rFonts w:asciiTheme="majorHAnsi" w:hAnsiTheme="majorHAnsi"/>
      </w:rPr>
      <w:t xml:space="preserve">Page </w:t>
    </w:r>
    <w:fldSimple w:instr=" PAGE   \* MERGEFORMAT ">
      <w:r w:rsidR="002C552F" w:rsidRPr="002C552F">
        <w:rPr>
          <w:rFonts w:asciiTheme="majorHAnsi" w:hAnsiTheme="majorHAnsi"/>
          <w:noProof/>
        </w:rPr>
        <w:t>113</w:t>
      </w:r>
    </w:fldSimple>
  </w:p>
  <w:p w:rsidR="00D218C4" w:rsidRDefault="00D21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C5" w:rsidRDefault="002B50C5" w:rsidP="005D4D43">
      <w:pPr>
        <w:spacing w:after="0" w:line="240" w:lineRule="auto"/>
      </w:pPr>
      <w:r>
        <w:separator/>
      </w:r>
    </w:p>
  </w:footnote>
  <w:footnote w:type="continuationSeparator" w:id="0">
    <w:p w:rsidR="002B50C5" w:rsidRDefault="002B50C5" w:rsidP="005D4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A34B9"/>
    <w:multiLevelType w:val="hybridMultilevel"/>
    <w:tmpl w:val="FFFCF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0A1C"/>
    <w:multiLevelType w:val="hybridMultilevel"/>
    <w:tmpl w:val="BBBE14F8"/>
    <w:lvl w:ilvl="0" w:tplc="D46EF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5AE"/>
    <w:multiLevelType w:val="hybridMultilevel"/>
    <w:tmpl w:val="56B4B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175A2"/>
    <w:multiLevelType w:val="singleLevel"/>
    <w:tmpl w:val="24BCBC80"/>
    <w:lvl w:ilvl="0">
      <w:start w:val="1"/>
      <w:numFmt w:val="upperLetter"/>
      <w:lvlText w:val="%1. "/>
      <w:legacy w:legacy="1" w:legacySpace="0" w:legacyIndent="360"/>
      <w:lvlJc w:val="left"/>
      <w:pPr>
        <w:ind w:left="630" w:hanging="360"/>
      </w:pPr>
      <w:rPr>
        <w:b/>
        <w:i w:val="0"/>
        <w:sz w:val="20"/>
      </w:rPr>
    </w:lvl>
  </w:abstractNum>
  <w:abstractNum w:abstractNumId="5">
    <w:nsid w:val="0E580B13"/>
    <w:multiLevelType w:val="hybridMultilevel"/>
    <w:tmpl w:val="A2DC4BA0"/>
    <w:lvl w:ilvl="0" w:tplc="D278E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65DCC"/>
    <w:multiLevelType w:val="hybridMultilevel"/>
    <w:tmpl w:val="0FFCAD78"/>
    <w:lvl w:ilvl="0" w:tplc="F9B2CD2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0C4741B"/>
    <w:multiLevelType w:val="hybridMultilevel"/>
    <w:tmpl w:val="4C0E3E5C"/>
    <w:lvl w:ilvl="0" w:tplc="9C444C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81574"/>
    <w:multiLevelType w:val="singleLevel"/>
    <w:tmpl w:val="4E36C72A"/>
    <w:lvl w:ilvl="0">
      <w:start w:val="1"/>
      <w:numFmt w:val="lowerLetter"/>
      <w:lvlText w:val="(%1)"/>
      <w:lvlJc w:val="left"/>
      <w:pPr>
        <w:tabs>
          <w:tab w:val="num" w:pos="720"/>
        </w:tabs>
        <w:ind w:left="720" w:hanging="720"/>
      </w:pPr>
      <w:rPr>
        <w:rFonts w:hint="default"/>
      </w:rPr>
    </w:lvl>
  </w:abstractNum>
  <w:abstractNum w:abstractNumId="9">
    <w:nsid w:val="11FA6251"/>
    <w:multiLevelType w:val="hybridMultilevel"/>
    <w:tmpl w:val="EE40C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EE74C3"/>
    <w:multiLevelType w:val="hybridMultilevel"/>
    <w:tmpl w:val="2A4ADF32"/>
    <w:lvl w:ilvl="0" w:tplc="0D34D794">
      <w:start w:val="1"/>
      <w:numFmt w:val="decimal"/>
      <w:lvlText w:val="%1."/>
      <w:lvlJc w:val="left"/>
      <w:pPr>
        <w:tabs>
          <w:tab w:val="num" w:pos="2628"/>
        </w:tabs>
        <w:ind w:left="1512" w:hanging="792"/>
      </w:pPr>
      <w:rPr>
        <w:rFonts w:hint="default"/>
        <w:i w:val="0"/>
        <w:iCs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11">
    <w:nsid w:val="152E4BDE"/>
    <w:multiLevelType w:val="hybridMultilevel"/>
    <w:tmpl w:val="A33A84E0"/>
    <w:lvl w:ilvl="0" w:tplc="B8A6679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1B6B079D"/>
    <w:multiLevelType w:val="hybridMultilevel"/>
    <w:tmpl w:val="B8A66792"/>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BC87321"/>
    <w:multiLevelType w:val="hybridMultilevel"/>
    <w:tmpl w:val="9C04B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123ED"/>
    <w:multiLevelType w:val="singleLevel"/>
    <w:tmpl w:val="C46033EC"/>
    <w:lvl w:ilvl="0">
      <w:start w:val="5"/>
      <w:numFmt w:val="decimal"/>
      <w:lvlText w:val="%1. "/>
      <w:legacy w:legacy="1" w:legacySpace="0" w:legacyIndent="360"/>
      <w:lvlJc w:val="left"/>
      <w:pPr>
        <w:ind w:left="720" w:hanging="360"/>
      </w:pPr>
      <w:rPr>
        <w:b w:val="0"/>
        <w:i w:val="0"/>
        <w:sz w:val="20"/>
      </w:rPr>
    </w:lvl>
  </w:abstractNum>
  <w:abstractNum w:abstractNumId="15">
    <w:nsid w:val="21476684"/>
    <w:multiLevelType w:val="hybridMultilevel"/>
    <w:tmpl w:val="6B447BF8"/>
    <w:lvl w:ilvl="0" w:tplc="5018268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B8079B"/>
    <w:multiLevelType w:val="singleLevel"/>
    <w:tmpl w:val="EF1A6B36"/>
    <w:lvl w:ilvl="0">
      <w:start w:val="1"/>
      <w:numFmt w:val="lowerLetter"/>
      <w:lvlText w:val="(%1)"/>
      <w:lvlJc w:val="left"/>
      <w:pPr>
        <w:tabs>
          <w:tab w:val="num" w:pos="720"/>
        </w:tabs>
        <w:ind w:left="720" w:hanging="720"/>
      </w:pPr>
      <w:rPr>
        <w:rFonts w:hint="default"/>
      </w:rPr>
    </w:lvl>
  </w:abstractNum>
  <w:abstractNum w:abstractNumId="17">
    <w:nsid w:val="25B37E2D"/>
    <w:multiLevelType w:val="hybridMultilevel"/>
    <w:tmpl w:val="8DE86582"/>
    <w:lvl w:ilvl="0" w:tplc="336870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153BC"/>
    <w:multiLevelType w:val="hybridMultilevel"/>
    <w:tmpl w:val="5CD60F3C"/>
    <w:lvl w:ilvl="0" w:tplc="396C75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71246"/>
    <w:multiLevelType w:val="singleLevel"/>
    <w:tmpl w:val="820CA512"/>
    <w:lvl w:ilvl="0">
      <w:start w:val="1"/>
      <w:numFmt w:val="lowerLetter"/>
      <w:lvlText w:val="(%1)"/>
      <w:lvlJc w:val="left"/>
      <w:pPr>
        <w:tabs>
          <w:tab w:val="num" w:pos="720"/>
        </w:tabs>
        <w:ind w:left="720" w:hanging="720"/>
      </w:pPr>
      <w:rPr>
        <w:rFonts w:hint="default"/>
      </w:rPr>
    </w:lvl>
  </w:abstractNum>
  <w:abstractNum w:abstractNumId="20">
    <w:nsid w:val="316A6A12"/>
    <w:multiLevelType w:val="singleLevel"/>
    <w:tmpl w:val="10BC4BA6"/>
    <w:lvl w:ilvl="0">
      <w:start w:val="1"/>
      <w:numFmt w:val="decimal"/>
      <w:lvlText w:val="(%1)"/>
      <w:lvlJc w:val="left"/>
      <w:pPr>
        <w:tabs>
          <w:tab w:val="num" w:pos="1110"/>
        </w:tabs>
        <w:ind w:left="1110" w:hanging="390"/>
      </w:pPr>
      <w:rPr>
        <w:rFonts w:hint="default"/>
      </w:rPr>
    </w:lvl>
  </w:abstractNum>
  <w:abstractNum w:abstractNumId="21">
    <w:nsid w:val="324F3DB2"/>
    <w:multiLevelType w:val="hybridMultilevel"/>
    <w:tmpl w:val="49F6C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C71"/>
    <w:multiLevelType w:val="hybridMultilevel"/>
    <w:tmpl w:val="91BE9346"/>
    <w:lvl w:ilvl="0" w:tplc="5CB01E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11C7B"/>
    <w:multiLevelType w:val="singleLevel"/>
    <w:tmpl w:val="B8A66792"/>
    <w:lvl w:ilvl="0">
      <w:start w:val="1"/>
      <w:numFmt w:val="lowerLetter"/>
      <w:lvlText w:val="%1."/>
      <w:lvlJc w:val="left"/>
      <w:pPr>
        <w:tabs>
          <w:tab w:val="num" w:pos="1440"/>
        </w:tabs>
        <w:ind w:left="1440" w:hanging="360"/>
      </w:pPr>
      <w:rPr>
        <w:rFonts w:hint="default"/>
      </w:rPr>
    </w:lvl>
  </w:abstractNum>
  <w:abstractNum w:abstractNumId="24">
    <w:nsid w:val="411D2974"/>
    <w:multiLevelType w:val="hybridMultilevel"/>
    <w:tmpl w:val="8AC63820"/>
    <w:lvl w:ilvl="0" w:tplc="08D8C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62655"/>
    <w:multiLevelType w:val="hybridMultilevel"/>
    <w:tmpl w:val="291A1EE6"/>
    <w:lvl w:ilvl="0" w:tplc="D16A6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73C1E80"/>
    <w:multiLevelType w:val="singleLevel"/>
    <w:tmpl w:val="92E4AE4A"/>
    <w:lvl w:ilvl="0">
      <w:start w:val="1"/>
      <w:numFmt w:val="decimal"/>
      <w:lvlText w:val="(%1)"/>
      <w:lvlJc w:val="left"/>
      <w:pPr>
        <w:tabs>
          <w:tab w:val="num" w:pos="1080"/>
        </w:tabs>
        <w:ind w:left="1080" w:hanging="360"/>
      </w:pPr>
      <w:rPr>
        <w:rFonts w:hint="default"/>
      </w:rPr>
    </w:lvl>
  </w:abstractNum>
  <w:abstractNum w:abstractNumId="27">
    <w:nsid w:val="47972327"/>
    <w:multiLevelType w:val="hybridMultilevel"/>
    <w:tmpl w:val="51DCC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C2AC9"/>
    <w:multiLevelType w:val="singleLevel"/>
    <w:tmpl w:val="10BC4BA6"/>
    <w:lvl w:ilvl="0">
      <w:start w:val="1"/>
      <w:numFmt w:val="decimal"/>
      <w:lvlText w:val="(%1)"/>
      <w:lvlJc w:val="left"/>
      <w:pPr>
        <w:tabs>
          <w:tab w:val="num" w:pos="1110"/>
        </w:tabs>
        <w:ind w:left="1110" w:hanging="390"/>
      </w:pPr>
      <w:rPr>
        <w:rFonts w:hint="default"/>
      </w:rPr>
    </w:lvl>
  </w:abstractNum>
  <w:abstractNum w:abstractNumId="29">
    <w:nsid w:val="4AFE4197"/>
    <w:multiLevelType w:val="hybridMultilevel"/>
    <w:tmpl w:val="D5F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E63D8"/>
    <w:multiLevelType w:val="hybridMultilevel"/>
    <w:tmpl w:val="27960FA2"/>
    <w:lvl w:ilvl="0" w:tplc="83AE0DA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1">
    <w:nsid w:val="4D836B0F"/>
    <w:multiLevelType w:val="hybridMultilevel"/>
    <w:tmpl w:val="0BB685DC"/>
    <w:lvl w:ilvl="0" w:tplc="F3743A3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4F8F5F92"/>
    <w:multiLevelType w:val="hybridMultilevel"/>
    <w:tmpl w:val="C436E012"/>
    <w:lvl w:ilvl="0" w:tplc="2940C5B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5065037C"/>
    <w:multiLevelType w:val="singleLevel"/>
    <w:tmpl w:val="24BCBC80"/>
    <w:lvl w:ilvl="0">
      <w:start w:val="3"/>
      <w:numFmt w:val="upperLetter"/>
      <w:lvlText w:val="%1. "/>
      <w:legacy w:legacy="1" w:legacySpace="0" w:legacyIndent="360"/>
      <w:lvlJc w:val="left"/>
      <w:pPr>
        <w:ind w:left="630" w:hanging="360"/>
      </w:pPr>
      <w:rPr>
        <w:b/>
        <w:i w:val="0"/>
        <w:sz w:val="20"/>
      </w:rPr>
    </w:lvl>
  </w:abstractNum>
  <w:abstractNum w:abstractNumId="34">
    <w:nsid w:val="513C3A01"/>
    <w:multiLevelType w:val="hybridMultilevel"/>
    <w:tmpl w:val="94340158"/>
    <w:lvl w:ilvl="0" w:tplc="1F381FC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58E350DB"/>
    <w:multiLevelType w:val="hybridMultilevel"/>
    <w:tmpl w:val="9AD437E2"/>
    <w:lvl w:ilvl="0" w:tplc="5F46673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nsid w:val="5BFF1395"/>
    <w:multiLevelType w:val="hybridMultilevel"/>
    <w:tmpl w:val="78BC262C"/>
    <w:lvl w:ilvl="0" w:tplc="49F6E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802CA"/>
    <w:multiLevelType w:val="hybridMultilevel"/>
    <w:tmpl w:val="922AB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C66F2"/>
    <w:multiLevelType w:val="hybridMultilevel"/>
    <w:tmpl w:val="35567272"/>
    <w:lvl w:ilvl="0" w:tplc="A5C62B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760167"/>
    <w:multiLevelType w:val="singleLevel"/>
    <w:tmpl w:val="0382F466"/>
    <w:lvl w:ilvl="0">
      <w:start w:val="1"/>
      <w:numFmt w:val="decimal"/>
      <w:lvlText w:val="%1)"/>
      <w:lvlJc w:val="left"/>
      <w:pPr>
        <w:tabs>
          <w:tab w:val="num" w:pos="1008"/>
        </w:tabs>
        <w:ind w:left="1008" w:hanging="360"/>
      </w:pPr>
      <w:rPr>
        <w:rFonts w:hint="default"/>
      </w:rPr>
    </w:lvl>
  </w:abstractNum>
  <w:abstractNum w:abstractNumId="40">
    <w:nsid w:val="65C75935"/>
    <w:multiLevelType w:val="hybridMultilevel"/>
    <w:tmpl w:val="7A464ECE"/>
    <w:lvl w:ilvl="0" w:tplc="42E828D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1">
    <w:nsid w:val="6AC14C43"/>
    <w:multiLevelType w:val="hybridMultilevel"/>
    <w:tmpl w:val="A6E4E558"/>
    <w:lvl w:ilvl="0" w:tplc="584E3E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27DDE"/>
    <w:multiLevelType w:val="hybridMultilevel"/>
    <w:tmpl w:val="ED022C30"/>
    <w:lvl w:ilvl="0" w:tplc="ED384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936B3D"/>
    <w:multiLevelType w:val="hybridMultilevel"/>
    <w:tmpl w:val="00B22EA8"/>
    <w:lvl w:ilvl="0" w:tplc="47E44A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A6D07"/>
    <w:multiLevelType w:val="singleLevel"/>
    <w:tmpl w:val="24BCBC80"/>
    <w:lvl w:ilvl="0">
      <w:start w:val="1"/>
      <w:numFmt w:val="upperLetter"/>
      <w:lvlText w:val="%1. "/>
      <w:legacy w:legacy="1" w:legacySpace="0" w:legacyIndent="360"/>
      <w:lvlJc w:val="left"/>
      <w:pPr>
        <w:ind w:left="630" w:hanging="360"/>
      </w:pPr>
      <w:rPr>
        <w:b/>
        <w:i w:val="0"/>
        <w:sz w:val="20"/>
      </w:rPr>
    </w:lvl>
  </w:abstractNum>
  <w:abstractNum w:abstractNumId="45">
    <w:nsid w:val="79591BF9"/>
    <w:multiLevelType w:val="singleLevel"/>
    <w:tmpl w:val="AD867A0C"/>
    <w:lvl w:ilvl="0">
      <w:start w:val="1"/>
      <w:numFmt w:val="lowerLetter"/>
      <w:lvlText w:val="%1."/>
      <w:legacy w:legacy="1" w:legacySpace="0" w:legacyIndent="360"/>
      <w:lvlJc w:val="left"/>
      <w:pPr>
        <w:ind w:left="720" w:hanging="360"/>
      </w:pPr>
      <w:rPr>
        <w:rFonts w:asciiTheme="minorHAnsi" w:eastAsiaTheme="minorHAnsi" w:hAnsiTheme="minorHAnsi" w:cstheme="minorBidi"/>
        <w:b w:val="0"/>
        <w:i w:val="0"/>
        <w:sz w:val="20"/>
      </w:rPr>
    </w:lvl>
  </w:abstractNum>
  <w:abstractNum w:abstractNumId="46">
    <w:nsid w:val="7C841E1B"/>
    <w:multiLevelType w:val="singleLevel"/>
    <w:tmpl w:val="641AD06E"/>
    <w:lvl w:ilvl="0">
      <w:start w:val="1"/>
      <w:numFmt w:val="upperLetter"/>
      <w:lvlText w:val="%1."/>
      <w:lvlJc w:val="left"/>
      <w:pPr>
        <w:tabs>
          <w:tab w:val="num" w:pos="648"/>
        </w:tabs>
        <w:ind w:left="648" w:hanging="360"/>
      </w:pPr>
      <w:rPr>
        <w:rFonts w:hint="default"/>
        <w:b/>
      </w:rPr>
    </w:lvl>
  </w:abstractNum>
  <w:num w:numId="1">
    <w:abstractNumId w:val="36"/>
  </w:num>
  <w:num w:numId="2">
    <w:abstractNumId w:val="29"/>
  </w:num>
  <w:num w:numId="3">
    <w:abstractNumId w:val="0"/>
    <w:lvlOverride w:ilvl="0">
      <w:lvl w:ilvl="0">
        <w:start w:val="1"/>
        <w:numFmt w:val="bullet"/>
        <w:lvlText w:val=""/>
        <w:legacy w:legacy="1" w:legacySpace="0" w:legacyIndent="360"/>
        <w:lvlJc w:val="left"/>
        <w:pPr>
          <w:ind w:left="2340" w:hanging="360"/>
        </w:pPr>
        <w:rPr>
          <w:rFonts w:ascii="Symbol" w:hAnsi="Symbol" w:hint="default"/>
        </w:rPr>
      </w:lvl>
    </w:lvlOverride>
  </w:num>
  <w:num w:numId="4">
    <w:abstractNumId w:val="45"/>
  </w:num>
  <w:num w:numId="5">
    <w:abstractNumId w:val="46"/>
  </w:num>
  <w:num w:numId="6">
    <w:abstractNumId w:val="39"/>
  </w:num>
  <w:num w:numId="7">
    <w:abstractNumId w:val="26"/>
  </w:num>
  <w:num w:numId="8">
    <w:abstractNumId w:val="34"/>
  </w:num>
  <w:num w:numId="9">
    <w:abstractNumId w:val="7"/>
  </w:num>
  <w:num w:numId="10">
    <w:abstractNumId w:val="32"/>
  </w:num>
  <w:num w:numId="11">
    <w:abstractNumId w:val="25"/>
  </w:num>
  <w:num w:numId="12">
    <w:abstractNumId w:val="40"/>
  </w:num>
  <w:num w:numId="13">
    <w:abstractNumId w:val="17"/>
  </w:num>
  <w:num w:numId="14">
    <w:abstractNumId w:val="31"/>
  </w:num>
  <w:num w:numId="15">
    <w:abstractNumId w:val="22"/>
  </w:num>
  <w:num w:numId="16">
    <w:abstractNumId w:val="6"/>
  </w:num>
  <w:num w:numId="17">
    <w:abstractNumId w:val="35"/>
  </w:num>
  <w:num w:numId="18">
    <w:abstractNumId w:val="2"/>
  </w:num>
  <w:num w:numId="19">
    <w:abstractNumId w:val="27"/>
  </w:num>
  <w:num w:numId="20">
    <w:abstractNumId w:val="14"/>
  </w:num>
  <w:num w:numId="21">
    <w:abstractNumId w:val="4"/>
  </w:num>
  <w:num w:numId="22">
    <w:abstractNumId w:val="33"/>
  </w:num>
  <w:num w:numId="23">
    <w:abstractNumId w:val="44"/>
  </w:num>
  <w:num w:numId="24">
    <w:abstractNumId w:val="41"/>
  </w:num>
  <w:num w:numId="25">
    <w:abstractNumId w:val="43"/>
  </w:num>
  <w:num w:numId="26">
    <w:abstractNumId w:val="15"/>
  </w:num>
  <w:num w:numId="27">
    <w:abstractNumId w:val="18"/>
  </w:num>
  <w:num w:numId="28">
    <w:abstractNumId w:val="24"/>
  </w:num>
  <w:num w:numId="29">
    <w:abstractNumId w:val="42"/>
  </w:num>
  <w:num w:numId="30">
    <w:abstractNumId w:val="38"/>
  </w:num>
  <w:num w:numId="31">
    <w:abstractNumId w:val="5"/>
  </w:num>
  <w:num w:numId="32">
    <w:abstractNumId w:val="21"/>
  </w:num>
  <w:num w:numId="33">
    <w:abstractNumId w:val="13"/>
  </w:num>
  <w:num w:numId="34">
    <w:abstractNumId w:val="37"/>
  </w:num>
  <w:num w:numId="35">
    <w:abstractNumId w:val="3"/>
  </w:num>
  <w:num w:numId="36">
    <w:abstractNumId w:val="1"/>
  </w:num>
  <w:num w:numId="37">
    <w:abstractNumId w:val="12"/>
  </w:num>
  <w:num w:numId="38">
    <w:abstractNumId w:val="23"/>
  </w:num>
  <w:num w:numId="39">
    <w:abstractNumId w:val="10"/>
  </w:num>
  <w:num w:numId="40">
    <w:abstractNumId w:val="30"/>
  </w:num>
  <w:num w:numId="41">
    <w:abstractNumId w:val="11"/>
  </w:num>
  <w:num w:numId="42">
    <w:abstractNumId w:val="20"/>
  </w:num>
  <w:num w:numId="43">
    <w:abstractNumId w:val="28"/>
  </w:num>
  <w:num w:numId="44">
    <w:abstractNumId w:val="16"/>
  </w:num>
  <w:num w:numId="45">
    <w:abstractNumId w:val="19"/>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C11B49"/>
    <w:rsid w:val="000064DD"/>
    <w:rsid w:val="000165B4"/>
    <w:rsid w:val="00021740"/>
    <w:rsid w:val="000218D8"/>
    <w:rsid w:val="000445DC"/>
    <w:rsid w:val="00045032"/>
    <w:rsid w:val="000552A1"/>
    <w:rsid w:val="00076612"/>
    <w:rsid w:val="00085B1C"/>
    <w:rsid w:val="000B2AE9"/>
    <w:rsid w:val="000B5CAE"/>
    <w:rsid w:val="000E66C4"/>
    <w:rsid w:val="000F3C38"/>
    <w:rsid w:val="0010259A"/>
    <w:rsid w:val="00102B08"/>
    <w:rsid w:val="00115D57"/>
    <w:rsid w:val="00123D9B"/>
    <w:rsid w:val="00145ED2"/>
    <w:rsid w:val="00166AF2"/>
    <w:rsid w:val="00187314"/>
    <w:rsid w:val="001A3512"/>
    <w:rsid w:val="001C4B89"/>
    <w:rsid w:val="001D65A1"/>
    <w:rsid w:val="001E1DC4"/>
    <w:rsid w:val="001E2380"/>
    <w:rsid w:val="001E303D"/>
    <w:rsid w:val="001E4BEE"/>
    <w:rsid w:val="001F4672"/>
    <w:rsid w:val="00232180"/>
    <w:rsid w:val="00232484"/>
    <w:rsid w:val="002379EE"/>
    <w:rsid w:val="002406EF"/>
    <w:rsid w:val="00261915"/>
    <w:rsid w:val="00262A47"/>
    <w:rsid w:val="00270BC9"/>
    <w:rsid w:val="00291334"/>
    <w:rsid w:val="002B50C5"/>
    <w:rsid w:val="002B6FFA"/>
    <w:rsid w:val="002C5248"/>
    <w:rsid w:val="002C552F"/>
    <w:rsid w:val="002F1265"/>
    <w:rsid w:val="003002D9"/>
    <w:rsid w:val="0030040B"/>
    <w:rsid w:val="00301EBA"/>
    <w:rsid w:val="003028C1"/>
    <w:rsid w:val="00305491"/>
    <w:rsid w:val="00305D42"/>
    <w:rsid w:val="003104CD"/>
    <w:rsid w:val="003115F0"/>
    <w:rsid w:val="00317C88"/>
    <w:rsid w:val="003202EF"/>
    <w:rsid w:val="00324FDD"/>
    <w:rsid w:val="00345257"/>
    <w:rsid w:val="00353061"/>
    <w:rsid w:val="003876EB"/>
    <w:rsid w:val="00397FD9"/>
    <w:rsid w:val="003A35A9"/>
    <w:rsid w:val="003B4238"/>
    <w:rsid w:val="003D6A17"/>
    <w:rsid w:val="003D7DDF"/>
    <w:rsid w:val="003E153F"/>
    <w:rsid w:val="003E517D"/>
    <w:rsid w:val="003F2328"/>
    <w:rsid w:val="00402C4C"/>
    <w:rsid w:val="00411C0A"/>
    <w:rsid w:val="004140C9"/>
    <w:rsid w:val="00425EF1"/>
    <w:rsid w:val="00436275"/>
    <w:rsid w:val="00446AD9"/>
    <w:rsid w:val="00465049"/>
    <w:rsid w:val="00471043"/>
    <w:rsid w:val="0048617F"/>
    <w:rsid w:val="004A52D3"/>
    <w:rsid w:val="004B12EB"/>
    <w:rsid w:val="004F5F15"/>
    <w:rsid w:val="0050042A"/>
    <w:rsid w:val="00500BD3"/>
    <w:rsid w:val="0050623C"/>
    <w:rsid w:val="005149AF"/>
    <w:rsid w:val="00523DA1"/>
    <w:rsid w:val="00531556"/>
    <w:rsid w:val="005563E7"/>
    <w:rsid w:val="00573637"/>
    <w:rsid w:val="00574330"/>
    <w:rsid w:val="00577F37"/>
    <w:rsid w:val="0058097A"/>
    <w:rsid w:val="00586638"/>
    <w:rsid w:val="0058701D"/>
    <w:rsid w:val="00597A8C"/>
    <w:rsid w:val="005A2C3B"/>
    <w:rsid w:val="005A49E0"/>
    <w:rsid w:val="005B1539"/>
    <w:rsid w:val="005B1D3A"/>
    <w:rsid w:val="005B59E2"/>
    <w:rsid w:val="005C5E87"/>
    <w:rsid w:val="005D4D43"/>
    <w:rsid w:val="005E59EC"/>
    <w:rsid w:val="00600BE8"/>
    <w:rsid w:val="0061076D"/>
    <w:rsid w:val="00627A9E"/>
    <w:rsid w:val="00651BDF"/>
    <w:rsid w:val="00664D7A"/>
    <w:rsid w:val="0067278B"/>
    <w:rsid w:val="006734C5"/>
    <w:rsid w:val="0069469A"/>
    <w:rsid w:val="00694B95"/>
    <w:rsid w:val="0069628C"/>
    <w:rsid w:val="006C31E1"/>
    <w:rsid w:val="006C51AB"/>
    <w:rsid w:val="006F7139"/>
    <w:rsid w:val="00701372"/>
    <w:rsid w:val="007102F6"/>
    <w:rsid w:val="00721669"/>
    <w:rsid w:val="00725BE7"/>
    <w:rsid w:val="00734810"/>
    <w:rsid w:val="00744BBE"/>
    <w:rsid w:val="00762FA5"/>
    <w:rsid w:val="00766BA4"/>
    <w:rsid w:val="00766F04"/>
    <w:rsid w:val="0078778B"/>
    <w:rsid w:val="007A2329"/>
    <w:rsid w:val="007B34A4"/>
    <w:rsid w:val="007B6DA8"/>
    <w:rsid w:val="007C748C"/>
    <w:rsid w:val="007C7BA7"/>
    <w:rsid w:val="007D1321"/>
    <w:rsid w:val="007D1389"/>
    <w:rsid w:val="00814115"/>
    <w:rsid w:val="00814957"/>
    <w:rsid w:val="008320BF"/>
    <w:rsid w:val="0085219D"/>
    <w:rsid w:val="008575B8"/>
    <w:rsid w:val="008649B3"/>
    <w:rsid w:val="00865793"/>
    <w:rsid w:val="00866DCF"/>
    <w:rsid w:val="00871E46"/>
    <w:rsid w:val="00880B96"/>
    <w:rsid w:val="008873A3"/>
    <w:rsid w:val="008956DB"/>
    <w:rsid w:val="008B2539"/>
    <w:rsid w:val="008B7AB6"/>
    <w:rsid w:val="008C22AD"/>
    <w:rsid w:val="008D16E4"/>
    <w:rsid w:val="008D40B5"/>
    <w:rsid w:val="008D6C3B"/>
    <w:rsid w:val="008E0DC3"/>
    <w:rsid w:val="008E13E0"/>
    <w:rsid w:val="00903EC5"/>
    <w:rsid w:val="009122B7"/>
    <w:rsid w:val="009176B2"/>
    <w:rsid w:val="00920BB2"/>
    <w:rsid w:val="009223DD"/>
    <w:rsid w:val="00933AEA"/>
    <w:rsid w:val="009413BD"/>
    <w:rsid w:val="00941C0C"/>
    <w:rsid w:val="00947C84"/>
    <w:rsid w:val="00957056"/>
    <w:rsid w:val="00963749"/>
    <w:rsid w:val="009666E4"/>
    <w:rsid w:val="0098442F"/>
    <w:rsid w:val="009B3D82"/>
    <w:rsid w:val="009B4E16"/>
    <w:rsid w:val="009B7970"/>
    <w:rsid w:val="009C56C1"/>
    <w:rsid w:val="009D255A"/>
    <w:rsid w:val="009D3D5E"/>
    <w:rsid w:val="009E1CBA"/>
    <w:rsid w:val="009E2BE3"/>
    <w:rsid w:val="00A11A59"/>
    <w:rsid w:val="00A1796C"/>
    <w:rsid w:val="00A22FB8"/>
    <w:rsid w:val="00A33C94"/>
    <w:rsid w:val="00A37461"/>
    <w:rsid w:val="00A40F80"/>
    <w:rsid w:val="00A52AA7"/>
    <w:rsid w:val="00A56F87"/>
    <w:rsid w:val="00A5799C"/>
    <w:rsid w:val="00A60382"/>
    <w:rsid w:val="00A67ECF"/>
    <w:rsid w:val="00A74CAC"/>
    <w:rsid w:val="00A756FC"/>
    <w:rsid w:val="00A77E18"/>
    <w:rsid w:val="00A86846"/>
    <w:rsid w:val="00A92DB9"/>
    <w:rsid w:val="00A96219"/>
    <w:rsid w:val="00AA48AD"/>
    <w:rsid w:val="00AA6FD7"/>
    <w:rsid w:val="00AC4E99"/>
    <w:rsid w:val="00AD4837"/>
    <w:rsid w:val="00AF534D"/>
    <w:rsid w:val="00B16879"/>
    <w:rsid w:val="00B56C15"/>
    <w:rsid w:val="00B72074"/>
    <w:rsid w:val="00B72A8E"/>
    <w:rsid w:val="00B742AE"/>
    <w:rsid w:val="00B85A9F"/>
    <w:rsid w:val="00B8787E"/>
    <w:rsid w:val="00BA07A5"/>
    <w:rsid w:val="00BA12C8"/>
    <w:rsid w:val="00BA6CB9"/>
    <w:rsid w:val="00BB55B8"/>
    <w:rsid w:val="00BC3427"/>
    <w:rsid w:val="00BD7703"/>
    <w:rsid w:val="00BE31B5"/>
    <w:rsid w:val="00BE3864"/>
    <w:rsid w:val="00BE5609"/>
    <w:rsid w:val="00C03C36"/>
    <w:rsid w:val="00C111F6"/>
    <w:rsid w:val="00C11B49"/>
    <w:rsid w:val="00C147C4"/>
    <w:rsid w:val="00C235B0"/>
    <w:rsid w:val="00C336CD"/>
    <w:rsid w:val="00C40476"/>
    <w:rsid w:val="00C409A7"/>
    <w:rsid w:val="00C426B9"/>
    <w:rsid w:val="00C5391A"/>
    <w:rsid w:val="00C8069B"/>
    <w:rsid w:val="00C83957"/>
    <w:rsid w:val="00C87143"/>
    <w:rsid w:val="00CC0071"/>
    <w:rsid w:val="00CD29F8"/>
    <w:rsid w:val="00CD7A1A"/>
    <w:rsid w:val="00CE0B87"/>
    <w:rsid w:val="00CF39F9"/>
    <w:rsid w:val="00CF6ACB"/>
    <w:rsid w:val="00D013EC"/>
    <w:rsid w:val="00D01740"/>
    <w:rsid w:val="00D058C1"/>
    <w:rsid w:val="00D218C4"/>
    <w:rsid w:val="00D33BF5"/>
    <w:rsid w:val="00D45D63"/>
    <w:rsid w:val="00D479C0"/>
    <w:rsid w:val="00D65985"/>
    <w:rsid w:val="00D80404"/>
    <w:rsid w:val="00D94265"/>
    <w:rsid w:val="00DA33F3"/>
    <w:rsid w:val="00DC3A87"/>
    <w:rsid w:val="00DD7C5D"/>
    <w:rsid w:val="00DE468C"/>
    <w:rsid w:val="00DE69D6"/>
    <w:rsid w:val="00DF004C"/>
    <w:rsid w:val="00DF6EA7"/>
    <w:rsid w:val="00E04171"/>
    <w:rsid w:val="00E1133B"/>
    <w:rsid w:val="00E13E07"/>
    <w:rsid w:val="00E279BF"/>
    <w:rsid w:val="00E3387C"/>
    <w:rsid w:val="00E36419"/>
    <w:rsid w:val="00E4443E"/>
    <w:rsid w:val="00E51C4D"/>
    <w:rsid w:val="00E60F3A"/>
    <w:rsid w:val="00E62501"/>
    <w:rsid w:val="00E62A2D"/>
    <w:rsid w:val="00E65828"/>
    <w:rsid w:val="00E65A91"/>
    <w:rsid w:val="00E74A41"/>
    <w:rsid w:val="00E81513"/>
    <w:rsid w:val="00EB0E09"/>
    <w:rsid w:val="00EB487A"/>
    <w:rsid w:val="00EB6531"/>
    <w:rsid w:val="00ED5570"/>
    <w:rsid w:val="00ED6A22"/>
    <w:rsid w:val="00EF0DAF"/>
    <w:rsid w:val="00EF3659"/>
    <w:rsid w:val="00F00A86"/>
    <w:rsid w:val="00F022C3"/>
    <w:rsid w:val="00F13A96"/>
    <w:rsid w:val="00F13EB1"/>
    <w:rsid w:val="00F158E8"/>
    <w:rsid w:val="00F203D3"/>
    <w:rsid w:val="00F23632"/>
    <w:rsid w:val="00F250B2"/>
    <w:rsid w:val="00F320DB"/>
    <w:rsid w:val="00F3494D"/>
    <w:rsid w:val="00F429A4"/>
    <w:rsid w:val="00F448D5"/>
    <w:rsid w:val="00F5123D"/>
    <w:rsid w:val="00F7755C"/>
    <w:rsid w:val="00F803CA"/>
    <w:rsid w:val="00F8281B"/>
    <w:rsid w:val="00F85C9E"/>
    <w:rsid w:val="00FA2178"/>
    <w:rsid w:val="00FA4880"/>
    <w:rsid w:val="00FA63BB"/>
    <w:rsid w:val="00FB7C88"/>
    <w:rsid w:val="00FF0AEA"/>
    <w:rsid w:val="00FF3248"/>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46"/>
  </w:style>
  <w:style w:type="paragraph" w:styleId="Heading1">
    <w:name w:val="heading 1"/>
    <w:basedOn w:val="Normal"/>
    <w:next w:val="Normal"/>
    <w:link w:val="Heading1Char"/>
    <w:qFormat/>
    <w:rsid w:val="00A52AA7"/>
    <w:pPr>
      <w:keepNext/>
      <w:widowControl w:val="0"/>
      <w:spacing w:after="0" w:line="240" w:lineRule="auto"/>
      <w:jc w:val="both"/>
      <w:outlineLvl w:val="0"/>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unhideWhenUsed/>
    <w:qFormat/>
    <w:rsid w:val="00814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B49"/>
    <w:pPr>
      <w:spacing w:after="0" w:line="240" w:lineRule="auto"/>
    </w:pPr>
  </w:style>
  <w:style w:type="paragraph" w:styleId="ListParagraph">
    <w:name w:val="List Paragraph"/>
    <w:basedOn w:val="Normal"/>
    <w:uiPriority w:val="34"/>
    <w:qFormat/>
    <w:rsid w:val="000218D8"/>
    <w:pPr>
      <w:ind w:left="720"/>
      <w:contextualSpacing/>
    </w:pPr>
  </w:style>
  <w:style w:type="paragraph" w:styleId="Header">
    <w:name w:val="header"/>
    <w:basedOn w:val="Normal"/>
    <w:link w:val="HeaderChar"/>
    <w:uiPriority w:val="99"/>
    <w:semiHidden/>
    <w:unhideWhenUsed/>
    <w:rsid w:val="005D4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D43"/>
  </w:style>
  <w:style w:type="paragraph" w:styleId="Footer">
    <w:name w:val="footer"/>
    <w:basedOn w:val="Normal"/>
    <w:link w:val="FooterChar"/>
    <w:uiPriority w:val="99"/>
    <w:unhideWhenUsed/>
    <w:rsid w:val="005D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43"/>
  </w:style>
  <w:style w:type="paragraph" w:styleId="BodyTextIndent3">
    <w:name w:val="Body Text Indent 3"/>
    <w:basedOn w:val="Normal"/>
    <w:link w:val="BodyTextIndent3Char"/>
    <w:semiHidden/>
    <w:rsid w:val="00E04171"/>
    <w:pPr>
      <w:spacing w:after="0" w:line="240" w:lineRule="auto"/>
      <w:ind w:left="648"/>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E041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15"/>
    <w:rPr>
      <w:rFonts w:ascii="Tahoma" w:hAnsi="Tahoma" w:cs="Tahoma"/>
      <w:sz w:val="16"/>
      <w:szCs w:val="16"/>
    </w:rPr>
  </w:style>
  <w:style w:type="table" w:styleId="TableGrid">
    <w:name w:val="Table Grid"/>
    <w:basedOn w:val="TableNormal"/>
    <w:uiPriority w:val="59"/>
    <w:rsid w:val="00AC4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vel1">
    <w:name w:val="Level 1"/>
    <w:uiPriority w:val="99"/>
    <w:rsid w:val="008D6C3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1AutoList1">
    <w:name w:val="1AutoList1"/>
    <w:uiPriority w:val="99"/>
    <w:rsid w:val="008D6C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52AA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uiPriority w:val="9"/>
    <w:rsid w:val="008149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98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5938C-37A9-4F66-B36D-887FA18B6100}"/>
</file>

<file path=customXml/itemProps2.xml><?xml version="1.0" encoding="utf-8"?>
<ds:datastoreItem xmlns:ds="http://schemas.openxmlformats.org/officeDocument/2006/customXml" ds:itemID="{113E8223-788D-40F7-B9FB-7AF3D4F0281B}"/>
</file>

<file path=customXml/itemProps3.xml><?xml version="1.0" encoding="utf-8"?>
<ds:datastoreItem xmlns:ds="http://schemas.openxmlformats.org/officeDocument/2006/customXml" ds:itemID="{AF4F556C-C38D-45F4-9DA8-3F6DDA15BB86}"/>
</file>

<file path=customXml/itemProps4.xml><?xml version="1.0" encoding="utf-8"?>
<ds:datastoreItem xmlns:ds="http://schemas.openxmlformats.org/officeDocument/2006/customXml" ds:itemID="{7A8A5852-AC5D-4134-8D86-3A2807B5D0E4}"/>
</file>

<file path=docProps/app.xml><?xml version="1.0" encoding="utf-8"?>
<Properties xmlns="http://schemas.openxmlformats.org/officeDocument/2006/extended-properties" xmlns:vt="http://schemas.openxmlformats.org/officeDocument/2006/docPropsVTypes">
  <Template>Normal</Template>
  <TotalTime>10</TotalTime>
  <Pages>1</Pages>
  <Words>32100</Words>
  <Characters>182972</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rgreen</dc:creator>
  <cp:lastModifiedBy>Garry R. Smith</cp:lastModifiedBy>
  <cp:revision>5</cp:revision>
  <cp:lastPrinted>2010-12-16T14:41:00Z</cp:lastPrinted>
  <dcterms:created xsi:type="dcterms:W3CDTF">2013-11-20T14:56:00Z</dcterms:created>
  <dcterms:modified xsi:type="dcterms:W3CDTF">2014-01-24T15:48:00Z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